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4077"/>
        <w:gridCol w:w="6096"/>
      </w:tblGrid>
      <w:tr w:rsidR="009A3E3B" w:rsidRPr="009A3E3B" w:rsidTr="009A3E3B">
        <w:trPr>
          <w:trHeight w:val="1135"/>
        </w:trPr>
        <w:tc>
          <w:tcPr>
            <w:tcW w:w="4077" w:type="dxa"/>
          </w:tcPr>
          <w:p w:rsidR="009A3E3B" w:rsidRPr="009A3E3B" w:rsidRDefault="009A3E3B" w:rsidP="009A3E3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</w:tcPr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b/>
                <w:szCs w:val="24"/>
                <w:lang w:val="ru-RU"/>
              </w:rPr>
              <w:t>УТВЕРЖДАЮ</w:t>
            </w:r>
          </w:p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Директор по строительству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Ростовской АЭС ОАО «НИАЭП»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(управляющей компании ООО «СМУ №1»)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______________     А.Б.Хазин</w:t>
            </w:r>
          </w:p>
          <w:p w:rsid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  <w:p w:rsidR="009A3E3B" w:rsidRP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>от   «__» ________ 2013г.</w:t>
            </w:r>
          </w:p>
        </w:tc>
      </w:tr>
    </w:tbl>
    <w:p w:rsidR="00EC7F64" w:rsidRPr="008C14CA" w:rsidRDefault="00EC7F64" w:rsidP="009A3E3B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3121B5" w:rsidRPr="009A3E3B" w:rsidRDefault="00F61B5E" w:rsidP="009A3E3B">
      <w:pPr>
        <w:ind w:left="142" w:right="195"/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ДОКУМЕНТАЦИЯ ПО ПРОВЕДЕНИЮ ЗАПРОСА ПРЕДЛОЖЕНИЙ В ЭЛЕКТРОННОЙ ФОРМЕ</w:t>
      </w:r>
    </w:p>
    <w:p w:rsidR="00EC7F64" w:rsidRPr="00500991" w:rsidRDefault="00E834AC" w:rsidP="009A3E3B">
      <w:pPr>
        <w:ind w:left="142" w:right="195"/>
        <w:jc w:val="center"/>
        <w:rPr>
          <w:rFonts w:ascii="Times New Roman" w:hAnsi="Times New Roman"/>
          <w:sz w:val="22"/>
          <w:szCs w:val="22"/>
          <w:lang w:val="ru-RU"/>
        </w:rPr>
      </w:pPr>
      <w:r w:rsidRPr="00500991">
        <w:rPr>
          <w:rStyle w:val="FontStyle94"/>
          <w:sz w:val="22"/>
          <w:szCs w:val="22"/>
          <w:lang w:val="ru-RU"/>
        </w:rPr>
        <w:t>открытый одноэтапный запрос предложений в электронной форме</w:t>
      </w:r>
      <w:r w:rsidRPr="00500991">
        <w:rPr>
          <w:rStyle w:val="FontStyle94"/>
          <w:sz w:val="22"/>
          <w:szCs w:val="22"/>
          <w:lang w:val="ru-RU"/>
        </w:rPr>
        <w:br/>
        <w:t>без квалификационного отбора на право заключения договора на</w:t>
      </w:r>
      <w:r w:rsidRPr="00500991">
        <w:rPr>
          <w:rFonts w:ascii="Times New Roman" w:hAnsi="Times New Roman"/>
          <w:sz w:val="22"/>
          <w:szCs w:val="22"/>
          <w:lang w:val="ru-RU"/>
        </w:rPr>
        <w:t xml:space="preserve"> выполнение строительно-монтажных работ по лоту: </w:t>
      </w:r>
      <w:r w:rsidR="00500991" w:rsidRPr="00500991">
        <w:rPr>
          <w:rFonts w:ascii="Times New Roman" w:hAnsi="Times New Roman"/>
          <w:sz w:val="21"/>
          <w:szCs w:val="21"/>
          <w:lang w:val="ru-RU"/>
        </w:rPr>
        <w:t xml:space="preserve">№015/02/2013 «Энергоблок №3. Реакторное отделение. Гермозона. Строительные работы  шахты реактора выше опоры реактора. </w:t>
      </w:r>
      <w:r w:rsidR="00500991" w:rsidRPr="00500991">
        <w:rPr>
          <w:rFonts w:ascii="Times New Roman" w:hAnsi="Times New Roman"/>
          <w:sz w:val="21"/>
          <w:szCs w:val="21"/>
        </w:rPr>
        <w:t>Строительные работы шахты  "мокрой" перегрузки  ВКУ выше отм. +27.730»</w:t>
      </w:r>
    </w:p>
    <w:p w:rsidR="00E834AC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834AC" w:rsidRPr="00E834AC" w:rsidRDefault="00E834AC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/>
          <w:caps/>
          <w:szCs w:val="24"/>
          <w:lang w:val="ru-RU"/>
        </w:rPr>
      </w:pPr>
      <w:r w:rsidRPr="009A3E3B">
        <w:rPr>
          <w:rFonts w:ascii="Times New Roman" w:hAnsi="Times New Roman"/>
          <w:b/>
          <w:caps/>
          <w:szCs w:val="24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Pr="00236534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9A3E3B" w:rsidRDefault="009A3E3B" w:rsidP="00EC7F64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9A3E3B">
        <w:rPr>
          <w:rFonts w:ascii="Times New Roman" w:hAnsi="Times New Roman"/>
          <w:bCs/>
          <w:sz w:val="28"/>
          <w:szCs w:val="28"/>
          <w:lang w:val="ru-RU"/>
        </w:rPr>
        <w:t>г.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A3E3B">
        <w:rPr>
          <w:rFonts w:ascii="Times New Roman" w:hAnsi="Times New Roman"/>
          <w:bCs/>
          <w:sz w:val="28"/>
          <w:szCs w:val="28"/>
          <w:lang w:val="ru-RU"/>
        </w:rPr>
        <w:t>Волгодонск</w:t>
      </w:r>
    </w:p>
    <w:p w:rsidR="00EC7F64" w:rsidRPr="009A3E3B" w:rsidRDefault="00EC7F64" w:rsidP="00EC7F64">
      <w:pPr>
        <w:pStyle w:val="a5"/>
        <w:ind w:firstLine="0"/>
        <w:jc w:val="center"/>
        <w:rPr>
          <w:bCs/>
          <w:szCs w:val="28"/>
        </w:rPr>
      </w:pPr>
      <w:r w:rsidRPr="009A3E3B">
        <w:rPr>
          <w:bCs/>
          <w:szCs w:val="28"/>
        </w:rPr>
        <w:t>201</w:t>
      </w:r>
      <w:r w:rsidR="00C953F6" w:rsidRPr="009A3E3B">
        <w:rPr>
          <w:bCs/>
          <w:szCs w:val="28"/>
        </w:rPr>
        <w:t>3</w:t>
      </w:r>
      <w:r w:rsidRPr="009A3E3B">
        <w:rPr>
          <w:bCs/>
          <w:szCs w:val="28"/>
        </w:rPr>
        <w:t xml:space="preserve"> 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9A3E3B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Технические требования</w:t>
      </w:r>
    </w:p>
    <w:p w:rsidR="00E834AC" w:rsidRPr="00500991" w:rsidRDefault="00E834AC" w:rsidP="006D4E0C">
      <w:pPr>
        <w:jc w:val="center"/>
        <w:rPr>
          <w:rFonts w:ascii="Times New Roman" w:hAnsi="Times New Roman"/>
          <w:szCs w:val="24"/>
          <w:lang w:val="ru-RU"/>
        </w:rPr>
      </w:pPr>
    </w:p>
    <w:p w:rsidR="006D4E0C" w:rsidRPr="00500991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  <w:r w:rsidRPr="00500991">
        <w:rPr>
          <w:rFonts w:ascii="Times New Roman" w:hAnsi="Times New Roman"/>
          <w:b/>
          <w:szCs w:val="24"/>
          <w:lang w:val="ru-RU"/>
        </w:rPr>
        <w:t xml:space="preserve">по лоту: </w:t>
      </w:r>
      <w:r w:rsidR="00500991" w:rsidRPr="00500991">
        <w:rPr>
          <w:rFonts w:ascii="Times New Roman" w:hAnsi="Times New Roman"/>
          <w:sz w:val="21"/>
          <w:szCs w:val="21"/>
          <w:lang w:val="ru-RU"/>
        </w:rPr>
        <w:t xml:space="preserve">№015/02/2013 «Энергоблок №3. Реакторное отделение. Гермозона. Строительные работы  шахты реактора выше опоры реактора. </w:t>
      </w:r>
      <w:r w:rsidR="00500991" w:rsidRPr="00500991">
        <w:rPr>
          <w:rFonts w:ascii="Times New Roman" w:hAnsi="Times New Roman"/>
          <w:sz w:val="21"/>
          <w:szCs w:val="21"/>
        </w:rPr>
        <w:t>Строительные работы шахты  "мокрой" перегрузки  ВКУ выше отм. +27.730»</w:t>
      </w:r>
    </w:p>
    <w:p w:rsidR="00E834AC" w:rsidRPr="009A3E3B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E834AC" w:rsidRPr="009A3E3B" w:rsidRDefault="00E834AC" w:rsidP="009A3E3B">
      <w:pPr>
        <w:rPr>
          <w:rFonts w:ascii="Times New Roman" w:hAnsi="Times New Roman"/>
          <w:b/>
          <w:szCs w:val="24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В соответствии с приложениями к Тому 2 «Техническая часть»</w:t>
      </w:r>
      <w:r w:rsidR="00336B56" w:rsidRPr="009A3E3B">
        <w:rPr>
          <w:rFonts w:ascii="Times New Roman" w:hAnsi="Times New Roman"/>
          <w:bCs/>
          <w:i/>
          <w:szCs w:val="24"/>
          <w:lang w:val="ru-RU"/>
        </w:rPr>
        <w:t>:</w:t>
      </w:r>
    </w:p>
    <w:p w:rsidR="00336B56" w:rsidRPr="009A3E3B" w:rsidRDefault="00336B56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№1. График выполнения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№2. Расчет цены договора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№3.Ведомость основных объемов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AD43B9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3B9" w:rsidRDefault="00AD43B9" w:rsidP="00345024">
      <w:r>
        <w:separator/>
      </w:r>
    </w:p>
  </w:endnote>
  <w:endnote w:type="continuationSeparator" w:id="1">
    <w:p w:rsidR="00AD43B9" w:rsidRDefault="00AD43B9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7A2C99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E834AC" w:rsidRPr="00E834AC">
      <w:rPr>
        <w:noProof/>
        <w:lang w:val="ru-RU"/>
      </w:rPr>
      <w:t>2</w:t>
    </w:r>
    <w:r>
      <w:fldChar w:fldCharType="end"/>
    </w:r>
  </w:p>
  <w:p w:rsidR="00F30910" w:rsidRDefault="00AD43B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3B9" w:rsidRDefault="00AD43B9" w:rsidP="00345024">
      <w:r>
        <w:separator/>
      </w:r>
    </w:p>
  </w:footnote>
  <w:footnote w:type="continuationSeparator" w:id="1">
    <w:p w:rsidR="00AD43B9" w:rsidRDefault="00AD43B9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6A6"/>
    <w:rsid w:val="00042847"/>
    <w:rsid w:val="00042FED"/>
    <w:rsid w:val="000442F7"/>
    <w:rsid w:val="00044362"/>
    <w:rsid w:val="00044409"/>
    <w:rsid w:val="00044702"/>
    <w:rsid w:val="00044762"/>
    <w:rsid w:val="00044F3F"/>
    <w:rsid w:val="000450DD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52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71E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148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A53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21B5"/>
    <w:rsid w:val="003132E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991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4A3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77C80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785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C99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367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3E3B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900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3B9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3F6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1F0A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4AC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5">
    <w:name w:val="heading 5"/>
    <w:basedOn w:val="a"/>
    <w:next w:val="a"/>
    <w:link w:val="50"/>
    <w:uiPriority w:val="9"/>
    <w:qFormat/>
    <w:rsid w:val="00E834A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E834A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32</cp:revision>
  <cp:lastPrinted>2013-01-11T11:06:00Z</cp:lastPrinted>
  <dcterms:created xsi:type="dcterms:W3CDTF">2012-07-18T13:05:00Z</dcterms:created>
  <dcterms:modified xsi:type="dcterms:W3CDTF">2013-01-31T10:43:00Z</dcterms:modified>
</cp:coreProperties>
</file>