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6AFA" w:rsidRDefault="00EB5364" w:rsidP="00AA15AF">
      <w:pPr>
        <w:ind w:firstLine="708"/>
        <w:jc w:val="center"/>
        <w:rPr>
          <w:b/>
          <w:spacing w:val="1"/>
          <w:sz w:val="24"/>
          <w:szCs w:val="24"/>
        </w:rPr>
      </w:pPr>
      <w:r w:rsidRPr="00B74AC7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2C76EE" w:rsidRPr="003947BB" w:rsidRDefault="002C76EE" w:rsidP="002C76EE">
      <w:pPr>
        <w:keepNext/>
        <w:keepLines/>
        <w:ind w:right="141"/>
        <w:rPr>
          <w:b/>
          <w:sz w:val="24"/>
          <w:szCs w:val="24"/>
        </w:rPr>
      </w:pPr>
      <w:r w:rsidRPr="003947BB"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2C76EE" w:rsidRPr="003947BB" w:rsidRDefault="002C76EE" w:rsidP="002C76EE">
      <w:pPr>
        <w:keepNext/>
        <w:keepLines/>
        <w:ind w:right="141"/>
        <w:rPr>
          <w:b/>
          <w:sz w:val="24"/>
          <w:szCs w:val="24"/>
        </w:rPr>
      </w:pPr>
    </w:p>
    <w:p w:rsidR="002C76EE" w:rsidRPr="003947BB" w:rsidRDefault="002C76EE" w:rsidP="002C76EE">
      <w:pPr>
        <w:pStyle w:val="ConsNonformat"/>
        <w:keepNext/>
        <w:keepLines/>
        <w:widowControl/>
        <w:ind w:right="141"/>
        <w:rPr>
          <w:rFonts w:ascii="Times New Roman" w:hAnsi="Times New Roman"/>
          <w:sz w:val="24"/>
          <w:szCs w:val="24"/>
        </w:rPr>
      </w:pPr>
      <w:r w:rsidRPr="003947BB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</w:t>
      </w:r>
    </w:p>
    <w:p w:rsidR="002C76EE" w:rsidRPr="003947BB" w:rsidRDefault="002C76EE" w:rsidP="002C76EE">
      <w:pPr>
        <w:keepNext/>
        <w:keepLines/>
        <w:ind w:right="141"/>
        <w:rPr>
          <w:sz w:val="24"/>
          <w:szCs w:val="24"/>
        </w:rPr>
      </w:pPr>
    </w:p>
    <w:p w:rsidR="002C76EE" w:rsidRPr="00B74AC7" w:rsidRDefault="002C76EE" w:rsidP="002C76EE">
      <w:pPr>
        <w:pStyle w:val="2"/>
        <w:ind w:right="141"/>
        <w:rPr>
          <w:sz w:val="24"/>
          <w:szCs w:val="24"/>
        </w:rPr>
      </w:pPr>
      <w:r w:rsidRPr="003947BB">
        <w:rPr>
          <w:sz w:val="24"/>
          <w:szCs w:val="24"/>
        </w:rPr>
        <w:t>ПРОТОКОЛ №</w:t>
      </w:r>
      <w:r w:rsidRPr="00553E42">
        <w:rPr>
          <w:sz w:val="24"/>
          <w:szCs w:val="24"/>
        </w:rPr>
        <w:t xml:space="preserve"> </w:t>
      </w:r>
      <w:r w:rsidR="00B74AC7">
        <w:rPr>
          <w:sz w:val="24"/>
          <w:szCs w:val="24"/>
          <w:lang w:val="en-US"/>
        </w:rPr>
        <w:t>z</w:t>
      </w:r>
      <w:r w:rsidR="00B74AC7">
        <w:rPr>
          <w:sz w:val="24"/>
          <w:szCs w:val="24"/>
        </w:rPr>
        <w:t>026703</w:t>
      </w:r>
      <w:r w:rsidRPr="00553E42">
        <w:rPr>
          <w:sz w:val="24"/>
          <w:szCs w:val="24"/>
        </w:rPr>
        <w:t xml:space="preserve"> </w:t>
      </w:r>
      <w:r w:rsidRPr="00B74AC7">
        <w:rPr>
          <w:sz w:val="24"/>
          <w:szCs w:val="24"/>
        </w:rPr>
        <w:t xml:space="preserve">от </w:t>
      </w:r>
      <w:r w:rsidR="00EB5364" w:rsidRPr="00B74AC7">
        <w:rPr>
          <w:sz w:val="24"/>
          <w:szCs w:val="24"/>
        </w:rPr>
        <w:t>08.11.2013</w:t>
      </w:r>
    </w:p>
    <w:p w:rsidR="002C76EE" w:rsidRPr="00B74AC7" w:rsidRDefault="002C76EE" w:rsidP="002C76EE">
      <w:pPr>
        <w:ind w:right="141"/>
        <w:jc w:val="center"/>
        <w:rPr>
          <w:b/>
          <w:sz w:val="24"/>
          <w:szCs w:val="24"/>
        </w:rPr>
      </w:pPr>
      <w:r w:rsidRPr="00B74AC7">
        <w:rPr>
          <w:b/>
          <w:sz w:val="24"/>
          <w:szCs w:val="24"/>
        </w:rPr>
        <w:t xml:space="preserve">Заседания </w:t>
      </w:r>
      <w:r w:rsidR="00CC4F56" w:rsidRPr="00B74AC7">
        <w:rPr>
          <w:b/>
          <w:sz w:val="24"/>
          <w:szCs w:val="24"/>
        </w:rPr>
        <w:t>закупочной комиссии</w:t>
      </w:r>
    </w:p>
    <w:p w:rsidR="002C76EE" w:rsidRPr="00B74AC7" w:rsidRDefault="005C6AFA" w:rsidP="002C76EE">
      <w:pPr>
        <w:ind w:right="141"/>
        <w:jc w:val="center"/>
        <w:rPr>
          <w:b/>
          <w:sz w:val="24"/>
          <w:szCs w:val="24"/>
        </w:rPr>
      </w:pPr>
      <w:bookmarkStart w:id="0" w:name="CAPTION3"/>
      <w:r w:rsidRPr="00B74AC7" w:rsidDel="005C6AFA">
        <w:rPr>
          <w:b/>
          <w:sz w:val="24"/>
          <w:szCs w:val="24"/>
        </w:rPr>
        <w:t xml:space="preserve"> </w:t>
      </w:r>
      <w:r w:rsidR="002C76EE" w:rsidRPr="00B74AC7">
        <w:rPr>
          <w:b/>
          <w:sz w:val="24"/>
          <w:szCs w:val="24"/>
        </w:rPr>
        <w:t>«Рассмотрение и оценка заявок</w:t>
      </w:r>
      <w:r w:rsidR="000C4708" w:rsidRPr="00B74AC7">
        <w:rPr>
          <w:b/>
          <w:sz w:val="24"/>
          <w:szCs w:val="24"/>
        </w:rPr>
        <w:t xml:space="preserve"> по Запросу цен</w:t>
      </w:r>
      <w:r w:rsidR="002C76EE" w:rsidRPr="00B74AC7">
        <w:rPr>
          <w:b/>
          <w:sz w:val="24"/>
          <w:szCs w:val="24"/>
        </w:rPr>
        <w:t xml:space="preserve">» </w:t>
      </w:r>
      <w:bookmarkEnd w:id="0"/>
    </w:p>
    <w:p w:rsidR="002C76EE" w:rsidRPr="00B74AC7" w:rsidRDefault="002C76EE" w:rsidP="002C76EE">
      <w:pPr>
        <w:ind w:right="141"/>
        <w:jc w:val="center"/>
        <w:rPr>
          <w:b/>
          <w:sz w:val="24"/>
          <w:szCs w:val="24"/>
        </w:rPr>
      </w:pPr>
    </w:p>
    <w:p w:rsidR="002C76EE" w:rsidRPr="00B74AC7" w:rsidRDefault="002C76EE" w:rsidP="002C76EE">
      <w:pPr>
        <w:ind w:right="141"/>
        <w:jc w:val="both"/>
        <w:rPr>
          <w:sz w:val="24"/>
          <w:szCs w:val="24"/>
        </w:rPr>
      </w:pPr>
      <w:r w:rsidRPr="00B74AC7">
        <w:rPr>
          <w:sz w:val="24"/>
          <w:szCs w:val="24"/>
        </w:rPr>
        <w:t xml:space="preserve">г. </w:t>
      </w:r>
      <w:proofErr w:type="spellStart"/>
      <w:r w:rsidR="00B74AC7">
        <w:rPr>
          <w:sz w:val="24"/>
          <w:szCs w:val="24"/>
        </w:rPr>
        <w:t>Северск</w:t>
      </w:r>
      <w:proofErr w:type="spellEnd"/>
      <w:r w:rsidRPr="00B74AC7">
        <w:rPr>
          <w:sz w:val="24"/>
          <w:szCs w:val="24"/>
        </w:rPr>
        <w:tab/>
        <w:t xml:space="preserve">                                                                                   </w:t>
      </w:r>
      <w:r w:rsidRPr="00B74AC7">
        <w:rPr>
          <w:sz w:val="24"/>
          <w:szCs w:val="24"/>
        </w:rPr>
        <w:tab/>
      </w:r>
      <w:r w:rsidRPr="00B74AC7">
        <w:rPr>
          <w:sz w:val="24"/>
          <w:szCs w:val="24"/>
        </w:rPr>
        <w:tab/>
      </w:r>
      <w:r w:rsidRPr="00B74AC7">
        <w:rPr>
          <w:sz w:val="24"/>
          <w:szCs w:val="24"/>
        </w:rPr>
        <w:tab/>
      </w:r>
      <w:r w:rsidRPr="00B74AC7">
        <w:rPr>
          <w:sz w:val="24"/>
          <w:szCs w:val="24"/>
        </w:rPr>
        <w:tab/>
      </w:r>
      <w:r w:rsidRPr="00B74AC7">
        <w:rPr>
          <w:sz w:val="24"/>
          <w:szCs w:val="24"/>
        </w:rPr>
        <w:tab/>
      </w:r>
    </w:p>
    <w:p w:rsidR="002C76EE" w:rsidRPr="00B74AC7" w:rsidRDefault="002C76EE" w:rsidP="002C76EE">
      <w:pPr>
        <w:ind w:right="141"/>
        <w:rPr>
          <w:sz w:val="24"/>
          <w:szCs w:val="24"/>
        </w:rPr>
      </w:pPr>
      <w:r w:rsidRPr="00B74AC7">
        <w:rPr>
          <w:b/>
          <w:sz w:val="24"/>
          <w:szCs w:val="24"/>
        </w:rPr>
        <w:t>Вид процедуры закупки</w:t>
      </w:r>
      <w:r w:rsidRPr="00B74AC7">
        <w:rPr>
          <w:sz w:val="24"/>
          <w:szCs w:val="24"/>
        </w:rPr>
        <w:t xml:space="preserve">: </w:t>
      </w:r>
      <w:r w:rsidR="00EB5364" w:rsidRPr="00B74AC7">
        <w:rPr>
          <w:sz w:val="24"/>
          <w:szCs w:val="24"/>
        </w:rPr>
        <w:t>запрос цен в электронной форме</w:t>
      </w:r>
    </w:p>
    <w:p w:rsidR="002C76EE" w:rsidRPr="00B74AC7" w:rsidRDefault="002C76EE" w:rsidP="002C76EE">
      <w:pPr>
        <w:ind w:right="141"/>
        <w:rPr>
          <w:sz w:val="24"/>
          <w:szCs w:val="24"/>
        </w:rPr>
      </w:pPr>
    </w:p>
    <w:p w:rsidR="001A57E2" w:rsidRPr="00B74AC7" w:rsidRDefault="001A57E2" w:rsidP="001A57E2">
      <w:pPr>
        <w:ind w:right="141"/>
        <w:rPr>
          <w:sz w:val="24"/>
          <w:szCs w:val="24"/>
        </w:rPr>
      </w:pPr>
      <w:proofErr w:type="spellStart"/>
      <w:r w:rsidRPr="00B74AC7">
        <w:rPr>
          <w:sz w:val="24"/>
          <w:szCs w:val="24"/>
        </w:rPr>
        <w:t>Заказчик:_</w:t>
      </w:r>
      <w:r w:rsidR="00EB5364" w:rsidRPr="00B74AC7">
        <w:rPr>
          <w:sz w:val="24"/>
          <w:szCs w:val="24"/>
        </w:rPr>
        <w:t>ОАО</w:t>
      </w:r>
      <w:proofErr w:type="spellEnd"/>
      <w:r w:rsidR="00EB5364" w:rsidRPr="00B74AC7">
        <w:rPr>
          <w:sz w:val="24"/>
          <w:szCs w:val="24"/>
        </w:rPr>
        <w:t xml:space="preserve"> «СХК»</w:t>
      </w:r>
    </w:p>
    <w:p w:rsidR="001A57E2" w:rsidRPr="00B74AC7" w:rsidRDefault="001A57E2" w:rsidP="001A57E2">
      <w:pPr>
        <w:ind w:right="141"/>
        <w:rPr>
          <w:sz w:val="24"/>
          <w:szCs w:val="24"/>
        </w:rPr>
      </w:pPr>
      <w:r w:rsidRPr="00B74AC7">
        <w:rPr>
          <w:sz w:val="24"/>
          <w:szCs w:val="24"/>
        </w:rPr>
        <w:t>Место нахождения заказчика:_</w:t>
      </w:r>
      <w:r w:rsidR="00EB5364" w:rsidRPr="00B74AC7">
        <w:rPr>
          <w:sz w:val="24"/>
          <w:szCs w:val="24"/>
        </w:rPr>
        <w:t xml:space="preserve">636039 г. </w:t>
      </w:r>
      <w:proofErr w:type="spellStart"/>
      <w:r w:rsidR="00EB5364" w:rsidRPr="00B74AC7">
        <w:rPr>
          <w:sz w:val="24"/>
          <w:szCs w:val="24"/>
        </w:rPr>
        <w:t>Северск</w:t>
      </w:r>
      <w:proofErr w:type="spellEnd"/>
      <w:r w:rsidR="00EB5364" w:rsidRPr="00B74AC7">
        <w:rPr>
          <w:sz w:val="24"/>
          <w:szCs w:val="24"/>
        </w:rPr>
        <w:t xml:space="preserve"> УЛ. КУРЧАТОВА Д.1</w:t>
      </w:r>
    </w:p>
    <w:p w:rsidR="002C76EE" w:rsidRPr="00B74AC7" w:rsidRDefault="002C76EE" w:rsidP="002C76EE">
      <w:pPr>
        <w:ind w:right="141"/>
        <w:rPr>
          <w:sz w:val="20"/>
        </w:rPr>
      </w:pPr>
      <w:r w:rsidRPr="00B74AC7">
        <w:rPr>
          <w:sz w:val="20"/>
        </w:rPr>
        <w:t xml:space="preserve"> </w:t>
      </w:r>
    </w:p>
    <w:p w:rsidR="002C76EE" w:rsidRPr="003947BB" w:rsidRDefault="002C76EE" w:rsidP="002C76EE">
      <w:pPr>
        <w:jc w:val="both"/>
        <w:rPr>
          <w:snapToGrid w:val="0"/>
          <w:sz w:val="24"/>
          <w:szCs w:val="24"/>
        </w:rPr>
      </w:pPr>
      <w:r w:rsidRPr="00B74AC7">
        <w:rPr>
          <w:sz w:val="24"/>
          <w:szCs w:val="24"/>
        </w:rPr>
        <w:t xml:space="preserve">          Извещение № </w:t>
      </w:r>
      <w:r w:rsidR="00EB5364" w:rsidRPr="00B74AC7">
        <w:rPr>
          <w:sz w:val="24"/>
          <w:szCs w:val="24"/>
        </w:rPr>
        <w:t>SH-4665</w:t>
      </w:r>
      <w:r w:rsidR="000131D2" w:rsidRPr="00B74AC7">
        <w:rPr>
          <w:sz w:val="24"/>
          <w:szCs w:val="24"/>
        </w:rPr>
        <w:t xml:space="preserve"> </w:t>
      </w:r>
      <w:r w:rsidR="000C4708" w:rsidRPr="00B74AC7">
        <w:rPr>
          <w:sz w:val="24"/>
          <w:szCs w:val="24"/>
        </w:rPr>
        <w:t xml:space="preserve">о проведении запроса цен </w:t>
      </w:r>
      <w:r w:rsidRPr="00B74AC7">
        <w:rPr>
          <w:sz w:val="24"/>
          <w:szCs w:val="24"/>
        </w:rPr>
        <w:t xml:space="preserve">на </w:t>
      </w:r>
      <w:r w:rsidR="00EB1DBE" w:rsidRPr="00B74AC7">
        <w:rPr>
          <w:sz w:val="24"/>
          <w:szCs w:val="24"/>
        </w:rPr>
        <w:t>закупку продукции</w:t>
      </w:r>
      <w:r w:rsidRPr="00B74AC7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B74AC7">
        <w:rPr>
          <w:sz w:val="24"/>
          <w:szCs w:val="24"/>
        </w:rPr>
        <w:t>Госкорпорации</w:t>
      </w:r>
      <w:proofErr w:type="spellEnd"/>
      <w:r w:rsidRPr="00B74AC7">
        <w:rPr>
          <w:sz w:val="24"/>
          <w:szCs w:val="24"/>
        </w:rPr>
        <w:t xml:space="preserve"> «</w:t>
      </w:r>
      <w:proofErr w:type="spellStart"/>
      <w:r w:rsidRPr="00B74AC7">
        <w:rPr>
          <w:sz w:val="24"/>
          <w:szCs w:val="24"/>
        </w:rPr>
        <w:t>Росатом</w:t>
      </w:r>
      <w:proofErr w:type="spellEnd"/>
      <w:r w:rsidRPr="00B74AC7">
        <w:rPr>
          <w:sz w:val="24"/>
          <w:szCs w:val="24"/>
        </w:rPr>
        <w:t xml:space="preserve">» </w:t>
      </w:r>
      <w:hyperlink r:id="rId5" w:history="1">
        <w:r w:rsidRPr="00B74AC7">
          <w:rPr>
            <w:rStyle w:val="a3"/>
            <w:sz w:val="24"/>
            <w:szCs w:val="24"/>
            <w:lang w:val="en-US"/>
          </w:rPr>
          <w:t>http</w:t>
        </w:r>
        <w:r w:rsidRPr="00B74AC7">
          <w:rPr>
            <w:rStyle w:val="a3"/>
            <w:sz w:val="24"/>
            <w:szCs w:val="24"/>
          </w:rPr>
          <w:t>://</w:t>
        </w:r>
        <w:proofErr w:type="spellStart"/>
        <w:r w:rsidRPr="00B74AC7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B74AC7">
          <w:rPr>
            <w:rStyle w:val="a3"/>
            <w:sz w:val="24"/>
            <w:szCs w:val="24"/>
          </w:rPr>
          <w:t>.</w:t>
        </w:r>
        <w:proofErr w:type="spellStart"/>
        <w:r w:rsidRPr="00B74AC7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B74AC7">
          <w:rPr>
            <w:rStyle w:val="a3"/>
            <w:sz w:val="24"/>
            <w:szCs w:val="24"/>
          </w:rPr>
          <w:t>.</w:t>
        </w:r>
        <w:proofErr w:type="spellStart"/>
        <w:r w:rsidRPr="00B74AC7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="00EB1DBE" w:rsidRPr="00B74AC7">
        <w:rPr>
          <w:sz w:val="24"/>
          <w:szCs w:val="24"/>
        </w:rPr>
        <w:t xml:space="preserve"> № </w:t>
      </w:r>
      <w:r w:rsidR="00EB5364" w:rsidRPr="00B74AC7">
        <w:rPr>
          <w:sz w:val="24"/>
          <w:szCs w:val="24"/>
        </w:rPr>
        <w:t>131015/0506/719</w:t>
      </w:r>
      <w:r w:rsidR="00EB1DBE" w:rsidRPr="00B74AC7">
        <w:rPr>
          <w:sz w:val="24"/>
          <w:szCs w:val="24"/>
        </w:rPr>
        <w:t xml:space="preserve"> дата</w:t>
      </w:r>
      <w:r w:rsidRPr="00B74AC7">
        <w:rPr>
          <w:snapToGrid w:val="0"/>
          <w:sz w:val="24"/>
          <w:szCs w:val="24"/>
        </w:rPr>
        <w:t xml:space="preserve"> </w:t>
      </w:r>
      <w:r w:rsidR="00EB5364" w:rsidRPr="00B74AC7">
        <w:rPr>
          <w:snapToGrid w:val="0"/>
          <w:sz w:val="24"/>
          <w:szCs w:val="24"/>
        </w:rPr>
        <w:t>15.10.2013</w:t>
      </w:r>
      <w:r w:rsidRPr="00B74AC7">
        <w:rPr>
          <w:snapToGrid w:val="0"/>
          <w:sz w:val="24"/>
          <w:szCs w:val="24"/>
        </w:rPr>
        <w:t xml:space="preserve"> со следующими существенными условиями исполнения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2C76EE" w:rsidRPr="003947BB" w:rsidTr="002C76EE">
        <w:tc>
          <w:tcPr>
            <w:tcW w:w="709" w:type="dxa"/>
          </w:tcPr>
          <w:p w:rsidR="002C76EE" w:rsidRPr="003947BB" w:rsidRDefault="002C76EE" w:rsidP="002C76E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№</w:t>
            </w:r>
          </w:p>
          <w:p w:rsidR="002C76EE" w:rsidRPr="003947BB" w:rsidRDefault="002C76EE" w:rsidP="002C76E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gramStart"/>
            <w:r w:rsidRPr="003947BB">
              <w:rPr>
                <w:rFonts w:eastAsia="Calibri"/>
                <w:sz w:val="24"/>
                <w:szCs w:val="24"/>
              </w:rPr>
              <w:t>п</w:t>
            </w:r>
            <w:proofErr w:type="gramEnd"/>
            <w:r w:rsidRPr="003947BB">
              <w:rPr>
                <w:rFonts w:eastAsia="Calibri"/>
                <w:sz w:val="24"/>
                <w:szCs w:val="24"/>
              </w:rPr>
              <w:t>/п</w:t>
            </w:r>
          </w:p>
        </w:tc>
        <w:tc>
          <w:tcPr>
            <w:tcW w:w="3827" w:type="dxa"/>
            <w:tcBorders>
              <w:bottom w:val="single" w:sz="4" w:space="0" w:color="000000"/>
            </w:tcBorders>
          </w:tcPr>
          <w:p w:rsidR="002C76EE" w:rsidRPr="003947BB" w:rsidRDefault="002C76EE" w:rsidP="002C76E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</w:tcPr>
          <w:p w:rsidR="002C76EE" w:rsidRPr="006C634E" w:rsidRDefault="006236BD" w:rsidP="002C76E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236BD">
              <w:rPr>
                <w:sz w:val="24"/>
                <w:szCs w:val="22"/>
              </w:rPr>
              <w:t>Обозначение нормативного документа регулирующего производство товара, выполнение работ, оказание услуг</w:t>
            </w:r>
          </w:p>
        </w:tc>
        <w:tc>
          <w:tcPr>
            <w:tcW w:w="992" w:type="dxa"/>
            <w:tcBorders>
              <w:bottom w:val="single" w:sz="4" w:space="0" w:color="000000"/>
            </w:tcBorders>
          </w:tcPr>
          <w:p w:rsidR="002C76EE" w:rsidRPr="003947BB" w:rsidRDefault="002C76EE" w:rsidP="002C76E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3947BB">
              <w:rPr>
                <w:sz w:val="24"/>
                <w:szCs w:val="24"/>
              </w:rPr>
              <w:t>Ед</w:t>
            </w:r>
            <w:proofErr w:type="gramStart"/>
            <w:r w:rsidRPr="003947BB">
              <w:rPr>
                <w:sz w:val="24"/>
                <w:szCs w:val="24"/>
              </w:rPr>
              <w:t>.и</w:t>
            </w:r>
            <w:proofErr w:type="gramEnd"/>
            <w:r w:rsidRPr="003947BB">
              <w:rPr>
                <w:sz w:val="24"/>
                <w:szCs w:val="24"/>
              </w:rPr>
              <w:t>зм</w:t>
            </w:r>
            <w:proofErr w:type="spellEnd"/>
            <w:r w:rsidRPr="003947BB">
              <w:rPr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</w:tcPr>
          <w:p w:rsidR="002C76EE" w:rsidRPr="003947BB" w:rsidRDefault="002C76EE" w:rsidP="002C76E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Кол-во</w:t>
            </w:r>
          </w:p>
        </w:tc>
      </w:tr>
      <w:tr w:rsidR="00EB5364" w:rsidRPr="003947BB" w:rsidTr="00B74AC7">
        <w:tc>
          <w:tcPr>
            <w:tcW w:w="709" w:type="dxa"/>
          </w:tcPr>
          <w:p w:rsidR="00EB5364" w:rsidRPr="0046495D" w:rsidRDefault="00EB5364" w:rsidP="0015386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EB5364" w:rsidRPr="005C5596" w:rsidRDefault="00EB5364" w:rsidP="0015386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СИСТЕМА РАДИАЦИОННОГО МОНИТОРИНГА ТСРМ82-02</w:t>
            </w:r>
          </w:p>
        </w:tc>
        <w:tc>
          <w:tcPr>
            <w:tcW w:w="2977" w:type="dxa"/>
            <w:shd w:val="clear" w:color="auto" w:fill="auto"/>
          </w:tcPr>
          <w:p w:rsidR="00EB5364" w:rsidRPr="005C5596" w:rsidRDefault="00EB5364" w:rsidP="0015386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B5364" w:rsidRPr="005C5596" w:rsidRDefault="00EB5364" w:rsidP="0015386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B5364" w:rsidRPr="005C5596" w:rsidRDefault="00EB5364" w:rsidP="0015386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11,00</w:t>
            </w:r>
          </w:p>
        </w:tc>
      </w:tr>
    </w:tbl>
    <w:p w:rsidR="0035722C" w:rsidRDefault="0035722C" w:rsidP="002C76EE">
      <w:pPr>
        <w:jc w:val="both"/>
        <w:rPr>
          <w:snapToGrid w:val="0"/>
          <w:sz w:val="24"/>
          <w:szCs w:val="24"/>
          <w:highlight w:val="green"/>
          <w:lang w:val="en-US"/>
        </w:rPr>
      </w:pPr>
    </w:p>
    <w:p w:rsidR="002C76EE" w:rsidRPr="00EB1DBE" w:rsidRDefault="002C76EE" w:rsidP="002C76EE">
      <w:pPr>
        <w:jc w:val="both"/>
        <w:rPr>
          <w:snapToGrid w:val="0"/>
          <w:sz w:val="24"/>
          <w:szCs w:val="24"/>
          <w:lang w:val="en-US"/>
        </w:rPr>
      </w:pPr>
    </w:p>
    <w:p w:rsidR="002C76EE" w:rsidRPr="003947BB" w:rsidRDefault="002C76EE" w:rsidP="002C76EE">
      <w:pPr>
        <w:jc w:val="both"/>
        <w:rPr>
          <w:snapToGrid w:val="0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347"/>
        <w:gridCol w:w="7790"/>
      </w:tblGrid>
      <w:tr w:rsidR="002C76EE" w:rsidRPr="003947BB" w:rsidTr="002C76EE">
        <w:tc>
          <w:tcPr>
            <w:tcW w:w="2347" w:type="dxa"/>
          </w:tcPr>
          <w:p w:rsidR="002C76EE" w:rsidRPr="003947BB" w:rsidRDefault="002C76EE" w:rsidP="002C76EE">
            <w:pPr>
              <w:rPr>
                <w:sz w:val="20"/>
              </w:rPr>
            </w:pPr>
            <w:r w:rsidRPr="003947BB">
              <w:rPr>
                <w:sz w:val="20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7790" w:type="dxa"/>
          </w:tcPr>
          <w:p w:rsidR="00B74AC7" w:rsidRPr="00B74AC7" w:rsidRDefault="00B74AC7" w:rsidP="00B74AC7">
            <w:pPr>
              <w:ind w:right="153"/>
              <w:jc w:val="both"/>
              <w:rPr>
                <w:color w:val="FF0000"/>
                <w:sz w:val="24"/>
                <w:szCs w:val="24"/>
              </w:rPr>
            </w:pPr>
            <w:r w:rsidRPr="00B74AC7">
              <w:rPr>
                <w:sz w:val="24"/>
                <w:szCs w:val="24"/>
              </w:rPr>
              <w:t xml:space="preserve">Железнодорожным транспортом до станции Томск грузовой </w:t>
            </w:r>
            <w:proofErr w:type="spellStart"/>
            <w:r w:rsidRPr="00B74AC7">
              <w:rPr>
                <w:sz w:val="24"/>
                <w:szCs w:val="24"/>
              </w:rPr>
              <w:t>Западно-Сибирской</w:t>
            </w:r>
            <w:proofErr w:type="spellEnd"/>
            <w:r w:rsidRPr="00B74AC7">
              <w:rPr>
                <w:sz w:val="24"/>
                <w:szCs w:val="24"/>
              </w:rPr>
              <w:t xml:space="preserve"> железной дороги, код станции – 874001, грузополучатель – Открытое акционерное общество "Сибирский химический </w:t>
            </w:r>
            <w:proofErr w:type="gramStart"/>
            <w:r w:rsidRPr="00B74AC7">
              <w:rPr>
                <w:sz w:val="24"/>
                <w:szCs w:val="24"/>
              </w:rPr>
              <w:t>комбинат", ж</w:t>
            </w:r>
            <w:proofErr w:type="gramEnd"/>
            <w:r w:rsidRPr="00B74AC7">
              <w:rPr>
                <w:sz w:val="24"/>
                <w:szCs w:val="24"/>
              </w:rPr>
              <w:t>.д. код – 2082;</w:t>
            </w:r>
          </w:p>
          <w:p w:rsidR="002C76EE" w:rsidRPr="00B74AC7" w:rsidRDefault="00B74AC7" w:rsidP="00B74AC7">
            <w:pPr>
              <w:rPr>
                <w:sz w:val="24"/>
                <w:szCs w:val="24"/>
              </w:rPr>
            </w:pPr>
            <w:proofErr w:type="gramStart"/>
            <w:r w:rsidRPr="00B74AC7">
              <w:rPr>
                <w:sz w:val="24"/>
                <w:szCs w:val="24"/>
                <w:lang w:val="en-US"/>
              </w:rPr>
              <w:t>c</w:t>
            </w:r>
            <w:r w:rsidRPr="00B74AC7">
              <w:rPr>
                <w:sz w:val="24"/>
                <w:szCs w:val="24"/>
              </w:rPr>
              <w:t>клад</w:t>
            </w:r>
            <w:proofErr w:type="gramEnd"/>
            <w:r w:rsidRPr="00B74AC7">
              <w:rPr>
                <w:sz w:val="24"/>
                <w:szCs w:val="24"/>
              </w:rPr>
              <w:t xml:space="preserve"> транспортной компании в г. Томске; склад Поставщика в г. Томске; склад Заказчика, находящегося по адресу: 636000, г. </w:t>
            </w:r>
            <w:proofErr w:type="spellStart"/>
            <w:r w:rsidRPr="00B74AC7">
              <w:rPr>
                <w:sz w:val="24"/>
                <w:szCs w:val="24"/>
              </w:rPr>
              <w:t>Северск</w:t>
            </w:r>
            <w:proofErr w:type="spellEnd"/>
            <w:r w:rsidRPr="00B74AC7">
              <w:rPr>
                <w:sz w:val="24"/>
                <w:szCs w:val="24"/>
              </w:rPr>
              <w:t xml:space="preserve">, ул. </w:t>
            </w:r>
            <w:proofErr w:type="spellStart"/>
            <w:r w:rsidRPr="00B74AC7">
              <w:rPr>
                <w:sz w:val="24"/>
                <w:szCs w:val="24"/>
              </w:rPr>
              <w:t>Предзаводская</w:t>
            </w:r>
            <w:proofErr w:type="spellEnd"/>
            <w:r w:rsidRPr="00B74AC7">
              <w:rPr>
                <w:sz w:val="24"/>
                <w:szCs w:val="24"/>
              </w:rPr>
              <w:t xml:space="preserve">, 9, склад №031. Обязательства Поставщика по передаче </w:t>
            </w:r>
            <w:r w:rsidRPr="00B74AC7">
              <w:rPr>
                <w:sz w:val="24"/>
                <w:szCs w:val="24"/>
              </w:rPr>
              <w:lastRenderedPageBreak/>
              <w:t>товара считаются исполненными с момента приемки товара Заказчиком на своем складе.</w:t>
            </w:r>
          </w:p>
        </w:tc>
      </w:tr>
      <w:tr w:rsidR="002C76EE" w:rsidRPr="003947BB" w:rsidTr="002C76EE">
        <w:tc>
          <w:tcPr>
            <w:tcW w:w="2347" w:type="dxa"/>
          </w:tcPr>
          <w:p w:rsidR="002C76EE" w:rsidRPr="003947BB" w:rsidRDefault="002C76EE" w:rsidP="002C76EE">
            <w:pPr>
              <w:rPr>
                <w:sz w:val="20"/>
              </w:rPr>
            </w:pPr>
            <w:proofErr w:type="gramStart"/>
            <w:r w:rsidRPr="003947BB">
              <w:rPr>
                <w:sz w:val="20"/>
              </w:rPr>
              <w:lastRenderedPageBreak/>
              <w:t xml:space="preserve">Срок поставки товара (выполнения работ, </w:t>
            </w:r>
            <w:proofErr w:type="gramEnd"/>
          </w:p>
          <w:p w:rsidR="002C76EE" w:rsidRPr="003947BB" w:rsidRDefault="002C76EE" w:rsidP="002C76EE">
            <w:pPr>
              <w:rPr>
                <w:sz w:val="20"/>
              </w:rPr>
            </w:pPr>
            <w:r w:rsidRPr="003947BB">
              <w:rPr>
                <w:sz w:val="20"/>
              </w:rPr>
              <w:t>оказания услуг)</w:t>
            </w:r>
          </w:p>
        </w:tc>
        <w:tc>
          <w:tcPr>
            <w:tcW w:w="7790" w:type="dxa"/>
          </w:tcPr>
          <w:p w:rsidR="00B74AC7" w:rsidRPr="00B74AC7" w:rsidRDefault="00B74AC7" w:rsidP="00B74AC7">
            <w:pPr>
              <w:ind w:right="153"/>
              <w:jc w:val="both"/>
              <w:rPr>
                <w:sz w:val="24"/>
                <w:szCs w:val="24"/>
              </w:rPr>
            </w:pPr>
            <w:r w:rsidRPr="00B74AC7">
              <w:rPr>
                <w:sz w:val="24"/>
                <w:szCs w:val="24"/>
              </w:rPr>
              <w:t>в течение 56 календарных дней с момента подписания договора уполномоченными представителями сторон.</w:t>
            </w:r>
          </w:p>
          <w:p w:rsidR="002C76EE" w:rsidRPr="00B74AC7" w:rsidRDefault="002C76EE" w:rsidP="002C76EE">
            <w:pPr>
              <w:rPr>
                <w:sz w:val="24"/>
                <w:szCs w:val="24"/>
              </w:rPr>
            </w:pPr>
          </w:p>
        </w:tc>
      </w:tr>
      <w:tr w:rsidR="002C76EE" w:rsidRPr="003947BB" w:rsidTr="002C76EE">
        <w:tc>
          <w:tcPr>
            <w:tcW w:w="2347" w:type="dxa"/>
          </w:tcPr>
          <w:p w:rsidR="002C76EE" w:rsidRPr="003947BB" w:rsidRDefault="002C76EE" w:rsidP="002C76EE">
            <w:pPr>
              <w:rPr>
                <w:sz w:val="20"/>
              </w:rPr>
            </w:pPr>
            <w:r w:rsidRPr="003947BB">
              <w:rPr>
                <w:sz w:val="20"/>
              </w:rPr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7790" w:type="dxa"/>
          </w:tcPr>
          <w:p w:rsidR="002C76EE" w:rsidRPr="00B74AC7" w:rsidRDefault="00B74AC7" w:rsidP="002C76EE">
            <w:pPr>
              <w:rPr>
                <w:sz w:val="24"/>
                <w:szCs w:val="24"/>
              </w:rPr>
            </w:pPr>
            <w:r w:rsidRPr="00B74AC7">
              <w:rPr>
                <w:sz w:val="24"/>
                <w:szCs w:val="24"/>
              </w:rPr>
              <w:t xml:space="preserve">Цена Договора включает в себя стоимость самого товара, расходы на уплату налогов и других обязательных платежей, НДС, стоимость тары, упаковки и маркировки, транспортные расходы по доставке товара: Железнодорожным транспортом до станции Томск грузовой </w:t>
            </w:r>
            <w:proofErr w:type="spellStart"/>
            <w:r w:rsidRPr="00B74AC7">
              <w:rPr>
                <w:sz w:val="24"/>
                <w:szCs w:val="24"/>
              </w:rPr>
              <w:t>Западно-Сибирской</w:t>
            </w:r>
            <w:proofErr w:type="spellEnd"/>
            <w:r w:rsidRPr="00B74AC7">
              <w:rPr>
                <w:sz w:val="24"/>
                <w:szCs w:val="24"/>
              </w:rPr>
              <w:t xml:space="preserve"> железной дороги, код станции – 874001, грузополучатель – Открытое акционерное общество "Сибирский химический комбинат", ж.д. код – 2082; </w:t>
            </w:r>
            <w:proofErr w:type="gramStart"/>
            <w:r w:rsidRPr="00B74AC7">
              <w:rPr>
                <w:sz w:val="24"/>
                <w:szCs w:val="24"/>
                <w:lang w:val="en-US"/>
              </w:rPr>
              <w:t>c</w:t>
            </w:r>
            <w:proofErr w:type="gramEnd"/>
            <w:r w:rsidRPr="00B74AC7">
              <w:rPr>
                <w:sz w:val="24"/>
                <w:szCs w:val="24"/>
              </w:rPr>
              <w:t xml:space="preserve">клад транспортной компании в г. Томске; склад Поставщика в г. Томске; склад заказчика, находящегося по адресу: 636000, г. </w:t>
            </w:r>
            <w:proofErr w:type="spellStart"/>
            <w:r w:rsidRPr="00B74AC7">
              <w:rPr>
                <w:sz w:val="24"/>
                <w:szCs w:val="24"/>
              </w:rPr>
              <w:t>Северск</w:t>
            </w:r>
            <w:proofErr w:type="spellEnd"/>
            <w:r w:rsidRPr="00B74AC7">
              <w:rPr>
                <w:sz w:val="24"/>
                <w:szCs w:val="24"/>
              </w:rPr>
              <w:t xml:space="preserve">, ул. </w:t>
            </w:r>
            <w:proofErr w:type="spellStart"/>
            <w:r w:rsidRPr="00B74AC7">
              <w:rPr>
                <w:sz w:val="24"/>
                <w:szCs w:val="24"/>
              </w:rPr>
              <w:t>Предзаводская</w:t>
            </w:r>
            <w:proofErr w:type="spellEnd"/>
            <w:r w:rsidRPr="00B74AC7">
              <w:rPr>
                <w:sz w:val="24"/>
                <w:szCs w:val="24"/>
              </w:rPr>
              <w:t>, 9, склад №032.</w:t>
            </w:r>
          </w:p>
        </w:tc>
      </w:tr>
      <w:tr w:rsidR="002C76EE" w:rsidRPr="003947BB" w:rsidTr="002C76EE">
        <w:tc>
          <w:tcPr>
            <w:tcW w:w="2347" w:type="dxa"/>
          </w:tcPr>
          <w:p w:rsidR="002C76EE" w:rsidRPr="003947BB" w:rsidRDefault="002C76EE" w:rsidP="002C76EE">
            <w:pPr>
              <w:rPr>
                <w:sz w:val="20"/>
              </w:rPr>
            </w:pPr>
            <w:r w:rsidRPr="003947BB">
              <w:rPr>
                <w:sz w:val="20"/>
              </w:rPr>
              <w:t>Сроки и условия оплаты поставки товара (выполнения работ, оказания услуг)</w:t>
            </w:r>
          </w:p>
        </w:tc>
        <w:tc>
          <w:tcPr>
            <w:tcW w:w="7790" w:type="dxa"/>
          </w:tcPr>
          <w:p w:rsidR="00B74AC7" w:rsidRPr="00B74AC7" w:rsidRDefault="00B74AC7" w:rsidP="00B74AC7">
            <w:pPr>
              <w:ind w:right="153"/>
              <w:jc w:val="both"/>
              <w:rPr>
                <w:sz w:val="24"/>
                <w:szCs w:val="24"/>
              </w:rPr>
            </w:pPr>
            <w:r w:rsidRPr="00B74AC7">
              <w:rPr>
                <w:sz w:val="24"/>
                <w:szCs w:val="24"/>
              </w:rPr>
              <w:t xml:space="preserve">100 % оплата по факту поставки в течение 30 календарных дней с момента подписания акта приема-передачи и предоставления оригиналов счета-фактуры, товарной накладной, паспортов, гарантийных обязательств, сертификата качества на продукцию. </w:t>
            </w:r>
          </w:p>
          <w:p w:rsidR="002C76EE" w:rsidRPr="00B74AC7" w:rsidRDefault="002C76EE" w:rsidP="002C76EE">
            <w:pPr>
              <w:rPr>
                <w:sz w:val="24"/>
                <w:szCs w:val="24"/>
              </w:rPr>
            </w:pPr>
          </w:p>
        </w:tc>
      </w:tr>
      <w:tr w:rsidR="002C76EE" w:rsidRPr="003947BB" w:rsidTr="002C76EE">
        <w:tc>
          <w:tcPr>
            <w:tcW w:w="2347" w:type="dxa"/>
          </w:tcPr>
          <w:p w:rsidR="002C76EE" w:rsidRPr="003947BB" w:rsidRDefault="002C76EE" w:rsidP="002C76EE">
            <w:pPr>
              <w:rPr>
                <w:sz w:val="20"/>
              </w:rPr>
            </w:pPr>
            <w:r w:rsidRPr="003947BB">
              <w:rPr>
                <w:sz w:val="20"/>
              </w:rPr>
              <w:t>Начальная (максимальная) цена договора</w:t>
            </w:r>
          </w:p>
          <w:p w:rsidR="002C76EE" w:rsidRPr="003947BB" w:rsidRDefault="002C76EE" w:rsidP="002C76EE">
            <w:pPr>
              <w:rPr>
                <w:sz w:val="20"/>
              </w:rPr>
            </w:pPr>
            <w:r w:rsidRPr="003947BB">
              <w:rPr>
                <w:sz w:val="20"/>
              </w:rPr>
              <w:t xml:space="preserve"> (с учетом НДС)</w:t>
            </w:r>
          </w:p>
        </w:tc>
        <w:tc>
          <w:tcPr>
            <w:tcW w:w="7790" w:type="dxa"/>
          </w:tcPr>
          <w:p w:rsidR="00B74AC7" w:rsidRPr="00B74AC7" w:rsidRDefault="00B74AC7" w:rsidP="00B74AC7">
            <w:pPr>
              <w:tabs>
                <w:tab w:val="left" w:pos="1134"/>
              </w:tabs>
              <w:contextualSpacing/>
              <w:jc w:val="both"/>
              <w:rPr>
                <w:b/>
                <w:sz w:val="24"/>
                <w:szCs w:val="24"/>
              </w:rPr>
            </w:pPr>
            <w:r w:rsidRPr="00B74AC7">
              <w:rPr>
                <w:b/>
                <w:sz w:val="24"/>
                <w:szCs w:val="24"/>
              </w:rPr>
              <w:t>4 932 400 (четыре миллиона девятьсот тридцать две тысячи четыреста) рублей 00 копеек, включая НДС (18%).</w:t>
            </w:r>
          </w:p>
          <w:p w:rsidR="002C76EE" w:rsidRPr="00B74AC7" w:rsidRDefault="002C76EE" w:rsidP="002C76EE">
            <w:pPr>
              <w:rPr>
                <w:sz w:val="24"/>
                <w:szCs w:val="24"/>
              </w:rPr>
            </w:pPr>
          </w:p>
        </w:tc>
      </w:tr>
      <w:tr w:rsidR="005873D0" w:rsidRPr="003947BB" w:rsidTr="002C76EE">
        <w:tc>
          <w:tcPr>
            <w:tcW w:w="2347" w:type="dxa"/>
          </w:tcPr>
          <w:p w:rsidR="005873D0" w:rsidRPr="003947BB" w:rsidRDefault="005873D0" w:rsidP="002C76EE">
            <w:pPr>
              <w:rPr>
                <w:sz w:val="20"/>
              </w:rPr>
            </w:pPr>
            <w:r>
              <w:rPr>
                <w:sz w:val="20"/>
              </w:rPr>
              <w:t>Базис сравнения цен Участников</w:t>
            </w:r>
          </w:p>
        </w:tc>
        <w:tc>
          <w:tcPr>
            <w:tcW w:w="7790" w:type="dxa"/>
          </w:tcPr>
          <w:p w:rsidR="005873D0" w:rsidRPr="00B74AC7" w:rsidRDefault="00EB5364" w:rsidP="002C76EE">
            <w:pPr>
              <w:rPr>
                <w:sz w:val="24"/>
                <w:szCs w:val="24"/>
              </w:rPr>
            </w:pPr>
            <w:proofErr w:type="spellStart"/>
            <w:r w:rsidRPr="00B74AC7">
              <w:rPr>
                <w:b/>
                <w:sz w:val="24"/>
                <w:szCs w:val="24"/>
                <w:lang w:val="en-US"/>
              </w:rPr>
              <w:t>Без</w:t>
            </w:r>
            <w:proofErr w:type="spellEnd"/>
            <w:r w:rsidRPr="00B74AC7">
              <w:rPr>
                <w:b/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2C76EE" w:rsidRPr="003947BB" w:rsidRDefault="002C76EE" w:rsidP="002C76EE">
      <w:pPr>
        <w:ind w:right="141"/>
        <w:jc w:val="both"/>
        <w:rPr>
          <w:b/>
          <w:sz w:val="24"/>
          <w:szCs w:val="24"/>
        </w:rPr>
      </w:pPr>
    </w:p>
    <w:p w:rsidR="002C76EE" w:rsidRPr="003947BB" w:rsidRDefault="002C76EE" w:rsidP="002C76EE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Сведения об участниках размещения заказа, подавших котировочные заявки,</w:t>
      </w:r>
    </w:p>
    <w:p w:rsidR="002C76EE" w:rsidRPr="003947BB" w:rsidRDefault="002C76EE" w:rsidP="002C76EE">
      <w:pPr>
        <w:ind w:right="141"/>
        <w:jc w:val="center"/>
        <w:rPr>
          <w:sz w:val="24"/>
          <w:szCs w:val="24"/>
        </w:rPr>
      </w:pPr>
      <w:r w:rsidRPr="003947BB">
        <w:rPr>
          <w:b/>
          <w:sz w:val="24"/>
          <w:szCs w:val="24"/>
        </w:rPr>
        <w:t xml:space="preserve"> и результат их анализа </w:t>
      </w:r>
    </w:p>
    <w:p w:rsidR="002C76EE" w:rsidRPr="003947BB" w:rsidRDefault="002C76EE" w:rsidP="002C76EE">
      <w:pPr>
        <w:ind w:right="141"/>
        <w:rPr>
          <w:sz w:val="24"/>
          <w:szCs w:val="24"/>
        </w:rPr>
      </w:pPr>
    </w:p>
    <w:p w:rsidR="002C76EE" w:rsidRPr="003947BB" w:rsidRDefault="002C76EE" w:rsidP="002C76EE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t xml:space="preserve">        </w:t>
      </w:r>
      <w:r w:rsidRPr="003947BB">
        <w:rPr>
          <w:sz w:val="24"/>
          <w:szCs w:val="24"/>
        </w:rPr>
        <w:t xml:space="preserve">До окончания срока, указанного в извещении запроса ценовых котировок </w:t>
      </w:r>
      <w:r w:rsidRPr="003947BB">
        <w:rPr>
          <w:snapToGrid w:val="0"/>
          <w:sz w:val="24"/>
          <w:szCs w:val="24"/>
        </w:rPr>
        <w:t>были поданы, зарегистрированы котировочные заявки участников размещения заказа, по которым комиссия, проведя анализ, приняла следующие решения:</w:t>
      </w:r>
    </w:p>
    <w:p w:rsidR="002C76EE" w:rsidRPr="003947BB" w:rsidRDefault="002C76EE" w:rsidP="002C76EE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5593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1701"/>
        <w:gridCol w:w="851"/>
        <w:gridCol w:w="1559"/>
        <w:gridCol w:w="1036"/>
        <w:gridCol w:w="1614"/>
        <w:gridCol w:w="1461"/>
        <w:gridCol w:w="6804"/>
      </w:tblGrid>
      <w:tr w:rsidR="002C76EE" w:rsidRPr="003947BB" w:rsidTr="00D24994">
        <w:tc>
          <w:tcPr>
            <w:tcW w:w="567" w:type="dxa"/>
          </w:tcPr>
          <w:p w:rsidR="002C76EE" w:rsidRPr="003947BB" w:rsidRDefault="002C76EE" w:rsidP="002C76EE">
            <w:pPr>
              <w:ind w:right="141"/>
              <w:jc w:val="center"/>
              <w:rPr>
                <w:snapToGrid w:val="0"/>
                <w:sz w:val="20"/>
              </w:rPr>
            </w:pPr>
            <w:r w:rsidRPr="003947BB">
              <w:rPr>
                <w:snapToGrid w:val="0"/>
                <w:sz w:val="20"/>
              </w:rPr>
              <w:t>№</w:t>
            </w:r>
          </w:p>
        </w:tc>
        <w:tc>
          <w:tcPr>
            <w:tcW w:w="1701" w:type="dxa"/>
          </w:tcPr>
          <w:p w:rsidR="002C76EE" w:rsidRPr="003947BB" w:rsidRDefault="002C76EE" w:rsidP="002C76EE">
            <w:pPr>
              <w:ind w:right="141"/>
              <w:jc w:val="center"/>
              <w:rPr>
                <w:snapToGrid w:val="0"/>
                <w:sz w:val="20"/>
              </w:rPr>
            </w:pPr>
            <w:r w:rsidRPr="003947BB">
              <w:rPr>
                <w:sz w:val="20"/>
              </w:rPr>
              <w:t>Наименование участника</w:t>
            </w:r>
          </w:p>
        </w:tc>
        <w:tc>
          <w:tcPr>
            <w:tcW w:w="851" w:type="dxa"/>
          </w:tcPr>
          <w:p w:rsidR="002C76EE" w:rsidRPr="003947BB" w:rsidRDefault="002C76EE" w:rsidP="002C76EE">
            <w:pPr>
              <w:ind w:right="141"/>
              <w:jc w:val="center"/>
              <w:rPr>
                <w:snapToGrid w:val="0"/>
                <w:sz w:val="20"/>
              </w:rPr>
            </w:pPr>
            <w:r w:rsidRPr="003947BB">
              <w:rPr>
                <w:snapToGrid w:val="0"/>
                <w:sz w:val="20"/>
              </w:rPr>
              <w:t>ИНН</w:t>
            </w:r>
          </w:p>
        </w:tc>
        <w:tc>
          <w:tcPr>
            <w:tcW w:w="1559" w:type="dxa"/>
          </w:tcPr>
          <w:p w:rsidR="002C76EE" w:rsidRPr="003947BB" w:rsidRDefault="002C76EE" w:rsidP="002C76EE">
            <w:pPr>
              <w:jc w:val="center"/>
              <w:rPr>
                <w:snapToGrid w:val="0"/>
                <w:sz w:val="20"/>
              </w:rPr>
            </w:pPr>
            <w:r w:rsidRPr="003947BB">
              <w:rPr>
                <w:sz w:val="20"/>
              </w:rPr>
              <w:t>Юридический адрес</w:t>
            </w:r>
          </w:p>
        </w:tc>
        <w:tc>
          <w:tcPr>
            <w:tcW w:w="1036" w:type="dxa"/>
          </w:tcPr>
          <w:p w:rsidR="002C76EE" w:rsidRPr="003947BB" w:rsidRDefault="002C76EE" w:rsidP="002C76EE">
            <w:pPr>
              <w:ind w:right="141"/>
              <w:jc w:val="center"/>
              <w:rPr>
                <w:snapToGrid w:val="0"/>
                <w:sz w:val="20"/>
              </w:rPr>
            </w:pPr>
            <w:r w:rsidRPr="003947BB">
              <w:rPr>
                <w:sz w:val="20"/>
              </w:rPr>
              <w:t>Дата и время подачи заявки</w:t>
            </w:r>
          </w:p>
        </w:tc>
        <w:tc>
          <w:tcPr>
            <w:tcW w:w="1614" w:type="dxa"/>
          </w:tcPr>
          <w:p w:rsidR="002C76EE" w:rsidRPr="003947BB" w:rsidRDefault="002C76EE" w:rsidP="002C76EE">
            <w:pPr>
              <w:ind w:right="141"/>
              <w:jc w:val="center"/>
              <w:rPr>
                <w:snapToGrid w:val="0"/>
                <w:sz w:val="20"/>
              </w:rPr>
            </w:pPr>
            <w:r w:rsidRPr="003947BB">
              <w:rPr>
                <w:snapToGrid w:val="0"/>
                <w:sz w:val="20"/>
              </w:rPr>
              <w:t>Предложенная цена договора</w:t>
            </w:r>
            <w:r w:rsidR="000C4708">
              <w:rPr>
                <w:snapToGrid w:val="0"/>
                <w:sz w:val="20"/>
              </w:rPr>
              <w:t xml:space="preserve"> </w:t>
            </w:r>
            <w:r w:rsidR="000C4708">
              <w:rPr>
                <w:sz w:val="24"/>
                <w:szCs w:val="24"/>
              </w:rPr>
              <w:t>с НДС/ без НДС</w:t>
            </w:r>
          </w:p>
        </w:tc>
        <w:tc>
          <w:tcPr>
            <w:tcW w:w="1461" w:type="dxa"/>
          </w:tcPr>
          <w:p w:rsidR="002C76EE" w:rsidRPr="003947BB" w:rsidRDefault="002C76EE" w:rsidP="002C76EE">
            <w:pPr>
              <w:ind w:right="141"/>
              <w:jc w:val="center"/>
              <w:rPr>
                <w:snapToGrid w:val="0"/>
                <w:sz w:val="20"/>
              </w:rPr>
            </w:pPr>
            <w:r w:rsidRPr="003947BB">
              <w:rPr>
                <w:snapToGrid w:val="0"/>
                <w:sz w:val="20"/>
              </w:rPr>
              <w:t>Решение</w:t>
            </w:r>
          </w:p>
        </w:tc>
        <w:tc>
          <w:tcPr>
            <w:tcW w:w="6804" w:type="dxa"/>
          </w:tcPr>
          <w:p w:rsidR="002C76EE" w:rsidRPr="003947BB" w:rsidRDefault="002C76EE" w:rsidP="002C76EE">
            <w:pPr>
              <w:ind w:right="141"/>
              <w:jc w:val="center"/>
              <w:rPr>
                <w:snapToGrid w:val="0"/>
                <w:sz w:val="20"/>
              </w:rPr>
            </w:pPr>
            <w:r w:rsidRPr="003947BB">
              <w:rPr>
                <w:sz w:val="20"/>
              </w:rPr>
              <w:t>Обоснование решения</w:t>
            </w:r>
          </w:p>
        </w:tc>
      </w:tr>
      <w:tr w:rsidR="00EB5364" w:rsidRPr="00D24994" w:rsidTr="00697914">
        <w:trPr>
          <w:trHeight w:val="6368"/>
        </w:trPr>
        <w:tc>
          <w:tcPr>
            <w:tcW w:w="567" w:type="dxa"/>
            <w:vAlign w:val="center"/>
          </w:tcPr>
          <w:p w:rsidR="00EB5364" w:rsidRPr="00B74AC7" w:rsidRDefault="00EB5364" w:rsidP="00153865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B74AC7">
              <w:rPr>
                <w:snapToGrid w:val="0"/>
                <w:sz w:val="20"/>
                <w:lang w:val="en-US"/>
              </w:rPr>
              <w:lastRenderedPageBreak/>
              <w:t>1</w:t>
            </w:r>
          </w:p>
        </w:tc>
        <w:tc>
          <w:tcPr>
            <w:tcW w:w="1701" w:type="dxa"/>
          </w:tcPr>
          <w:p w:rsidR="00EB5364" w:rsidRPr="00B74AC7" w:rsidRDefault="00EB5364" w:rsidP="00153865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B74AC7">
              <w:rPr>
                <w:snapToGrid w:val="0"/>
                <w:sz w:val="20"/>
                <w:lang w:val="en-US"/>
              </w:rPr>
              <w:t>ООО «АТОМПРОЕКТ»</w:t>
            </w:r>
          </w:p>
        </w:tc>
        <w:tc>
          <w:tcPr>
            <w:tcW w:w="851" w:type="dxa"/>
          </w:tcPr>
          <w:p w:rsidR="00EB5364" w:rsidRPr="00B74AC7" w:rsidRDefault="00EB5364" w:rsidP="00153865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B74AC7">
              <w:rPr>
                <w:snapToGrid w:val="0"/>
                <w:sz w:val="20"/>
                <w:lang w:val="en-US"/>
              </w:rPr>
              <w:t>6670338678</w:t>
            </w:r>
          </w:p>
        </w:tc>
        <w:tc>
          <w:tcPr>
            <w:tcW w:w="1559" w:type="dxa"/>
          </w:tcPr>
          <w:p w:rsidR="00EB5364" w:rsidRPr="00B74AC7" w:rsidRDefault="00EB5364" w:rsidP="00153865">
            <w:pPr>
              <w:ind w:right="141"/>
              <w:jc w:val="both"/>
              <w:rPr>
                <w:snapToGrid w:val="0"/>
                <w:sz w:val="20"/>
              </w:rPr>
            </w:pPr>
            <w:r w:rsidRPr="00B74AC7">
              <w:rPr>
                <w:snapToGrid w:val="0"/>
                <w:sz w:val="20"/>
              </w:rPr>
              <w:t xml:space="preserve">620049, СВЕРДЛОВСКАЯ </w:t>
            </w:r>
            <w:proofErr w:type="gramStart"/>
            <w:r w:rsidRPr="00B74AC7">
              <w:rPr>
                <w:snapToGrid w:val="0"/>
                <w:sz w:val="20"/>
              </w:rPr>
              <w:t>ОБЛ</w:t>
            </w:r>
            <w:proofErr w:type="gramEnd"/>
            <w:r w:rsidRPr="00B74AC7">
              <w:rPr>
                <w:snapToGrid w:val="0"/>
                <w:sz w:val="20"/>
              </w:rPr>
              <w:t>, ЕКАТЕРИНБУРГ Г, ПЕРВОМАЙСКАЯ УЛ, 107/СТУДЕНЧЕСКАЯ, 21, ОФ. 015</w:t>
            </w:r>
          </w:p>
        </w:tc>
        <w:tc>
          <w:tcPr>
            <w:tcW w:w="1036" w:type="dxa"/>
          </w:tcPr>
          <w:p w:rsidR="00EB5364" w:rsidRPr="00B74AC7" w:rsidRDefault="00EB5364" w:rsidP="00153865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B74AC7">
              <w:rPr>
                <w:snapToGrid w:val="0"/>
                <w:sz w:val="20"/>
                <w:lang w:val="en-US"/>
              </w:rPr>
              <w:t>22.10.2013 16:17:00</w:t>
            </w:r>
          </w:p>
        </w:tc>
        <w:tc>
          <w:tcPr>
            <w:tcW w:w="1614" w:type="dxa"/>
          </w:tcPr>
          <w:p w:rsidR="00EB5364" w:rsidRPr="00B74AC7" w:rsidRDefault="00EB5364" w:rsidP="00153865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B74AC7">
              <w:rPr>
                <w:snapToGrid w:val="0"/>
                <w:sz w:val="20"/>
                <w:lang w:val="en-US"/>
              </w:rPr>
              <w:t>3.874.530,00 С НДС</w:t>
            </w:r>
          </w:p>
        </w:tc>
        <w:tc>
          <w:tcPr>
            <w:tcW w:w="1461" w:type="dxa"/>
          </w:tcPr>
          <w:p w:rsidR="00EB5364" w:rsidRPr="00B74AC7" w:rsidRDefault="00EB5364" w:rsidP="00153865">
            <w:pPr>
              <w:ind w:right="141"/>
              <w:jc w:val="center"/>
              <w:rPr>
                <w:snapToGrid w:val="0"/>
                <w:sz w:val="20"/>
              </w:rPr>
            </w:pPr>
            <w:r w:rsidRPr="00B74AC7">
              <w:rPr>
                <w:snapToGrid w:val="0"/>
                <w:sz w:val="20"/>
                <w:lang w:val="en-US"/>
              </w:rPr>
              <w:t>ОТКЛОНИТЬ</w:t>
            </w:r>
            <w:r w:rsidRPr="00B74AC7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6804" w:type="dxa"/>
          </w:tcPr>
          <w:p w:rsidR="00D24994" w:rsidRPr="00B74AC7" w:rsidRDefault="00EB5364" w:rsidP="00153865">
            <w:pPr>
              <w:ind w:right="141"/>
              <w:jc w:val="center"/>
              <w:rPr>
                <w:sz w:val="20"/>
              </w:rPr>
            </w:pPr>
            <w:r w:rsidRPr="00B74AC7">
              <w:rPr>
                <w:sz w:val="20"/>
              </w:rPr>
              <w:t>Отклонить заявк</w:t>
            </w:r>
            <w:proofErr w:type="gramStart"/>
            <w:r w:rsidRPr="00B74AC7">
              <w:rPr>
                <w:sz w:val="20"/>
              </w:rPr>
              <w:t>у ООО</w:t>
            </w:r>
            <w:proofErr w:type="gramEnd"/>
            <w:r w:rsidRPr="00B74AC7">
              <w:rPr>
                <w:sz w:val="20"/>
              </w:rPr>
              <w:t xml:space="preserve"> «</w:t>
            </w:r>
            <w:proofErr w:type="spellStart"/>
            <w:r w:rsidRPr="00B74AC7">
              <w:rPr>
                <w:sz w:val="20"/>
              </w:rPr>
              <w:t>АтомПроект</w:t>
            </w:r>
            <w:proofErr w:type="spellEnd"/>
            <w:r w:rsidRPr="00B74AC7">
              <w:rPr>
                <w:sz w:val="20"/>
              </w:rPr>
              <w:t xml:space="preserve">» в соответствии с п.14.9.4 </w:t>
            </w:r>
            <w:proofErr w:type="spellStart"/>
            <w:r w:rsidRPr="00B74AC7">
              <w:rPr>
                <w:sz w:val="20"/>
              </w:rPr>
              <w:t>д</w:t>
            </w:r>
            <w:proofErr w:type="spellEnd"/>
            <w:r w:rsidRPr="00B74AC7">
              <w:rPr>
                <w:sz w:val="20"/>
              </w:rPr>
              <w:t xml:space="preserve">) ЕОСЗ по причине не соответствия продукции требованиям закупочной документации, а именно: </w:t>
            </w:r>
          </w:p>
          <w:tbl>
            <w:tblPr>
              <w:tblW w:w="7007" w:type="dxa"/>
              <w:tblLayout w:type="fixed"/>
              <w:tblCellMar>
                <w:left w:w="40" w:type="dxa"/>
                <w:right w:w="40" w:type="dxa"/>
              </w:tblCellMar>
              <w:tblLook w:val="04A0"/>
            </w:tblPr>
            <w:tblGrid>
              <w:gridCol w:w="1301"/>
              <w:gridCol w:w="1701"/>
              <w:gridCol w:w="1701"/>
              <w:gridCol w:w="2304"/>
            </w:tblGrid>
            <w:tr w:rsidR="00D24994" w:rsidTr="00D24994">
              <w:trPr>
                <w:trHeight w:hRule="exact" w:val="1948"/>
              </w:trPr>
              <w:tc>
                <w:tcPr>
                  <w:tcW w:w="130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hideMark/>
                </w:tcPr>
                <w:p w:rsidR="00D24994" w:rsidRDefault="00D24994">
                  <w:pPr>
                    <w:shd w:val="clear" w:color="auto" w:fill="FFFFFF"/>
                    <w:spacing w:after="200" w:line="276" w:lineRule="auto"/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b/>
                      <w:bCs/>
                      <w:color w:val="000000"/>
                      <w:spacing w:val="-5"/>
                      <w:sz w:val="24"/>
                      <w:szCs w:val="24"/>
                    </w:rPr>
                    <w:t>Технические характеристики</w:t>
                  </w:r>
                </w:p>
              </w:tc>
              <w:tc>
                <w:tcPr>
                  <w:tcW w:w="170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hideMark/>
                </w:tcPr>
                <w:p w:rsidR="00D24994" w:rsidRDefault="00D24994">
                  <w:pPr>
                    <w:shd w:val="clear" w:color="auto" w:fill="FFFFFF"/>
                    <w:spacing w:after="200" w:line="276" w:lineRule="auto"/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b/>
                      <w:bCs/>
                      <w:color w:val="000000"/>
                      <w:spacing w:val="-4"/>
                      <w:sz w:val="24"/>
                      <w:szCs w:val="24"/>
                    </w:rPr>
                    <w:t>ТСРМ82-02</w:t>
                  </w:r>
                </w:p>
              </w:tc>
              <w:tc>
                <w:tcPr>
                  <w:tcW w:w="170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hideMark/>
                </w:tcPr>
                <w:p w:rsidR="00D24994" w:rsidRDefault="00D24994">
                  <w:pPr>
                    <w:shd w:val="clear" w:color="auto" w:fill="FFFFFF"/>
                    <w:spacing w:after="200" w:line="276" w:lineRule="auto"/>
                    <w:jc w:val="center"/>
                    <w:rPr>
                      <w:b/>
                      <w:bCs/>
                      <w:color w:val="000000"/>
                      <w:spacing w:val="-4"/>
                      <w:sz w:val="24"/>
                      <w:szCs w:val="24"/>
                    </w:rPr>
                  </w:pPr>
                  <w:r>
                    <w:rPr>
                      <w:b/>
                      <w:bCs/>
                      <w:color w:val="000000"/>
                      <w:spacing w:val="-4"/>
                      <w:sz w:val="24"/>
                      <w:szCs w:val="24"/>
                    </w:rPr>
                    <w:t>КСАР1У.031а</w:t>
                  </w:r>
                </w:p>
                <w:p w:rsidR="00697914" w:rsidRDefault="00697914">
                  <w:pPr>
                    <w:shd w:val="clear" w:color="auto" w:fill="FFFFFF"/>
                    <w:spacing w:after="200" w:line="276" w:lineRule="auto"/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b/>
                      <w:bCs/>
                      <w:color w:val="000000"/>
                      <w:spacing w:val="-4"/>
                      <w:sz w:val="24"/>
                      <w:szCs w:val="24"/>
                    </w:rPr>
                    <w:t>Предложенный прибор (ООО «</w:t>
                  </w:r>
                  <w:proofErr w:type="spellStart"/>
                  <w:r>
                    <w:rPr>
                      <w:b/>
                      <w:bCs/>
                      <w:color w:val="000000"/>
                      <w:spacing w:val="-4"/>
                      <w:sz w:val="24"/>
                      <w:szCs w:val="24"/>
                    </w:rPr>
                    <w:t>Атомпроект</w:t>
                  </w:r>
                  <w:proofErr w:type="spellEnd"/>
                  <w:r>
                    <w:rPr>
                      <w:b/>
                      <w:bCs/>
                      <w:color w:val="000000"/>
                      <w:spacing w:val="-4"/>
                      <w:sz w:val="24"/>
                      <w:szCs w:val="24"/>
                    </w:rPr>
                    <w:t>»)</w:t>
                  </w:r>
                </w:p>
              </w:tc>
              <w:tc>
                <w:tcPr>
                  <w:tcW w:w="23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hideMark/>
                </w:tcPr>
                <w:p w:rsidR="00D24994" w:rsidRDefault="00D24994">
                  <w:pPr>
                    <w:shd w:val="clear" w:color="auto" w:fill="FFFFFF"/>
                    <w:spacing w:after="200" w:line="276" w:lineRule="auto"/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b/>
                      <w:bCs/>
                      <w:color w:val="000000"/>
                      <w:spacing w:val="-4"/>
                      <w:sz w:val="24"/>
                      <w:szCs w:val="24"/>
                    </w:rPr>
                    <w:t>Примечание</w:t>
                  </w:r>
                </w:p>
              </w:tc>
            </w:tr>
            <w:tr w:rsidR="00D24994" w:rsidTr="00D24994">
              <w:trPr>
                <w:trHeight w:hRule="exact" w:val="331"/>
              </w:trPr>
              <w:tc>
                <w:tcPr>
                  <w:tcW w:w="1301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  <w:shd w:val="clear" w:color="auto" w:fill="FFFFFF"/>
                  <w:hideMark/>
                </w:tcPr>
                <w:p w:rsidR="00D24994" w:rsidRDefault="00D24994">
                  <w:pPr>
                    <w:shd w:val="clear" w:color="auto" w:fill="FFFFFF"/>
                    <w:spacing w:after="200" w:line="276" w:lineRule="auto"/>
                    <w:ind w:left="14"/>
                    <w:rPr>
                      <w:sz w:val="24"/>
                      <w:szCs w:val="24"/>
                    </w:rPr>
                  </w:pPr>
                  <w:r>
                    <w:rPr>
                      <w:color w:val="000000"/>
                      <w:spacing w:val="-3"/>
                      <w:sz w:val="24"/>
                      <w:szCs w:val="24"/>
                    </w:rPr>
                    <w:t>Порог обнаружения ЯМ и РВ</w:t>
                  </w:r>
                </w:p>
              </w:tc>
              <w:tc>
                <w:tcPr>
                  <w:tcW w:w="1701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  <w:shd w:val="clear" w:color="auto" w:fill="FFFFFF"/>
                </w:tcPr>
                <w:p w:rsidR="00D24994" w:rsidRDefault="00D24994">
                  <w:pPr>
                    <w:shd w:val="clear" w:color="auto" w:fill="FFFFFF"/>
                    <w:spacing w:after="200" w:line="276" w:lineRule="auto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701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  <w:shd w:val="clear" w:color="auto" w:fill="FFFFFF"/>
                </w:tcPr>
                <w:p w:rsidR="00D24994" w:rsidRDefault="00D24994">
                  <w:pPr>
                    <w:shd w:val="clear" w:color="auto" w:fill="FFFFFF"/>
                    <w:spacing w:after="200" w:line="276" w:lineRule="auto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2304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  <w:shd w:val="clear" w:color="auto" w:fill="FFFFFF"/>
                  <w:hideMark/>
                </w:tcPr>
                <w:p w:rsidR="00D24994" w:rsidRDefault="00D24994">
                  <w:pPr>
                    <w:shd w:val="clear" w:color="auto" w:fill="FFFFFF"/>
                    <w:spacing w:after="200" w:line="276" w:lineRule="auto"/>
                    <w:rPr>
                      <w:sz w:val="24"/>
                      <w:szCs w:val="24"/>
                    </w:rPr>
                  </w:pPr>
                  <w:r>
                    <w:rPr>
                      <w:color w:val="000000"/>
                      <w:spacing w:val="-4"/>
                      <w:sz w:val="24"/>
                      <w:szCs w:val="24"/>
                    </w:rPr>
                    <w:t>Не соответствует</w:t>
                  </w:r>
                </w:p>
              </w:tc>
            </w:tr>
            <w:tr w:rsidR="00D24994" w:rsidTr="00697914">
              <w:trPr>
                <w:trHeight w:hRule="exact" w:val="990"/>
              </w:trPr>
              <w:tc>
                <w:tcPr>
                  <w:tcW w:w="1301" w:type="dxa"/>
                  <w:tcBorders>
                    <w:top w:val="nil"/>
                    <w:left w:val="single" w:sz="6" w:space="0" w:color="auto"/>
                    <w:bottom w:val="nil"/>
                    <w:right w:val="single" w:sz="6" w:space="0" w:color="auto"/>
                  </w:tcBorders>
                  <w:shd w:val="clear" w:color="auto" w:fill="FFFFFF"/>
                  <w:hideMark/>
                </w:tcPr>
                <w:p w:rsidR="00D24994" w:rsidRDefault="00D24994">
                  <w:pPr>
                    <w:shd w:val="clear" w:color="auto" w:fill="FFFFFF"/>
                    <w:spacing w:after="200" w:line="276" w:lineRule="auto"/>
                    <w:ind w:left="14"/>
                    <w:rPr>
                      <w:sz w:val="24"/>
                      <w:szCs w:val="24"/>
                    </w:rPr>
                  </w:pPr>
                  <w:r>
                    <w:rPr>
                      <w:color w:val="000000"/>
                      <w:spacing w:val="-3"/>
                      <w:sz w:val="24"/>
                      <w:szCs w:val="24"/>
                    </w:rPr>
                    <w:t>- по массе ЯМ (г)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single" w:sz="6" w:space="0" w:color="auto"/>
                    <w:bottom w:val="nil"/>
                    <w:right w:val="single" w:sz="6" w:space="0" w:color="auto"/>
                  </w:tcBorders>
                  <w:shd w:val="clear" w:color="auto" w:fill="FFFFFF"/>
                  <w:hideMark/>
                </w:tcPr>
                <w:p w:rsidR="00D24994" w:rsidRDefault="00D24994">
                  <w:pPr>
                    <w:shd w:val="clear" w:color="auto" w:fill="FFFFFF"/>
                    <w:spacing w:after="200" w:line="276" w:lineRule="auto"/>
                    <w:ind w:left="22"/>
                    <w:rPr>
                      <w:sz w:val="24"/>
                      <w:szCs w:val="24"/>
                    </w:rPr>
                  </w:pPr>
                  <w:r>
                    <w:rPr>
                      <w:color w:val="000000"/>
                      <w:spacing w:val="-11"/>
                      <w:sz w:val="24"/>
                      <w:szCs w:val="24"/>
                      <w:lang w:val="en-US"/>
                    </w:rPr>
                    <w:t>10(</w:t>
                  </w:r>
                  <w:r>
                    <w:rPr>
                      <w:color w:val="000000"/>
                      <w:spacing w:val="-11"/>
                      <w:sz w:val="24"/>
                      <w:szCs w:val="24"/>
                      <w:vertAlign w:val="superscript"/>
                    </w:rPr>
                    <w:t>235</w:t>
                  </w:r>
                  <w:r>
                    <w:rPr>
                      <w:color w:val="000000"/>
                      <w:spacing w:val="-11"/>
                      <w:sz w:val="24"/>
                      <w:szCs w:val="24"/>
                      <w:lang w:val="en-US"/>
                    </w:rPr>
                    <w:t>U):0,3(</w:t>
                  </w:r>
                  <w:r>
                    <w:rPr>
                      <w:color w:val="000000"/>
                      <w:spacing w:val="-11"/>
                      <w:sz w:val="24"/>
                      <w:szCs w:val="24"/>
                      <w:vertAlign w:val="superscript"/>
                    </w:rPr>
                    <w:t>2</w:t>
                  </w:r>
                  <w:r>
                    <w:rPr>
                      <w:color w:val="000000"/>
                      <w:spacing w:val="-11"/>
                      <w:sz w:val="24"/>
                      <w:szCs w:val="24"/>
                      <w:vertAlign w:val="superscript"/>
                      <w:lang w:val="en-US"/>
                    </w:rPr>
                    <w:t>39</w:t>
                  </w:r>
                  <w:r>
                    <w:rPr>
                      <w:color w:val="000000"/>
                      <w:spacing w:val="-11"/>
                      <w:sz w:val="24"/>
                      <w:szCs w:val="24"/>
                      <w:lang w:val="en-US"/>
                    </w:rPr>
                    <w:t>Pu);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single" w:sz="6" w:space="0" w:color="auto"/>
                    <w:bottom w:val="nil"/>
                    <w:right w:val="single" w:sz="6" w:space="0" w:color="auto"/>
                  </w:tcBorders>
                  <w:shd w:val="clear" w:color="auto" w:fill="FFFFFF"/>
                  <w:hideMark/>
                </w:tcPr>
                <w:p w:rsidR="00D24994" w:rsidRDefault="00D24994">
                  <w:pPr>
                    <w:shd w:val="clear" w:color="auto" w:fill="FFFFFF"/>
                    <w:spacing w:after="200" w:line="276" w:lineRule="auto"/>
                    <w:ind w:left="29"/>
                    <w:rPr>
                      <w:sz w:val="24"/>
                      <w:szCs w:val="24"/>
                    </w:rPr>
                  </w:pPr>
                  <w:r>
                    <w:rPr>
                      <w:color w:val="000000"/>
                      <w:spacing w:val="-11"/>
                      <w:sz w:val="24"/>
                      <w:szCs w:val="24"/>
                      <w:lang w:val="en-US"/>
                    </w:rPr>
                    <w:t>10(</w:t>
                  </w:r>
                  <w:r>
                    <w:rPr>
                      <w:color w:val="000000"/>
                      <w:spacing w:val="-11"/>
                      <w:sz w:val="24"/>
                      <w:szCs w:val="24"/>
                      <w:vertAlign w:val="superscript"/>
                    </w:rPr>
                    <w:t>23</w:t>
                  </w:r>
                  <w:r>
                    <w:rPr>
                      <w:color w:val="000000"/>
                      <w:spacing w:val="-11"/>
                      <w:sz w:val="24"/>
                      <w:szCs w:val="24"/>
                      <w:vertAlign w:val="superscript"/>
                      <w:lang w:val="en-US"/>
                    </w:rPr>
                    <w:t>5</w:t>
                  </w:r>
                  <w:r>
                    <w:rPr>
                      <w:color w:val="000000"/>
                      <w:spacing w:val="-11"/>
                      <w:sz w:val="24"/>
                      <w:szCs w:val="24"/>
                      <w:lang w:val="en-US"/>
                    </w:rPr>
                    <w:t xml:space="preserve">U); </w:t>
                  </w:r>
                  <w:r>
                    <w:rPr>
                      <w:bCs/>
                      <w:color w:val="000000"/>
                      <w:spacing w:val="-11"/>
                      <w:sz w:val="24"/>
                      <w:szCs w:val="24"/>
                      <w:lang w:val="en-US"/>
                    </w:rPr>
                    <w:t>0</w:t>
                  </w:r>
                  <w:r>
                    <w:rPr>
                      <w:bCs/>
                      <w:color w:val="000000"/>
                      <w:spacing w:val="-11"/>
                      <w:sz w:val="24"/>
                      <w:szCs w:val="24"/>
                    </w:rPr>
                    <w:t>,</w:t>
                  </w:r>
                  <w:r>
                    <w:rPr>
                      <w:bCs/>
                      <w:color w:val="000000"/>
                      <w:spacing w:val="-11"/>
                      <w:sz w:val="24"/>
                      <w:szCs w:val="24"/>
                      <w:lang w:val="en-US"/>
                    </w:rPr>
                    <w:t>3(</w:t>
                  </w:r>
                  <w:r>
                    <w:rPr>
                      <w:bCs/>
                      <w:color w:val="000000"/>
                      <w:spacing w:val="-11"/>
                      <w:sz w:val="24"/>
                      <w:szCs w:val="24"/>
                      <w:vertAlign w:val="superscript"/>
                    </w:rPr>
                    <w:t>2</w:t>
                  </w:r>
                  <w:r>
                    <w:rPr>
                      <w:bCs/>
                      <w:color w:val="000000"/>
                      <w:spacing w:val="-11"/>
                      <w:sz w:val="24"/>
                      <w:szCs w:val="24"/>
                      <w:vertAlign w:val="superscript"/>
                      <w:lang w:val="en-US"/>
                    </w:rPr>
                    <w:t>39</w:t>
                  </w:r>
                  <w:r>
                    <w:rPr>
                      <w:bCs/>
                      <w:color w:val="000000"/>
                      <w:spacing w:val="-11"/>
                      <w:sz w:val="24"/>
                      <w:szCs w:val="24"/>
                      <w:lang w:val="en-US"/>
                    </w:rPr>
                    <w:t>Pu);</w:t>
                  </w:r>
                </w:p>
              </w:tc>
              <w:tc>
                <w:tcPr>
                  <w:tcW w:w="2304" w:type="dxa"/>
                  <w:tcBorders>
                    <w:top w:val="nil"/>
                    <w:left w:val="single" w:sz="6" w:space="0" w:color="auto"/>
                    <w:bottom w:val="nil"/>
                    <w:right w:val="single" w:sz="6" w:space="0" w:color="auto"/>
                  </w:tcBorders>
                  <w:shd w:val="clear" w:color="auto" w:fill="FFFFFF"/>
                </w:tcPr>
                <w:p w:rsidR="00D24994" w:rsidRDefault="00D24994">
                  <w:pPr>
                    <w:shd w:val="clear" w:color="auto" w:fill="FFFFFF"/>
                    <w:spacing w:after="200" w:line="276" w:lineRule="auto"/>
                    <w:rPr>
                      <w:sz w:val="24"/>
                      <w:szCs w:val="24"/>
                    </w:rPr>
                  </w:pPr>
                </w:p>
              </w:tc>
            </w:tr>
            <w:tr w:rsidR="00D24994" w:rsidTr="00697914">
              <w:trPr>
                <w:trHeight w:hRule="exact" w:val="849"/>
              </w:trPr>
              <w:tc>
                <w:tcPr>
                  <w:tcW w:w="1301" w:type="dxa"/>
                  <w:tcBorders>
                    <w:top w:val="nil"/>
                    <w:left w:val="single" w:sz="6" w:space="0" w:color="auto"/>
                    <w:bottom w:val="nil"/>
                    <w:right w:val="single" w:sz="6" w:space="0" w:color="auto"/>
                  </w:tcBorders>
                  <w:shd w:val="clear" w:color="auto" w:fill="FFFFFF"/>
                  <w:hideMark/>
                </w:tcPr>
                <w:p w:rsidR="00D24994" w:rsidRDefault="00D24994">
                  <w:pPr>
                    <w:shd w:val="clear" w:color="auto" w:fill="FFFFFF"/>
                    <w:spacing w:after="200" w:line="276" w:lineRule="auto"/>
                    <w:ind w:left="14"/>
                    <w:rPr>
                      <w:sz w:val="24"/>
                      <w:szCs w:val="24"/>
                    </w:rPr>
                  </w:pPr>
                  <w:r>
                    <w:rPr>
                      <w:color w:val="000000"/>
                      <w:spacing w:val="-3"/>
                      <w:sz w:val="24"/>
                      <w:szCs w:val="24"/>
                    </w:rPr>
                    <w:t>- по активности РВ (</w:t>
                  </w:r>
                  <w:proofErr w:type="spellStart"/>
                  <w:r>
                    <w:rPr>
                      <w:color w:val="000000"/>
                      <w:spacing w:val="-3"/>
                      <w:sz w:val="24"/>
                      <w:szCs w:val="24"/>
                    </w:rPr>
                    <w:t>кБк</w:t>
                  </w:r>
                  <w:proofErr w:type="spellEnd"/>
                  <w:r>
                    <w:rPr>
                      <w:color w:val="000000"/>
                      <w:spacing w:val="-3"/>
                      <w:sz w:val="24"/>
                      <w:szCs w:val="24"/>
                    </w:rPr>
                    <w:t>)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single" w:sz="6" w:space="0" w:color="auto"/>
                    <w:bottom w:val="nil"/>
                    <w:right w:val="single" w:sz="6" w:space="0" w:color="auto"/>
                  </w:tcBorders>
                  <w:shd w:val="clear" w:color="auto" w:fill="FFFFFF"/>
                  <w:hideMark/>
                </w:tcPr>
                <w:p w:rsidR="00D24994" w:rsidRDefault="00D24994">
                  <w:pPr>
                    <w:shd w:val="clear" w:color="auto" w:fill="FFFFFF"/>
                    <w:spacing w:after="200" w:line="276" w:lineRule="auto"/>
                    <w:rPr>
                      <w:sz w:val="24"/>
                      <w:szCs w:val="24"/>
                    </w:rPr>
                  </w:pPr>
                  <w:r>
                    <w:rPr>
                      <w:color w:val="000000"/>
                      <w:spacing w:val="-7"/>
                      <w:sz w:val="24"/>
                      <w:szCs w:val="24"/>
                      <w:lang w:val="en-US"/>
                    </w:rPr>
                    <w:t>308(</w:t>
                  </w:r>
                  <w:r>
                    <w:rPr>
                      <w:color w:val="000000"/>
                      <w:spacing w:val="-7"/>
                      <w:sz w:val="24"/>
                      <w:szCs w:val="24"/>
                      <w:vertAlign w:val="superscript"/>
                      <w:lang w:val="en-US"/>
                    </w:rPr>
                    <w:t>60</w:t>
                  </w:r>
                  <w:r>
                    <w:rPr>
                      <w:color w:val="000000"/>
                      <w:spacing w:val="-7"/>
                      <w:sz w:val="24"/>
                      <w:szCs w:val="24"/>
                      <w:lang w:val="en-US"/>
                    </w:rPr>
                    <w:t>Co);338(</w:t>
                  </w:r>
                  <w:r>
                    <w:rPr>
                      <w:color w:val="000000"/>
                      <w:spacing w:val="-7"/>
                      <w:sz w:val="24"/>
                      <w:szCs w:val="24"/>
                      <w:vertAlign w:val="superscript"/>
                      <w:lang w:val="en-US"/>
                    </w:rPr>
                    <w:t>l</w:t>
                  </w:r>
                  <w:r>
                    <w:rPr>
                      <w:color w:val="000000"/>
                      <w:spacing w:val="-7"/>
                      <w:sz w:val="24"/>
                      <w:szCs w:val="24"/>
                      <w:vertAlign w:val="superscript"/>
                    </w:rPr>
                    <w:t>37</w:t>
                  </w:r>
                  <w:r>
                    <w:rPr>
                      <w:color w:val="000000"/>
                      <w:spacing w:val="-7"/>
                      <w:sz w:val="24"/>
                      <w:szCs w:val="24"/>
                      <w:lang w:val="en-US"/>
                    </w:rPr>
                    <w:t>Cs):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single" w:sz="6" w:space="0" w:color="auto"/>
                    <w:bottom w:val="nil"/>
                    <w:right w:val="single" w:sz="6" w:space="0" w:color="auto"/>
                  </w:tcBorders>
                  <w:shd w:val="clear" w:color="auto" w:fill="FFFFFF"/>
                  <w:hideMark/>
                </w:tcPr>
                <w:p w:rsidR="00D24994" w:rsidRDefault="00D24994">
                  <w:pPr>
                    <w:shd w:val="clear" w:color="auto" w:fill="FFFFFF"/>
                    <w:spacing w:after="200" w:line="276" w:lineRule="auto"/>
                    <w:ind w:left="7"/>
                    <w:rPr>
                      <w:sz w:val="24"/>
                      <w:szCs w:val="24"/>
                    </w:rPr>
                  </w:pPr>
                  <w:r>
                    <w:rPr>
                      <w:b/>
                      <w:color w:val="000000"/>
                      <w:spacing w:val="-3"/>
                      <w:sz w:val="24"/>
                      <w:szCs w:val="24"/>
                    </w:rPr>
                    <w:t>55</w:t>
                  </w:r>
                  <w:r>
                    <w:rPr>
                      <w:color w:val="000000"/>
                      <w:spacing w:val="-3"/>
                      <w:sz w:val="24"/>
                      <w:szCs w:val="24"/>
                    </w:rPr>
                    <w:t>(</w:t>
                  </w:r>
                  <w:r>
                    <w:rPr>
                      <w:color w:val="000000"/>
                      <w:spacing w:val="-3"/>
                      <w:sz w:val="24"/>
                      <w:szCs w:val="24"/>
                      <w:vertAlign w:val="superscript"/>
                    </w:rPr>
                    <w:t>60</w:t>
                  </w:r>
                  <w:r>
                    <w:rPr>
                      <w:color w:val="000000"/>
                      <w:spacing w:val="-3"/>
                      <w:sz w:val="24"/>
                      <w:szCs w:val="24"/>
                    </w:rPr>
                    <w:t xml:space="preserve">Со): </w:t>
                  </w:r>
                  <w:r>
                    <w:rPr>
                      <w:b/>
                      <w:color w:val="000000"/>
                      <w:spacing w:val="-3"/>
                      <w:sz w:val="24"/>
                      <w:szCs w:val="24"/>
                      <w:lang w:val="en-US"/>
                    </w:rPr>
                    <w:t>100</w:t>
                  </w:r>
                  <w:r>
                    <w:rPr>
                      <w:color w:val="000000"/>
                      <w:spacing w:val="-3"/>
                      <w:sz w:val="24"/>
                      <w:szCs w:val="24"/>
                      <w:lang w:val="en-US"/>
                    </w:rPr>
                    <w:t>(</w:t>
                  </w:r>
                  <w:r>
                    <w:rPr>
                      <w:color w:val="000000"/>
                      <w:spacing w:val="-3"/>
                      <w:sz w:val="24"/>
                      <w:szCs w:val="24"/>
                      <w:vertAlign w:val="superscript"/>
                      <w:lang w:val="en-US"/>
                    </w:rPr>
                    <w:t>137</w:t>
                  </w:r>
                  <w:r>
                    <w:rPr>
                      <w:color w:val="000000"/>
                      <w:spacing w:val="-3"/>
                      <w:sz w:val="24"/>
                      <w:szCs w:val="24"/>
                      <w:lang w:val="en-US"/>
                    </w:rPr>
                    <w:t>Cs);</w:t>
                  </w:r>
                </w:p>
              </w:tc>
              <w:tc>
                <w:tcPr>
                  <w:tcW w:w="2304" w:type="dxa"/>
                  <w:tcBorders>
                    <w:top w:val="nil"/>
                    <w:left w:val="single" w:sz="6" w:space="0" w:color="auto"/>
                    <w:bottom w:val="nil"/>
                    <w:right w:val="single" w:sz="6" w:space="0" w:color="auto"/>
                  </w:tcBorders>
                  <w:shd w:val="clear" w:color="auto" w:fill="FFFFFF"/>
                </w:tcPr>
                <w:p w:rsidR="00D24994" w:rsidRDefault="00D24994">
                  <w:pPr>
                    <w:shd w:val="clear" w:color="auto" w:fill="FFFFFF"/>
                    <w:spacing w:after="200" w:line="276" w:lineRule="auto"/>
                    <w:rPr>
                      <w:sz w:val="24"/>
                      <w:szCs w:val="24"/>
                    </w:rPr>
                  </w:pPr>
                </w:p>
              </w:tc>
            </w:tr>
            <w:tr w:rsidR="00D24994" w:rsidTr="00697914">
              <w:trPr>
                <w:trHeight w:hRule="exact" w:val="280"/>
              </w:trPr>
              <w:tc>
                <w:tcPr>
                  <w:tcW w:w="1301" w:type="dxa"/>
                  <w:tcBorders>
                    <w:top w:val="nil"/>
                    <w:left w:val="single" w:sz="6" w:space="0" w:color="auto"/>
                    <w:bottom w:val="nil"/>
                    <w:right w:val="single" w:sz="6" w:space="0" w:color="auto"/>
                  </w:tcBorders>
                  <w:shd w:val="clear" w:color="auto" w:fill="FFFFFF"/>
                </w:tcPr>
                <w:p w:rsidR="00D24994" w:rsidRDefault="00D24994">
                  <w:pPr>
                    <w:shd w:val="clear" w:color="auto" w:fill="FFFFFF"/>
                    <w:spacing w:after="200" w:line="276" w:lineRule="auto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701" w:type="dxa"/>
                  <w:tcBorders>
                    <w:top w:val="nil"/>
                    <w:left w:val="single" w:sz="6" w:space="0" w:color="auto"/>
                    <w:bottom w:val="nil"/>
                    <w:right w:val="single" w:sz="6" w:space="0" w:color="auto"/>
                  </w:tcBorders>
                  <w:shd w:val="clear" w:color="auto" w:fill="FFFFFF"/>
                  <w:hideMark/>
                </w:tcPr>
                <w:p w:rsidR="00D24994" w:rsidRDefault="00D24994">
                  <w:pPr>
                    <w:shd w:val="clear" w:color="auto" w:fill="FFFFFF"/>
                    <w:spacing w:after="200" w:line="276" w:lineRule="auto"/>
                    <w:ind w:left="22"/>
                    <w:rPr>
                      <w:sz w:val="24"/>
                      <w:szCs w:val="24"/>
                    </w:rPr>
                  </w:pPr>
                  <w:r>
                    <w:rPr>
                      <w:color w:val="000000"/>
                      <w:spacing w:val="-14"/>
                      <w:sz w:val="24"/>
                      <w:szCs w:val="24"/>
                    </w:rPr>
                    <w:t>1</w:t>
                  </w:r>
                  <w:r>
                    <w:rPr>
                      <w:color w:val="000000"/>
                      <w:spacing w:val="-14"/>
                      <w:sz w:val="24"/>
                      <w:szCs w:val="24"/>
                      <w:lang w:val="en-US"/>
                    </w:rPr>
                    <w:t>86(</w:t>
                  </w:r>
                  <w:r>
                    <w:rPr>
                      <w:color w:val="000000"/>
                      <w:spacing w:val="-14"/>
                      <w:sz w:val="24"/>
                      <w:szCs w:val="24"/>
                      <w:vertAlign w:val="superscript"/>
                      <w:lang w:val="en-US"/>
                    </w:rPr>
                    <w:t>:</w:t>
                  </w:r>
                  <w:r>
                    <w:rPr>
                      <w:color w:val="000000"/>
                      <w:spacing w:val="-14"/>
                      <w:sz w:val="24"/>
                      <w:szCs w:val="24"/>
                      <w:vertAlign w:val="superscript"/>
                    </w:rPr>
                    <w:t>24</w:t>
                  </w:r>
                  <w:r>
                    <w:rPr>
                      <w:color w:val="000000"/>
                      <w:spacing w:val="-14"/>
                      <w:sz w:val="24"/>
                      <w:szCs w:val="24"/>
                      <w:vertAlign w:val="superscript"/>
                      <w:lang w:val="en-US"/>
                    </w:rPr>
                    <w:t>1</w:t>
                  </w:r>
                  <w:r>
                    <w:rPr>
                      <w:color w:val="000000"/>
                      <w:spacing w:val="-14"/>
                      <w:sz w:val="24"/>
                      <w:szCs w:val="24"/>
                      <w:lang w:val="en-US"/>
                    </w:rPr>
                    <w:t>Am</w:t>
                  </w:r>
                  <w:r>
                    <w:rPr>
                      <w:color w:val="000000"/>
                      <w:spacing w:val="-14"/>
                      <w:sz w:val="24"/>
                      <w:szCs w:val="24"/>
                    </w:rPr>
                    <w:t>);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single" w:sz="6" w:space="0" w:color="auto"/>
                    <w:bottom w:val="nil"/>
                    <w:right w:val="single" w:sz="6" w:space="0" w:color="auto"/>
                  </w:tcBorders>
                  <w:shd w:val="clear" w:color="auto" w:fill="FFFFFF"/>
                  <w:hideMark/>
                </w:tcPr>
                <w:p w:rsidR="00D24994" w:rsidRDefault="00D24994">
                  <w:pPr>
                    <w:shd w:val="clear" w:color="auto" w:fill="FFFFFF"/>
                    <w:spacing w:after="200" w:line="276" w:lineRule="auto"/>
                    <w:ind w:left="7"/>
                    <w:rPr>
                      <w:sz w:val="24"/>
                      <w:szCs w:val="24"/>
                    </w:rPr>
                  </w:pPr>
                  <w:r>
                    <w:rPr>
                      <w:b/>
                      <w:color w:val="000000"/>
                      <w:spacing w:val="-8"/>
                      <w:sz w:val="24"/>
                      <w:szCs w:val="24"/>
                      <w:lang w:val="en-US"/>
                    </w:rPr>
                    <w:t>70</w:t>
                  </w:r>
                  <w:r>
                    <w:rPr>
                      <w:color w:val="000000"/>
                      <w:spacing w:val="-8"/>
                      <w:sz w:val="24"/>
                      <w:szCs w:val="24"/>
                    </w:rPr>
                    <w:t>(</w:t>
                  </w:r>
                  <w:r>
                    <w:rPr>
                      <w:color w:val="000000"/>
                      <w:spacing w:val="-8"/>
                      <w:sz w:val="24"/>
                      <w:szCs w:val="24"/>
                      <w:vertAlign w:val="superscript"/>
                    </w:rPr>
                    <w:t>241</w:t>
                  </w:r>
                  <w:r>
                    <w:rPr>
                      <w:color w:val="000000"/>
                      <w:spacing w:val="-8"/>
                      <w:sz w:val="24"/>
                      <w:szCs w:val="24"/>
                      <w:lang w:val="en-US"/>
                    </w:rPr>
                    <w:t xml:space="preserve">Am); </w:t>
                  </w:r>
                  <w:r>
                    <w:rPr>
                      <w:b/>
                      <w:color w:val="000000"/>
                      <w:spacing w:val="-8"/>
                      <w:sz w:val="24"/>
                      <w:szCs w:val="24"/>
                      <w:lang w:val="en-US"/>
                    </w:rPr>
                    <w:t>70</w:t>
                  </w:r>
                  <w:r>
                    <w:rPr>
                      <w:color w:val="000000"/>
                      <w:spacing w:val="-8"/>
                      <w:sz w:val="24"/>
                      <w:szCs w:val="24"/>
                      <w:lang w:val="en-US"/>
                    </w:rPr>
                    <w:t>(</w:t>
                  </w:r>
                  <w:r>
                    <w:rPr>
                      <w:color w:val="000000"/>
                      <w:spacing w:val="-8"/>
                      <w:sz w:val="24"/>
                      <w:szCs w:val="24"/>
                      <w:vertAlign w:val="superscript"/>
                      <w:lang w:val="en-US"/>
                    </w:rPr>
                    <w:t>226</w:t>
                  </w:r>
                  <w:r>
                    <w:rPr>
                      <w:color w:val="000000"/>
                      <w:spacing w:val="-8"/>
                      <w:sz w:val="24"/>
                      <w:szCs w:val="24"/>
                      <w:lang w:val="en-US"/>
                    </w:rPr>
                    <w:t>Ra);</w:t>
                  </w:r>
                </w:p>
              </w:tc>
              <w:tc>
                <w:tcPr>
                  <w:tcW w:w="2304" w:type="dxa"/>
                  <w:tcBorders>
                    <w:top w:val="nil"/>
                    <w:left w:val="single" w:sz="6" w:space="0" w:color="auto"/>
                    <w:bottom w:val="nil"/>
                    <w:right w:val="single" w:sz="6" w:space="0" w:color="auto"/>
                  </w:tcBorders>
                  <w:shd w:val="clear" w:color="auto" w:fill="FFFFFF"/>
                </w:tcPr>
                <w:p w:rsidR="00D24994" w:rsidRDefault="00D24994">
                  <w:pPr>
                    <w:shd w:val="clear" w:color="auto" w:fill="FFFFFF"/>
                    <w:spacing w:after="200" w:line="276" w:lineRule="auto"/>
                    <w:rPr>
                      <w:sz w:val="24"/>
                      <w:szCs w:val="24"/>
                    </w:rPr>
                  </w:pPr>
                </w:p>
              </w:tc>
            </w:tr>
            <w:tr w:rsidR="00D24994" w:rsidTr="00D24994">
              <w:trPr>
                <w:trHeight w:hRule="exact" w:val="911"/>
              </w:trPr>
              <w:tc>
                <w:tcPr>
                  <w:tcW w:w="1301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D24994" w:rsidRDefault="00D24994">
                  <w:pPr>
                    <w:shd w:val="clear" w:color="auto" w:fill="FFFFFF"/>
                    <w:spacing w:after="200" w:line="276" w:lineRule="auto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701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hideMark/>
                </w:tcPr>
                <w:p w:rsidR="00D24994" w:rsidRDefault="00D24994">
                  <w:pPr>
                    <w:shd w:val="clear" w:color="auto" w:fill="FFFFFF"/>
                    <w:spacing w:after="200" w:line="276" w:lineRule="auto"/>
                    <w:rPr>
                      <w:sz w:val="24"/>
                      <w:szCs w:val="24"/>
                    </w:rPr>
                  </w:pPr>
                  <w:r>
                    <w:rPr>
                      <w:color w:val="000000"/>
                      <w:spacing w:val="5"/>
                      <w:sz w:val="24"/>
                      <w:szCs w:val="24"/>
                      <w:lang w:val="en-US"/>
                    </w:rPr>
                    <w:t>277</w:t>
                  </w:r>
                  <w:r>
                    <w:rPr>
                      <w:color w:val="000000"/>
                      <w:spacing w:val="5"/>
                      <w:sz w:val="24"/>
                      <w:szCs w:val="24"/>
                    </w:rPr>
                    <w:t>(</w:t>
                  </w:r>
                  <w:r>
                    <w:rPr>
                      <w:color w:val="000000"/>
                      <w:spacing w:val="5"/>
                      <w:sz w:val="24"/>
                      <w:szCs w:val="24"/>
                      <w:vertAlign w:val="superscript"/>
                    </w:rPr>
                    <w:t>22</w:t>
                  </w:r>
                  <w:r>
                    <w:rPr>
                      <w:color w:val="000000"/>
                      <w:spacing w:val="5"/>
                      <w:sz w:val="24"/>
                      <w:szCs w:val="24"/>
                      <w:vertAlign w:val="superscript"/>
                      <w:lang w:val="en-US"/>
                    </w:rPr>
                    <w:t>6</w:t>
                  </w:r>
                  <w:r>
                    <w:rPr>
                      <w:color w:val="000000"/>
                      <w:spacing w:val="5"/>
                      <w:sz w:val="24"/>
                      <w:szCs w:val="24"/>
                      <w:lang w:val="en-US"/>
                    </w:rPr>
                    <w:t>Ra);45(</w:t>
                  </w:r>
                  <w:r>
                    <w:rPr>
                      <w:color w:val="000000"/>
                      <w:spacing w:val="5"/>
                      <w:sz w:val="24"/>
                      <w:szCs w:val="24"/>
                      <w:vertAlign w:val="superscript"/>
                    </w:rPr>
                    <w:t>133</w:t>
                  </w:r>
                  <w:proofErr w:type="spellStart"/>
                  <w:r>
                    <w:rPr>
                      <w:color w:val="000000"/>
                      <w:spacing w:val="5"/>
                      <w:sz w:val="24"/>
                      <w:szCs w:val="24"/>
                      <w:lang w:val="en-US"/>
                    </w:rPr>
                    <w:t>Ba</w:t>
                  </w:r>
                  <w:proofErr w:type="spellEnd"/>
                  <w:r>
                    <w:rPr>
                      <w:color w:val="000000"/>
                      <w:spacing w:val="5"/>
                      <w:sz w:val="24"/>
                      <w:szCs w:val="24"/>
                      <w:lang w:val="en-US"/>
                    </w:rPr>
                    <w:t>)</w:t>
                  </w:r>
                  <w:r>
                    <w:rPr>
                      <w:color w:val="000000"/>
                      <w:spacing w:val="5"/>
                      <w:sz w:val="24"/>
                      <w:szCs w:val="24"/>
                    </w:rPr>
                    <w:t>;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hideMark/>
                </w:tcPr>
                <w:p w:rsidR="00D24994" w:rsidRDefault="00D24994">
                  <w:pPr>
                    <w:shd w:val="clear" w:color="auto" w:fill="FFFFFF"/>
                    <w:spacing w:after="200" w:line="276" w:lineRule="auto"/>
                    <w:ind w:left="7"/>
                    <w:rPr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70(</w:t>
                  </w:r>
                  <w:r>
                    <w:rPr>
                      <w:color w:val="000000"/>
                      <w:sz w:val="24"/>
                      <w:szCs w:val="24"/>
                      <w:vertAlign w:val="superscript"/>
                    </w:rPr>
                    <w:t>133</w:t>
                  </w:r>
                  <w:r>
                    <w:rPr>
                      <w:color w:val="000000"/>
                      <w:sz w:val="24"/>
                      <w:szCs w:val="24"/>
                    </w:rPr>
                    <w:t>Ва);</w:t>
                  </w:r>
                </w:p>
              </w:tc>
              <w:tc>
                <w:tcPr>
                  <w:tcW w:w="2304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D24994" w:rsidRDefault="00D24994">
                  <w:pPr>
                    <w:shd w:val="clear" w:color="auto" w:fill="FFFFFF"/>
                    <w:spacing w:after="200" w:line="276" w:lineRule="auto"/>
                    <w:rPr>
                      <w:sz w:val="24"/>
                      <w:szCs w:val="24"/>
                    </w:rPr>
                  </w:pPr>
                </w:p>
              </w:tc>
            </w:tr>
            <w:tr w:rsidR="00D24994" w:rsidTr="00D24994">
              <w:trPr>
                <w:trHeight w:hRule="exact" w:val="821"/>
              </w:trPr>
              <w:tc>
                <w:tcPr>
                  <w:tcW w:w="1301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  <w:shd w:val="clear" w:color="auto" w:fill="FFFFFF"/>
                  <w:hideMark/>
                </w:tcPr>
                <w:p w:rsidR="00D24994" w:rsidRDefault="00D24994">
                  <w:pPr>
                    <w:shd w:val="clear" w:color="auto" w:fill="FFFFFF"/>
                    <w:spacing w:after="200" w:line="276" w:lineRule="auto"/>
                    <w:ind w:left="22"/>
                    <w:rPr>
                      <w:sz w:val="24"/>
                      <w:szCs w:val="24"/>
                    </w:rPr>
                  </w:pPr>
                  <w:r>
                    <w:rPr>
                      <w:color w:val="000000"/>
                      <w:spacing w:val="-3"/>
                      <w:sz w:val="24"/>
                      <w:szCs w:val="24"/>
                    </w:rPr>
                    <w:t>Масса     блока     детектирования</w:t>
                  </w:r>
                </w:p>
              </w:tc>
              <w:tc>
                <w:tcPr>
                  <w:tcW w:w="1701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  <w:shd w:val="clear" w:color="auto" w:fill="FFFFFF"/>
                  <w:hideMark/>
                </w:tcPr>
                <w:p w:rsidR="00D24994" w:rsidRDefault="00D24994">
                  <w:pPr>
                    <w:shd w:val="clear" w:color="auto" w:fill="FFFFFF"/>
                    <w:spacing w:after="200" w:line="276" w:lineRule="auto"/>
                    <w:ind w:left="22"/>
                    <w:rPr>
                      <w:sz w:val="24"/>
                      <w:szCs w:val="24"/>
                    </w:rPr>
                  </w:pPr>
                  <w:r>
                    <w:rPr>
                      <w:color w:val="000000"/>
                      <w:spacing w:val="-7"/>
                      <w:sz w:val="24"/>
                      <w:szCs w:val="24"/>
                    </w:rPr>
                    <w:t>1.7 кг</w:t>
                  </w:r>
                </w:p>
              </w:tc>
              <w:tc>
                <w:tcPr>
                  <w:tcW w:w="1701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  <w:shd w:val="clear" w:color="auto" w:fill="FFFFFF"/>
                  <w:hideMark/>
                </w:tcPr>
                <w:p w:rsidR="00D24994" w:rsidRDefault="00D24994">
                  <w:pPr>
                    <w:shd w:val="clear" w:color="auto" w:fill="FFFFFF"/>
                    <w:spacing w:after="200" w:line="276" w:lineRule="auto"/>
                    <w:ind w:left="29"/>
                    <w:rPr>
                      <w:b/>
                      <w:sz w:val="24"/>
                      <w:szCs w:val="24"/>
                    </w:rPr>
                  </w:pPr>
                  <w:r>
                    <w:rPr>
                      <w:b/>
                      <w:color w:val="000000"/>
                      <w:spacing w:val="-7"/>
                      <w:sz w:val="24"/>
                      <w:szCs w:val="24"/>
                    </w:rPr>
                    <w:t>10,5 кг</w:t>
                  </w:r>
                </w:p>
              </w:tc>
              <w:tc>
                <w:tcPr>
                  <w:tcW w:w="2304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  <w:shd w:val="clear" w:color="auto" w:fill="FFFFFF"/>
                  <w:hideMark/>
                </w:tcPr>
                <w:p w:rsidR="00D24994" w:rsidRDefault="00D24994">
                  <w:pPr>
                    <w:shd w:val="clear" w:color="auto" w:fill="FFFFFF"/>
                    <w:spacing w:after="200" w:line="276" w:lineRule="auto"/>
                    <w:ind w:left="7"/>
                    <w:rPr>
                      <w:sz w:val="24"/>
                      <w:szCs w:val="24"/>
                    </w:rPr>
                  </w:pPr>
                  <w:r>
                    <w:rPr>
                      <w:color w:val="000000"/>
                      <w:spacing w:val="-4"/>
                      <w:sz w:val="24"/>
                      <w:szCs w:val="24"/>
                    </w:rPr>
                    <w:t>Не соответствует</w:t>
                  </w:r>
                </w:p>
              </w:tc>
            </w:tr>
            <w:tr w:rsidR="00D24994" w:rsidTr="00D24994">
              <w:trPr>
                <w:trHeight w:hRule="exact" w:val="965"/>
              </w:trPr>
              <w:tc>
                <w:tcPr>
                  <w:tcW w:w="1301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hideMark/>
                </w:tcPr>
                <w:p w:rsidR="00D24994" w:rsidRDefault="00D24994">
                  <w:pPr>
                    <w:shd w:val="clear" w:color="auto" w:fill="FFFFFF"/>
                    <w:spacing w:after="200" w:line="276" w:lineRule="auto"/>
                    <w:ind w:left="22"/>
                    <w:rPr>
                      <w:sz w:val="24"/>
                      <w:szCs w:val="24"/>
                    </w:rPr>
                  </w:pPr>
                  <w:r>
                    <w:rPr>
                      <w:color w:val="000000"/>
                      <w:spacing w:val="-6"/>
                      <w:sz w:val="24"/>
                      <w:szCs w:val="24"/>
                    </w:rPr>
                    <w:t>гамма-излучения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D24994" w:rsidRDefault="00D24994">
                  <w:pPr>
                    <w:shd w:val="clear" w:color="auto" w:fill="FFFFFF"/>
                    <w:spacing w:after="200" w:line="276" w:lineRule="auto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701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D24994" w:rsidRDefault="00D24994">
                  <w:pPr>
                    <w:shd w:val="clear" w:color="auto" w:fill="FFFFFF"/>
                    <w:spacing w:after="200" w:line="276" w:lineRule="auto"/>
                    <w:rPr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2304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D24994" w:rsidRDefault="00D24994">
                  <w:pPr>
                    <w:shd w:val="clear" w:color="auto" w:fill="FFFFFF"/>
                    <w:spacing w:after="200" w:line="276" w:lineRule="auto"/>
                    <w:rPr>
                      <w:sz w:val="24"/>
                      <w:szCs w:val="24"/>
                    </w:rPr>
                  </w:pPr>
                </w:p>
              </w:tc>
            </w:tr>
            <w:tr w:rsidR="00D24994" w:rsidTr="00D24994">
              <w:trPr>
                <w:trHeight w:hRule="exact" w:val="1428"/>
              </w:trPr>
              <w:tc>
                <w:tcPr>
                  <w:tcW w:w="1301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  <w:shd w:val="clear" w:color="auto" w:fill="FFFFFF"/>
                  <w:hideMark/>
                </w:tcPr>
                <w:p w:rsidR="00D24994" w:rsidRDefault="00D24994">
                  <w:pPr>
                    <w:shd w:val="clear" w:color="auto" w:fill="FFFFFF"/>
                    <w:spacing w:after="200" w:line="276" w:lineRule="auto"/>
                    <w:ind w:left="14"/>
                    <w:rPr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Масса блока питания и </w:t>
                  </w:r>
                  <w:proofErr w:type="spellStart"/>
                  <w:r>
                    <w:rPr>
                      <w:color w:val="000000"/>
                      <w:sz w:val="24"/>
                      <w:szCs w:val="24"/>
                    </w:rPr>
                    <w:t>управле</w:t>
                  </w:r>
                  <w:proofErr w:type="spellEnd"/>
                  <w:r>
                    <w:rPr>
                      <w:color w:val="000000"/>
                      <w:sz w:val="24"/>
                      <w:szCs w:val="24"/>
                    </w:rPr>
                    <w:t>-</w:t>
                  </w:r>
                </w:p>
              </w:tc>
              <w:tc>
                <w:tcPr>
                  <w:tcW w:w="1701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  <w:shd w:val="clear" w:color="auto" w:fill="FFFFFF"/>
                  <w:hideMark/>
                </w:tcPr>
                <w:p w:rsidR="00D24994" w:rsidRDefault="00D24994">
                  <w:pPr>
                    <w:shd w:val="clear" w:color="auto" w:fill="FFFFFF"/>
                    <w:spacing w:after="200" w:line="276" w:lineRule="auto"/>
                    <w:ind w:left="14"/>
                    <w:rPr>
                      <w:sz w:val="24"/>
                      <w:szCs w:val="24"/>
                    </w:rPr>
                  </w:pPr>
                  <w:r>
                    <w:rPr>
                      <w:color w:val="000000"/>
                      <w:spacing w:val="-1"/>
                      <w:sz w:val="24"/>
                      <w:szCs w:val="24"/>
                    </w:rPr>
                    <w:t xml:space="preserve">1,75 </w:t>
                  </w:r>
                  <w:r>
                    <w:rPr>
                      <w:bCs/>
                      <w:color w:val="000000"/>
                      <w:spacing w:val="-1"/>
                      <w:sz w:val="24"/>
                      <w:szCs w:val="24"/>
                    </w:rPr>
                    <w:t>кг</w:t>
                  </w:r>
                </w:p>
              </w:tc>
              <w:tc>
                <w:tcPr>
                  <w:tcW w:w="1701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  <w:shd w:val="clear" w:color="auto" w:fill="FFFFFF"/>
                  <w:hideMark/>
                </w:tcPr>
                <w:p w:rsidR="00D24994" w:rsidRDefault="00D24994">
                  <w:pPr>
                    <w:shd w:val="clear" w:color="auto" w:fill="FFFFFF"/>
                    <w:spacing w:after="200" w:line="276" w:lineRule="auto"/>
                    <w:rPr>
                      <w:b/>
                      <w:sz w:val="24"/>
                      <w:szCs w:val="24"/>
                    </w:rPr>
                  </w:pPr>
                  <w:r>
                    <w:rPr>
                      <w:b/>
                      <w:iCs/>
                      <w:color w:val="000000"/>
                      <w:spacing w:val="9"/>
                      <w:sz w:val="24"/>
                      <w:szCs w:val="24"/>
                    </w:rPr>
                    <w:t xml:space="preserve">4,2 </w:t>
                  </w:r>
                  <w:r>
                    <w:rPr>
                      <w:b/>
                      <w:color w:val="000000"/>
                      <w:spacing w:val="9"/>
                      <w:sz w:val="24"/>
                      <w:szCs w:val="24"/>
                    </w:rPr>
                    <w:t>кг</w:t>
                  </w:r>
                </w:p>
              </w:tc>
              <w:tc>
                <w:tcPr>
                  <w:tcW w:w="2304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  <w:shd w:val="clear" w:color="auto" w:fill="FFFFFF"/>
                  <w:hideMark/>
                </w:tcPr>
                <w:p w:rsidR="00D24994" w:rsidRDefault="00D24994">
                  <w:pPr>
                    <w:shd w:val="clear" w:color="auto" w:fill="FFFFFF"/>
                    <w:spacing w:after="200" w:line="276" w:lineRule="auto"/>
                    <w:rPr>
                      <w:sz w:val="24"/>
                      <w:szCs w:val="24"/>
                    </w:rPr>
                  </w:pPr>
                  <w:r>
                    <w:rPr>
                      <w:color w:val="000000"/>
                      <w:spacing w:val="-4"/>
                      <w:sz w:val="24"/>
                      <w:szCs w:val="24"/>
                    </w:rPr>
                    <w:t>Не соответствует</w:t>
                  </w:r>
                </w:p>
              </w:tc>
            </w:tr>
            <w:tr w:rsidR="00D24994" w:rsidTr="00D24994">
              <w:trPr>
                <w:trHeight w:hRule="exact" w:val="1142"/>
              </w:trPr>
              <w:tc>
                <w:tcPr>
                  <w:tcW w:w="1301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hideMark/>
                </w:tcPr>
                <w:p w:rsidR="00D24994" w:rsidRDefault="00D24994">
                  <w:pPr>
                    <w:shd w:val="clear" w:color="auto" w:fill="FFFFFF"/>
                    <w:spacing w:after="200" w:line="276" w:lineRule="auto"/>
                    <w:ind w:left="14"/>
                    <w:rPr>
                      <w:sz w:val="24"/>
                      <w:szCs w:val="24"/>
                    </w:rPr>
                  </w:pPr>
                  <w:proofErr w:type="spellStart"/>
                  <w:r>
                    <w:rPr>
                      <w:color w:val="000000"/>
                      <w:sz w:val="24"/>
                      <w:szCs w:val="24"/>
                    </w:rPr>
                    <w:lastRenderedPageBreak/>
                    <w:t>ния</w:t>
                  </w:r>
                  <w:proofErr w:type="spellEnd"/>
                </w:p>
              </w:tc>
              <w:tc>
                <w:tcPr>
                  <w:tcW w:w="1701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D24994" w:rsidRDefault="00D24994">
                  <w:pPr>
                    <w:shd w:val="clear" w:color="auto" w:fill="FFFFFF"/>
                    <w:spacing w:after="200" w:line="276" w:lineRule="auto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701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D24994" w:rsidRDefault="00D24994">
                  <w:pPr>
                    <w:shd w:val="clear" w:color="auto" w:fill="FFFFFF"/>
                    <w:spacing w:after="200" w:line="276" w:lineRule="auto"/>
                    <w:rPr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2304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D24994" w:rsidRDefault="00D24994">
                  <w:pPr>
                    <w:shd w:val="clear" w:color="auto" w:fill="FFFFFF"/>
                    <w:spacing w:after="200" w:line="276" w:lineRule="auto"/>
                    <w:rPr>
                      <w:sz w:val="24"/>
                      <w:szCs w:val="24"/>
                    </w:rPr>
                  </w:pPr>
                </w:p>
              </w:tc>
            </w:tr>
            <w:tr w:rsidR="00D24994" w:rsidTr="00697914">
              <w:trPr>
                <w:trHeight w:hRule="exact" w:val="1007"/>
              </w:trPr>
              <w:tc>
                <w:tcPr>
                  <w:tcW w:w="1301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  <w:shd w:val="clear" w:color="auto" w:fill="FFFFFF"/>
                  <w:hideMark/>
                </w:tcPr>
                <w:p w:rsidR="00D24994" w:rsidRDefault="00D24994">
                  <w:pPr>
                    <w:shd w:val="clear" w:color="auto" w:fill="FFFFFF"/>
                    <w:spacing w:after="200" w:line="276" w:lineRule="auto"/>
                    <w:ind w:left="22"/>
                    <w:rPr>
                      <w:sz w:val="24"/>
                      <w:szCs w:val="24"/>
                    </w:rPr>
                  </w:pPr>
                  <w:r>
                    <w:rPr>
                      <w:color w:val="000000"/>
                      <w:spacing w:val="5"/>
                      <w:sz w:val="24"/>
                      <w:szCs w:val="24"/>
                    </w:rPr>
                    <w:t>Габаритные размеры блока де-</w:t>
                  </w:r>
                </w:p>
              </w:tc>
              <w:tc>
                <w:tcPr>
                  <w:tcW w:w="1701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  <w:shd w:val="clear" w:color="auto" w:fill="FFFFFF"/>
                  <w:hideMark/>
                </w:tcPr>
                <w:p w:rsidR="00D24994" w:rsidRDefault="00D24994">
                  <w:pPr>
                    <w:shd w:val="clear" w:color="auto" w:fill="FFFFFF"/>
                    <w:spacing w:after="200" w:line="276" w:lineRule="auto"/>
                    <w:rPr>
                      <w:sz w:val="24"/>
                      <w:szCs w:val="24"/>
                    </w:rPr>
                  </w:pPr>
                  <w:r>
                    <w:rPr>
                      <w:color w:val="000000"/>
                      <w:spacing w:val="-4"/>
                      <w:sz w:val="24"/>
                      <w:szCs w:val="24"/>
                    </w:rPr>
                    <w:t>332x60x38 мм</w:t>
                  </w:r>
                </w:p>
              </w:tc>
              <w:tc>
                <w:tcPr>
                  <w:tcW w:w="1701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  <w:shd w:val="clear" w:color="auto" w:fill="FFFFFF"/>
                  <w:hideMark/>
                </w:tcPr>
                <w:p w:rsidR="00D24994" w:rsidRDefault="00D24994">
                  <w:pPr>
                    <w:shd w:val="clear" w:color="auto" w:fill="FFFFFF"/>
                    <w:spacing w:after="200" w:line="276" w:lineRule="auto"/>
                    <w:ind w:left="29"/>
                    <w:rPr>
                      <w:b/>
                      <w:sz w:val="24"/>
                      <w:szCs w:val="24"/>
                    </w:rPr>
                  </w:pPr>
                  <w:r>
                    <w:rPr>
                      <w:b/>
                      <w:color w:val="000000"/>
                      <w:spacing w:val="-6"/>
                      <w:sz w:val="24"/>
                      <w:szCs w:val="24"/>
                    </w:rPr>
                    <w:t>1480x120x120 мм</w:t>
                  </w:r>
                </w:p>
              </w:tc>
              <w:tc>
                <w:tcPr>
                  <w:tcW w:w="2304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  <w:shd w:val="clear" w:color="auto" w:fill="FFFFFF"/>
                  <w:hideMark/>
                </w:tcPr>
                <w:p w:rsidR="00D24994" w:rsidRDefault="00D24994">
                  <w:pPr>
                    <w:shd w:val="clear" w:color="auto" w:fill="FFFFFF"/>
                    <w:spacing w:after="200" w:line="276" w:lineRule="auto"/>
                    <w:ind w:left="7"/>
                    <w:rPr>
                      <w:sz w:val="24"/>
                      <w:szCs w:val="24"/>
                    </w:rPr>
                  </w:pPr>
                  <w:r>
                    <w:rPr>
                      <w:color w:val="000000"/>
                      <w:spacing w:val="-4"/>
                      <w:sz w:val="24"/>
                      <w:szCs w:val="24"/>
                    </w:rPr>
                    <w:t>Не соответствует</w:t>
                  </w:r>
                </w:p>
              </w:tc>
            </w:tr>
            <w:tr w:rsidR="00D24994" w:rsidTr="00D24994">
              <w:trPr>
                <w:trHeight w:hRule="exact" w:val="1134"/>
              </w:trPr>
              <w:tc>
                <w:tcPr>
                  <w:tcW w:w="1301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hideMark/>
                </w:tcPr>
                <w:p w:rsidR="00D24994" w:rsidRDefault="00D24994">
                  <w:pPr>
                    <w:shd w:val="clear" w:color="auto" w:fill="FFFFFF"/>
                    <w:spacing w:after="200" w:line="276" w:lineRule="auto"/>
                    <w:ind w:left="14"/>
                    <w:rPr>
                      <w:sz w:val="24"/>
                      <w:szCs w:val="24"/>
                    </w:rPr>
                  </w:pPr>
                  <w:proofErr w:type="spellStart"/>
                  <w:r>
                    <w:rPr>
                      <w:color w:val="000000"/>
                      <w:spacing w:val="-4"/>
                      <w:sz w:val="24"/>
                      <w:szCs w:val="24"/>
                    </w:rPr>
                    <w:t>тектирования</w:t>
                  </w:r>
                  <w:proofErr w:type="spellEnd"/>
                  <w:r>
                    <w:rPr>
                      <w:color w:val="000000"/>
                      <w:spacing w:val="-4"/>
                      <w:sz w:val="24"/>
                      <w:szCs w:val="24"/>
                    </w:rPr>
                    <w:t xml:space="preserve"> гамма-излучения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D24994" w:rsidRDefault="00D24994">
                  <w:pPr>
                    <w:shd w:val="clear" w:color="auto" w:fill="FFFFFF"/>
                    <w:spacing w:after="200" w:line="276" w:lineRule="auto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701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D24994" w:rsidRDefault="00D24994">
                  <w:pPr>
                    <w:shd w:val="clear" w:color="auto" w:fill="FFFFFF"/>
                    <w:spacing w:after="200" w:line="276" w:lineRule="auto"/>
                    <w:rPr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2304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D24994" w:rsidRDefault="00D24994">
                  <w:pPr>
                    <w:shd w:val="clear" w:color="auto" w:fill="FFFFFF"/>
                    <w:spacing w:after="200" w:line="276" w:lineRule="auto"/>
                    <w:rPr>
                      <w:sz w:val="24"/>
                      <w:szCs w:val="24"/>
                    </w:rPr>
                  </w:pPr>
                </w:p>
              </w:tc>
            </w:tr>
            <w:tr w:rsidR="00D24994" w:rsidTr="00697914">
              <w:trPr>
                <w:trHeight w:hRule="exact" w:val="1135"/>
              </w:trPr>
              <w:tc>
                <w:tcPr>
                  <w:tcW w:w="1301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  <w:shd w:val="clear" w:color="auto" w:fill="FFFFFF"/>
                  <w:hideMark/>
                </w:tcPr>
                <w:p w:rsidR="00D24994" w:rsidRDefault="00D24994">
                  <w:pPr>
                    <w:shd w:val="clear" w:color="auto" w:fill="FFFFFF"/>
                    <w:spacing w:after="200" w:line="276" w:lineRule="auto"/>
                    <w:ind w:left="29"/>
                    <w:rPr>
                      <w:sz w:val="24"/>
                      <w:szCs w:val="24"/>
                    </w:rPr>
                  </w:pPr>
                  <w:r>
                    <w:rPr>
                      <w:color w:val="000000"/>
                      <w:spacing w:val="4"/>
                      <w:sz w:val="24"/>
                      <w:szCs w:val="24"/>
                    </w:rPr>
                    <w:t>Габаритные размеры блока пи-</w:t>
                  </w:r>
                </w:p>
              </w:tc>
              <w:tc>
                <w:tcPr>
                  <w:tcW w:w="1701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  <w:shd w:val="clear" w:color="auto" w:fill="FFFFFF"/>
                  <w:hideMark/>
                </w:tcPr>
                <w:p w:rsidR="00D24994" w:rsidRDefault="00D24994">
                  <w:pPr>
                    <w:shd w:val="clear" w:color="auto" w:fill="FFFFFF"/>
                    <w:spacing w:after="200" w:line="276" w:lineRule="auto"/>
                    <w:ind w:left="29"/>
                    <w:rPr>
                      <w:sz w:val="24"/>
                      <w:szCs w:val="24"/>
                    </w:rPr>
                  </w:pPr>
                  <w:r>
                    <w:rPr>
                      <w:color w:val="000000"/>
                      <w:spacing w:val="-6"/>
                      <w:sz w:val="24"/>
                      <w:szCs w:val="24"/>
                    </w:rPr>
                    <w:t>186x70x126 мм</w:t>
                  </w:r>
                </w:p>
              </w:tc>
              <w:tc>
                <w:tcPr>
                  <w:tcW w:w="1701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  <w:shd w:val="clear" w:color="auto" w:fill="FFFFFF"/>
                  <w:hideMark/>
                </w:tcPr>
                <w:p w:rsidR="00D24994" w:rsidRDefault="00D24994">
                  <w:pPr>
                    <w:shd w:val="clear" w:color="auto" w:fill="FFFFFF"/>
                    <w:spacing w:after="200" w:line="276" w:lineRule="auto"/>
                    <w:ind w:left="7"/>
                    <w:rPr>
                      <w:b/>
                      <w:sz w:val="24"/>
                      <w:szCs w:val="24"/>
                    </w:rPr>
                  </w:pPr>
                  <w:r>
                    <w:rPr>
                      <w:b/>
                      <w:color w:val="000000"/>
                      <w:spacing w:val="-4"/>
                      <w:sz w:val="24"/>
                      <w:szCs w:val="24"/>
                    </w:rPr>
                    <w:t>300x150x120 мм</w:t>
                  </w:r>
                </w:p>
              </w:tc>
              <w:tc>
                <w:tcPr>
                  <w:tcW w:w="2304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  <w:shd w:val="clear" w:color="auto" w:fill="FFFFFF"/>
                  <w:hideMark/>
                </w:tcPr>
                <w:p w:rsidR="00D24994" w:rsidRDefault="00D24994">
                  <w:pPr>
                    <w:shd w:val="clear" w:color="auto" w:fill="FFFFFF"/>
                    <w:spacing w:after="200" w:line="276" w:lineRule="auto"/>
                    <w:ind w:left="14"/>
                    <w:rPr>
                      <w:sz w:val="24"/>
                      <w:szCs w:val="24"/>
                    </w:rPr>
                  </w:pPr>
                  <w:r>
                    <w:rPr>
                      <w:color w:val="000000"/>
                      <w:spacing w:val="-4"/>
                      <w:sz w:val="24"/>
                      <w:szCs w:val="24"/>
                    </w:rPr>
                    <w:t>Не соответствует</w:t>
                  </w:r>
                </w:p>
              </w:tc>
            </w:tr>
            <w:tr w:rsidR="00D24994" w:rsidTr="00D24994">
              <w:trPr>
                <w:trHeight w:hRule="exact" w:val="1054"/>
              </w:trPr>
              <w:tc>
                <w:tcPr>
                  <w:tcW w:w="1301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hideMark/>
                </w:tcPr>
                <w:p w:rsidR="00D24994" w:rsidRDefault="00D24994">
                  <w:pPr>
                    <w:shd w:val="clear" w:color="auto" w:fill="FFFFFF"/>
                    <w:spacing w:after="200" w:line="276" w:lineRule="auto"/>
                    <w:ind w:left="14"/>
                    <w:rPr>
                      <w:sz w:val="24"/>
                      <w:szCs w:val="24"/>
                    </w:rPr>
                  </w:pPr>
                  <w:proofErr w:type="spellStart"/>
                  <w:r>
                    <w:rPr>
                      <w:color w:val="000000"/>
                      <w:spacing w:val="-4"/>
                      <w:sz w:val="24"/>
                      <w:szCs w:val="24"/>
                    </w:rPr>
                    <w:t>тания</w:t>
                  </w:r>
                  <w:proofErr w:type="spellEnd"/>
                  <w:r>
                    <w:rPr>
                      <w:color w:val="000000"/>
                      <w:spacing w:val="-4"/>
                      <w:sz w:val="24"/>
                      <w:szCs w:val="24"/>
                    </w:rPr>
                    <w:t xml:space="preserve"> и управления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D24994" w:rsidRDefault="00D24994">
                  <w:pPr>
                    <w:shd w:val="clear" w:color="auto" w:fill="FFFFFF"/>
                    <w:spacing w:after="200" w:line="276" w:lineRule="auto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701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D24994" w:rsidRDefault="00D24994">
                  <w:pPr>
                    <w:shd w:val="clear" w:color="auto" w:fill="FFFFFF"/>
                    <w:spacing w:after="200" w:line="276" w:lineRule="auto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2304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D24994" w:rsidRDefault="00D24994">
                  <w:pPr>
                    <w:shd w:val="clear" w:color="auto" w:fill="FFFFFF"/>
                    <w:spacing w:after="200" w:line="276" w:lineRule="auto"/>
                    <w:rPr>
                      <w:sz w:val="24"/>
                      <w:szCs w:val="24"/>
                    </w:rPr>
                  </w:pPr>
                </w:p>
              </w:tc>
            </w:tr>
          </w:tbl>
          <w:p w:rsidR="00EB5364" w:rsidRPr="00D24994" w:rsidRDefault="00EB5364" w:rsidP="00697914">
            <w:pPr>
              <w:ind w:right="141"/>
              <w:jc w:val="center"/>
              <w:rPr>
                <w:snapToGrid w:val="0"/>
                <w:sz w:val="20"/>
              </w:rPr>
            </w:pPr>
            <w:r w:rsidRPr="00B74AC7">
              <w:rPr>
                <w:sz w:val="20"/>
              </w:rPr>
              <w:t>согласно п.1, 2, 3 Т</w:t>
            </w:r>
            <w:proofErr w:type="gramStart"/>
            <w:r w:rsidRPr="00B74AC7">
              <w:rPr>
                <w:sz w:val="20"/>
              </w:rPr>
              <w:t>2</w:t>
            </w:r>
            <w:proofErr w:type="gramEnd"/>
            <w:r w:rsidRPr="00B74AC7">
              <w:rPr>
                <w:sz w:val="20"/>
              </w:rPr>
              <w:t xml:space="preserve">. </w:t>
            </w:r>
            <w:r w:rsidRPr="00D24994">
              <w:rPr>
                <w:sz w:val="20"/>
              </w:rPr>
              <w:t>«Технической части» Информационной карты «Документации по запросу цен».</w:t>
            </w:r>
            <w:r w:rsidRPr="00D24994">
              <w:rPr>
                <w:sz w:val="20"/>
              </w:rPr>
              <w:t xml:space="preserve">     </w:t>
            </w:r>
          </w:p>
        </w:tc>
      </w:tr>
      <w:tr w:rsidR="00EB5364" w:rsidRPr="00B74AC7" w:rsidTr="00697914">
        <w:trPr>
          <w:trHeight w:val="1261"/>
        </w:trPr>
        <w:tc>
          <w:tcPr>
            <w:tcW w:w="567" w:type="dxa"/>
            <w:vAlign w:val="center"/>
          </w:tcPr>
          <w:p w:rsidR="00EB5364" w:rsidRPr="00B74AC7" w:rsidRDefault="00EB5364" w:rsidP="00153865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B74AC7">
              <w:rPr>
                <w:snapToGrid w:val="0"/>
                <w:sz w:val="20"/>
                <w:lang w:val="en-US"/>
              </w:rPr>
              <w:lastRenderedPageBreak/>
              <w:t>2</w:t>
            </w:r>
          </w:p>
        </w:tc>
        <w:tc>
          <w:tcPr>
            <w:tcW w:w="1701" w:type="dxa"/>
          </w:tcPr>
          <w:p w:rsidR="00EB5364" w:rsidRPr="00B74AC7" w:rsidRDefault="00EB5364" w:rsidP="00153865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B74AC7">
              <w:rPr>
                <w:snapToGrid w:val="0"/>
                <w:sz w:val="20"/>
                <w:lang w:val="en-US"/>
              </w:rPr>
              <w:t>ФГУП ВНИИА</w:t>
            </w:r>
          </w:p>
        </w:tc>
        <w:tc>
          <w:tcPr>
            <w:tcW w:w="851" w:type="dxa"/>
          </w:tcPr>
          <w:p w:rsidR="00EB5364" w:rsidRPr="00B74AC7" w:rsidRDefault="00EB5364" w:rsidP="00153865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B74AC7">
              <w:rPr>
                <w:snapToGrid w:val="0"/>
                <w:sz w:val="20"/>
                <w:lang w:val="en-US"/>
              </w:rPr>
              <w:t>7707074137</w:t>
            </w:r>
          </w:p>
        </w:tc>
        <w:tc>
          <w:tcPr>
            <w:tcW w:w="1559" w:type="dxa"/>
          </w:tcPr>
          <w:p w:rsidR="00EB5364" w:rsidRPr="00B74AC7" w:rsidRDefault="00EB5364" w:rsidP="00153865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B74AC7">
              <w:rPr>
                <w:snapToGrid w:val="0"/>
                <w:sz w:val="20"/>
                <w:lang w:val="en-US"/>
              </w:rPr>
              <w:t>127055, МОСКВА Г, СУЩЕВСКАЯ УЛ, 22</w:t>
            </w:r>
          </w:p>
        </w:tc>
        <w:tc>
          <w:tcPr>
            <w:tcW w:w="1036" w:type="dxa"/>
          </w:tcPr>
          <w:p w:rsidR="00EB5364" w:rsidRPr="00B74AC7" w:rsidRDefault="00EB5364" w:rsidP="00153865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B74AC7">
              <w:rPr>
                <w:snapToGrid w:val="0"/>
                <w:sz w:val="20"/>
                <w:lang w:val="en-US"/>
              </w:rPr>
              <w:t>22.10.2013 14:47:00</w:t>
            </w:r>
          </w:p>
        </w:tc>
        <w:tc>
          <w:tcPr>
            <w:tcW w:w="1614" w:type="dxa"/>
          </w:tcPr>
          <w:p w:rsidR="00EB5364" w:rsidRPr="00B74AC7" w:rsidRDefault="00EB5364" w:rsidP="00153865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B74AC7">
              <w:rPr>
                <w:snapToGrid w:val="0"/>
                <w:sz w:val="20"/>
                <w:lang w:val="en-US"/>
              </w:rPr>
              <w:t>4.932.400,00 С НДС</w:t>
            </w:r>
          </w:p>
        </w:tc>
        <w:tc>
          <w:tcPr>
            <w:tcW w:w="1461" w:type="dxa"/>
          </w:tcPr>
          <w:p w:rsidR="00EB5364" w:rsidRPr="00B74AC7" w:rsidRDefault="00EB5364" w:rsidP="00153865">
            <w:pPr>
              <w:ind w:right="141"/>
              <w:jc w:val="center"/>
              <w:rPr>
                <w:snapToGrid w:val="0"/>
                <w:sz w:val="20"/>
              </w:rPr>
            </w:pPr>
            <w:r w:rsidRPr="00B74AC7">
              <w:rPr>
                <w:snapToGrid w:val="0"/>
                <w:sz w:val="20"/>
                <w:lang w:val="en-US"/>
              </w:rPr>
              <w:t>РАССМОТРЕТЬ</w:t>
            </w:r>
            <w:r w:rsidRPr="00B74AC7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6804" w:type="dxa"/>
          </w:tcPr>
          <w:p w:rsidR="00EB5364" w:rsidRPr="00B74AC7" w:rsidRDefault="00EB5364" w:rsidP="00153865">
            <w:pPr>
              <w:ind w:right="141"/>
              <w:jc w:val="center"/>
              <w:rPr>
                <w:snapToGrid w:val="0"/>
                <w:sz w:val="20"/>
              </w:rPr>
            </w:pPr>
            <w:r w:rsidRPr="00B74AC7">
              <w:rPr>
                <w:sz w:val="20"/>
              </w:rPr>
              <w:t>СООТВЕТСТВИЕ УСЛОВИЯМ, ИЗЛОЖЕННЫМ В ИЗВЕЩЕНИИ О ПРОВЕДЕНИИ ПРОЦЕДУРЫ ЗАПРОС ЦЕН В ЭЛЕКТРОННОЙ ФОРМЕ</w:t>
            </w:r>
            <w:r w:rsidRPr="00B74AC7">
              <w:rPr>
                <w:sz w:val="20"/>
              </w:rPr>
              <w:t xml:space="preserve">       </w:t>
            </w:r>
          </w:p>
        </w:tc>
      </w:tr>
    </w:tbl>
    <w:p w:rsidR="002C76EE" w:rsidRPr="00B74AC7" w:rsidRDefault="002C76EE" w:rsidP="002C76EE">
      <w:pPr>
        <w:suppressAutoHyphens/>
        <w:ind w:right="141"/>
        <w:jc w:val="both"/>
        <w:rPr>
          <w:b/>
          <w:sz w:val="24"/>
          <w:szCs w:val="24"/>
        </w:rPr>
      </w:pPr>
    </w:p>
    <w:p w:rsidR="002C76EE" w:rsidRPr="00B74AC7" w:rsidRDefault="002C76EE" w:rsidP="002C76EE">
      <w:pPr>
        <w:ind w:right="141"/>
        <w:jc w:val="both"/>
        <w:rPr>
          <w:snapToGrid w:val="0"/>
          <w:sz w:val="24"/>
          <w:szCs w:val="24"/>
        </w:rPr>
      </w:pPr>
      <w:r w:rsidRPr="00B74AC7">
        <w:rPr>
          <w:snapToGrid w:val="0"/>
          <w:sz w:val="24"/>
          <w:szCs w:val="24"/>
        </w:rPr>
        <w:t xml:space="preserve">        </w:t>
      </w:r>
    </w:p>
    <w:p w:rsidR="002C76EE" w:rsidRPr="00B74AC7" w:rsidRDefault="002C76EE" w:rsidP="002C76EE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2C76EE" w:rsidRPr="003947BB" w:rsidRDefault="002C76EE" w:rsidP="002C76EE">
      <w:pPr>
        <w:suppressAutoHyphens/>
        <w:ind w:left="360"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Решение комиссии</w:t>
      </w:r>
    </w:p>
    <w:p w:rsidR="002C76EE" w:rsidRPr="003947BB" w:rsidRDefault="002C76EE" w:rsidP="002C76EE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4D4290" w:rsidRPr="005A7B0E" w:rsidRDefault="004D4290" w:rsidP="004D4290">
      <w:pPr>
        <w:numPr>
          <w:ilvl w:val="0"/>
          <w:numId w:val="1"/>
        </w:numPr>
        <w:suppressAutoHyphens/>
        <w:ind w:left="284" w:right="141" w:hanging="284"/>
        <w:jc w:val="both"/>
        <w:rPr>
          <w:sz w:val="22"/>
          <w:szCs w:val="22"/>
        </w:rPr>
      </w:pPr>
      <w:r w:rsidRPr="003947BB">
        <w:rPr>
          <w:sz w:val="24"/>
          <w:szCs w:val="24"/>
        </w:rPr>
        <w:t>П</w:t>
      </w:r>
      <w:r w:rsidR="000C4708">
        <w:rPr>
          <w:sz w:val="24"/>
          <w:szCs w:val="24"/>
        </w:rPr>
        <w:t>ризнать запрос цен</w:t>
      </w:r>
      <w:r w:rsidRPr="003947BB">
        <w:rPr>
          <w:sz w:val="24"/>
          <w:szCs w:val="24"/>
        </w:rPr>
        <w:t xml:space="preserve"> </w:t>
      </w:r>
      <w:r w:rsidR="006963ED">
        <w:rPr>
          <w:sz w:val="24"/>
          <w:szCs w:val="24"/>
        </w:rPr>
        <w:t>не</w:t>
      </w:r>
      <w:r w:rsidRPr="003947BB">
        <w:rPr>
          <w:sz w:val="24"/>
          <w:szCs w:val="24"/>
        </w:rPr>
        <w:t>состоявшимся.</w:t>
      </w:r>
    </w:p>
    <w:p w:rsidR="00EB1DBE" w:rsidRPr="00697914" w:rsidRDefault="00EB1DBE" w:rsidP="002C76EE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Признать </w:t>
      </w:r>
      <w:r w:rsidR="00EB5364" w:rsidRPr="00697914">
        <w:rPr>
          <w:sz w:val="24"/>
          <w:szCs w:val="24"/>
        </w:rPr>
        <w:t>ФГУП ВНИИА</w:t>
      </w:r>
      <w:r w:rsidR="00697914" w:rsidRPr="00697914">
        <w:rPr>
          <w:sz w:val="24"/>
          <w:szCs w:val="24"/>
        </w:rPr>
        <w:t xml:space="preserve"> </w:t>
      </w:r>
      <w:proofErr w:type="spellStart"/>
      <w:r w:rsidR="00697914" w:rsidRPr="00697914">
        <w:rPr>
          <w:szCs w:val="28"/>
        </w:rPr>
        <w:t>им.Н.Л.Духова</w:t>
      </w:r>
      <w:proofErr w:type="spellEnd"/>
      <w:r w:rsidR="00697914" w:rsidRPr="00697914">
        <w:rPr>
          <w:sz w:val="24"/>
          <w:szCs w:val="24"/>
        </w:rPr>
        <w:t xml:space="preserve"> </w:t>
      </w:r>
      <w:r w:rsidR="006963ED" w:rsidRPr="00697914">
        <w:rPr>
          <w:sz w:val="24"/>
          <w:szCs w:val="24"/>
        </w:rPr>
        <w:t>единственным участником запроса цен, соответствующим требованиям и условиям, установленным в извещении о проведении запроса цен.</w:t>
      </w:r>
    </w:p>
    <w:p w:rsidR="006963ED" w:rsidRPr="00697914" w:rsidRDefault="006963ED" w:rsidP="002C76EE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bookmarkStart w:id="1" w:name="П3"/>
      <w:r w:rsidRPr="00697914">
        <w:rPr>
          <w:sz w:val="24"/>
          <w:szCs w:val="24"/>
        </w:rPr>
        <w:lastRenderedPageBreak/>
        <w:t xml:space="preserve">Рекомендовать заключить договор с </w:t>
      </w:r>
      <w:r w:rsidR="00EB5364" w:rsidRPr="00697914">
        <w:rPr>
          <w:sz w:val="24"/>
          <w:szCs w:val="24"/>
        </w:rPr>
        <w:t>ФГУП ВНИИА</w:t>
      </w:r>
      <w:r w:rsidRPr="00697914">
        <w:rPr>
          <w:sz w:val="24"/>
          <w:szCs w:val="24"/>
        </w:rPr>
        <w:t>,</w:t>
      </w:r>
      <w:r w:rsidRPr="00697914">
        <w:rPr>
          <w:sz w:val="20"/>
        </w:rPr>
        <w:t xml:space="preserve"> </w:t>
      </w:r>
      <w:r w:rsidRPr="00697914">
        <w:rPr>
          <w:sz w:val="24"/>
          <w:szCs w:val="24"/>
        </w:rPr>
        <w:t>признанным единственным участником запроса цен на условиях предусмотренных извещением о проведении запроса цен и заявкой участника.</w:t>
      </w:r>
    </w:p>
    <w:bookmarkEnd w:id="1"/>
    <w:p w:rsidR="002C76EE" w:rsidRDefault="002C76EE" w:rsidP="002C76EE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697914">
        <w:rPr>
          <w:sz w:val="24"/>
          <w:szCs w:val="24"/>
        </w:rPr>
        <w:t xml:space="preserve">Настоящий протокол разместить на сайте: </w:t>
      </w:r>
      <w:hyperlink r:id="rId6" w:history="1">
        <w:r w:rsidRPr="00697914">
          <w:rPr>
            <w:rStyle w:val="a3"/>
            <w:sz w:val="24"/>
            <w:szCs w:val="24"/>
            <w:lang w:val="en-US"/>
          </w:rPr>
          <w:t>http</w:t>
        </w:r>
        <w:r w:rsidRPr="00697914">
          <w:rPr>
            <w:rStyle w:val="a3"/>
            <w:sz w:val="24"/>
            <w:szCs w:val="24"/>
          </w:rPr>
          <w:t>://</w:t>
        </w:r>
        <w:proofErr w:type="spellStart"/>
        <w:r w:rsidRPr="00697914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697914">
          <w:rPr>
            <w:rStyle w:val="a3"/>
            <w:sz w:val="24"/>
            <w:szCs w:val="24"/>
          </w:rPr>
          <w:t>.</w:t>
        </w:r>
        <w:proofErr w:type="spellStart"/>
        <w:r w:rsidRPr="00697914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697914">
          <w:rPr>
            <w:rStyle w:val="a3"/>
            <w:sz w:val="24"/>
            <w:szCs w:val="24"/>
          </w:rPr>
          <w:t>.</w:t>
        </w:r>
        <w:proofErr w:type="spellStart"/>
        <w:r w:rsidRPr="00697914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697914" w:rsidRDefault="00697914" w:rsidP="00697914">
      <w:pPr>
        <w:suppressAutoHyphens/>
        <w:ind w:right="141"/>
        <w:jc w:val="both"/>
        <w:rPr>
          <w:sz w:val="24"/>
          <w:szCs w:val="24"/>
        </w:rPr>
      </w:pPr>
    </w:p>
    <w:p w:rsidR="00697914" w:rsidRDefault="00697914" w:rsidP="00697914">
      <w:pPr>
        <w:suppressAutoHyphens/>
        <w:ind w:right="141"/>
        <w:jc w:val="both"/>
        <w:rPr>
          <w:sz w:val="24"/>
          <w:szCs w:val="24"/>
        </w:rPr>
      </w:pPr>
    </w:p>
    <w:p w:rsidR="00697914" w:rsidRDefault="00697914" w:rsidP="00697914">
      <w:pPr>
        <w:jc w:val="both"/>
        <w:rPr>
          <w:b/>
          <w:i/>
          <w:szCs w:val="28"/>
        </w:rPr>
      </w:pPr>
      <w:r>
        <w:rPr>
          <w:b/>
          <w:i/>
          <w:szCs w:val="28"/>
        </w:rPr>
        <w:t>Председатель:</w:t>
      </w:r>
    </w:p>
    <w:p w:rsidR="00697914" w:rsidRDefault="00697914" w:rsidP="00697914">
      <w:pPr>
        <w:tabs>
          <w:tab w:val="left" w:pos="6663"/>
        </w:tabs>
        <w:jc w:val="both"/>
        <w:rPr>
          <w:szCs w:val="28"/>
        </w:rPr>
      </w:pPr>
      <w:r>
        <w:rPr>
          <w:szCs w:val="28"/>
        </w:rPr>
        <w:t>С.В. Ерофеев</w:t>
      </w:r>
    </w:p>
    <w:p w:rsidR="00697914" w:rsidRDefault="00697914" w:rsidP="00697914">
      <w:pPr>
        <w:tabs>
          <w:tab w:val="left" w:pos="6663"/>
        </w:tabs>
        <w:jc w:val="both"/>
        <w:rPr>
          <w:b/>
          <w:i/>
          <w:szCs w:val="28"/>
        </w:rPr>
      </w:pPr>
      <w:r>
        <w:rPr>
          <w:b/>
          <w:i/>
          <w:szCs w:val="28"/>
        </w:rPr>
        <w:t xml:space="preserve">Члены комиссии: </w:t>
      </w:r>
    </w:p>
    <w:p w:rsidR="00697914" w:rsidRDefault="00697914" w:rsidP="00697914">
      <w:pPr>
        <w:tabs>
          <w:tab w:val="left" w:pos="6663"/>
        </w:tabs>
        <w:jc w:val="both"/>
        <w:rPr>
          <w:szCs w:val="28"/>
        </w:rPr>
      </w:pPr>
      <w:r>
        <w:rPr>
          <w:szCs w:val="28"/>
        </w:rPr>
        <w:t>Ю.В. Корженевский</w:t>
      </w:r>
    </w:p>
    <w:p w:rsidR="00697914" w:rsidRDefault="00697914" w:rsidP="00697914">
      <w:pPr>
        <w:tabs>
          <w:tab w:val="left" w:pos="6663"/>
        </w:tabs>
        <w:jc w:val="both"/>
        <w:rPr>
          <w:szCs w:val="28"/>
        </w:rPr>
      </w:pPr>
      <w:r>
        <w:rPr>
          <w:szCs w:val="28"/>
        </w:rPr>
        <w:t xml:space="preserve">А.Я. </w:t>
      </w:r>
      <w:proofErr w:type="spellStart"/>
      <w:r>
        <w:rPr>
          <w:szCs w:val="28"/>
        </w:rPr>
        <w:t>Пестриков</w:t>
      </w:r>
      <w:proofErr w:type="spellEnd"/>
    </w:p>
    <w:p w:rsidR="00697914" w:rsidRDefault="00697914" w:rsidP="00697914">
      <w:pPr>
        <w:tabs>
          <w:tab w:val="left" w:pos="6663"/>
        </w:tabs>
        <w:jc w:val="both"/>
        <w:rPr>
          <w:szCs w:val="28"/>
        </w:rPr>
      </w:pPr>
      <w:r>
        <w:rPr>
          <w:szCs w:val="28"/>
        </w:rPr>
        <w:t>К.М. Леонов</w:t>
      </w:r>
    </w:p>
    <w:p w:rsidR="00697914" w:rsidRDefault="00697914" w:rsidP="00697914">
      <w:pPr>
        <w:tabs>
          <w:tab w:val="left" w:pos="6663"/>
        </w:tabs>
        <w:jc w:val="both"/>
        <w:rPr>
          <w:szCs w:val="28"/>
        </w:rPr>
      </w:pPr>
      <w:r>
        <w:rPr>
          <w:szCs w:val="28"/>
        </w:rPr>
        <w:t xml:space="preserve">С.А.Самсонова </w:t>
      </w:r>
    </w:p>
    <w:p w:rsidR="00697914" w:rsidRDefault="00697914" w:rsidP="00697914">
      <w:pPr>
        <w:tabs>
          <w:tab w:val="left" w:pos="6663"/>
        </w:tabs>
        <w:jc w:val="both"/>
        <w:rPr>
          <w:b/>
          <w:i/>
          <w:szCs w:val="28"/>
        </w:rPr>
      </w:pPr>
      <w:r>
        <w:rPr>
          <w:b/>
          <w:i/>
          <w:szCs w:val="28"/>
        </w:rPr>
        <w:t>Секретарь комиссии:</w:t>
      </w:r>
    </w:p>
    <w:p w:rsidR="00697914" w:rsidRDefault="00697914" w:rsidP="00697914">
      <w:pPr>
        <w:tabs>
          <w:tab w:val="left" w:pos="6663"/>
        </w:tabs>
        <w:jc w:val="both"/>
        <w:rPr>
          <w:szCs w:val="28"/>
        </w:rPr>
      </w:pPr>
      <w:r>
        <w:rPr>
          <w:szCs w:val="28"/>
        </w:rPr>
        <w:t>И.И. Ильина</w:t>
      </w:r>
    </w:p>
    <w:p w:rsidR="00697914" w:rsidRPr="00697914" w:rsidRDefault="00697914" w:rsidP="00697914">
      <w:pPr>
        <w:suppressAutoHyphens/>
        <w:ind w:right="141"/>
        <w:jc w:val="both"/>
        <w:rPr>
          <w:sz w:val="24"/>
          <w:szCs w:val="24"/>
        </w:rPr>
      </w:pPr>
    </w:p>
    <w:sectPr w:rsidR="00697914" w:rsidRPr="00697914" w:rsidSect="00D24994">
      <w:pgSz w:w="16838" w:h="11906" w:orient="landscape"/>
      <w:pgMar w:top="1134" w:right="1134" w:bottom="851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40"/>
  <w:displayHorizontalDrawingGridEvery w:val="2"/>
  <w:characterSpacingControl w:val="doNotCompress"/>
  <w:compat/>
  <w:rsids>
    <w:rsidRoot w:val="002C76EE"/>
    <w:rsid w:val="000131D2"/>
    <w:rsid w:val="000A5FC2"/>
    <w:rsid w:val="000C4708"/>
    <w:rsid w:val="001A57E2"/>
    <w:rsid w:val="002A37C1"/>
    <w:rsid w:val="002C76EE"/>
    <w:rsid w:val="0035722C"/>
    <w:rsid w:val="00466A5B"/>
    <w:rsid w:val="004D4290"/>
    <w:rsid w:val="005873D0"/>
    <w:rsid w:val="005C6AFA"/>
    <w:rsid w:val="00620E57"/>
    <w:rsid w:val="006236BD"/>
    <w:rsid w:val="006617E7"/>
    <w:rsid w:val="006963ED"/>
    <w:rsid w:val="00697914"/>
    <w:rsid w:val="006D0DA3"/>
    <w:rsid w:val="00747B86"/>
    <w:rsid w:val="00833D6B"/>
    <w:rsid w:val="008F0991"/>
    <w:rsid w:val="00925DAE"/>
    <w:rsid w:val="00936153"/>
    <w:rsid w:val="00A241AB"/>
    <w:rsid w:val="00A94D15"/>
    <w:rsid w:val="00AA15AF"/>
    <w:rsid w:val="00B74AC7"/>
    <w:rsid w:val="00CC4F56"/>
    <w:rsid w:val="00CD2DE9"/>
    <w:rsid w:val="00D24994"/>
    <w:rsid w:val="00EB1DBE"/>
    <w:rsid w:val="00EB5364"/>
    <w:rsid w:val="00FB29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76EE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2C76EE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2C76EE"/>
    <w:rPr>
      <w:color w:val="0000FF"/>
      <w:u w:val="single"/>
    </w:rPr>
  </w:style>
  <w:style w:type="paragraph" w:customStyle="1" w:styleId="ConsNonformat">
    <w:name w:val="ConsNonformat"/>
    <w:rsid w:val="002C76EE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Balloon Text"/>
    <w:basedOn w:val="a"/>
    <w:link w:val="a5"/>
    <w:uiPriority w:val="99"/>
    <w:semiHidden/>
    <w:unhideWhenUsed/>
    <w:rsid w:val="00AA15A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AA15AF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252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9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5</Pages>
  <Words>820</Words>
  <Characters>4680</Characters>
  <Application>Microsoft Office Word</Application>
  <DocSecurity>0</DocSecurity>
  <Lines>39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5490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cp:lastModifiedBy>sandrikin</cp:lastModifiedBy>
  <cp:revision>3</cp:revision>
  <dcterms:created xsi:type="dcterms:W3CDTF">2013-11-11T07:04:00Z</dcterms:created>
  <dcterms:modified xsi:type="dcterms:W3CDTF">2013-11-11T07:14:00Z</dcterms:modified>
</cp:coreProperties>
</file>