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D8B" w:rsidRDefault="001E0D8B" w:rsidP="001E0D8B">
      <w:pPr>
        <w:pStyle w:val="a3"/>
        <w:widowControl w:val="0"/>
        <w:autoSpaceDE w:val="0"/>
        <w:autoSpaceDN w:val="0"/>
        <w:adjustRightInd w:val="0"/>
        <w:ind w:left="720"/>
        <w:rPr>
          <w:sz w:val="28"/>
          <w:szCs w:val="28"/>
        </w:rPr>
      </w:pPr>
      <w:r>
        <w:rPr>
          <w:sz w:val="28"/>
          <w:szCs w:val="28"/>
        </w:rPr>
        <w:t xml:space="preserve">                             ДОГОВОР № _____</w:t>
      </w:r>
    </w:p>
    <w:p w:rsidR="001E0D8B" w:rsidRDefault="001E0D8B" w:rsidP="001E0D8B">
      <w:pPr>
        <w:widowControl w:val="0"/>
        <w:autoSpaceDE w:val="0"/>
        <w:autoSpaceDN w:val="0"/>
        <w:adjustRightInd w:val="0"/>
        <w:jc w:val="center"/>
        <w:rPr>
          <w:sz w:val="28"/>
          <w:szCs w:val="28"/>
        </w:rPr>
      </w:pPr>
      <w:r>
        <w:rPr>
          <w:sz w:val="28"/>
          <w:szCs w:val="28"/>
        </w:rPr>
        <w:t>поставки лифтов, выполнения работ по их монтажу</w:t>
      </w:r>
    </w:p>
    <w:p w:rsidR="001E0D8B" w:rsidRDefault="001E0D8B" w:rsidP="001E0D8B">
      <w:pPr>
        <w:widowControl w:val="0"/>
        <w:autoSpaceDE w:val="0"/>
        <w:autoSpaceDN w:val="0"/>
        <w:adjustRightInd w:val="0"/>
        <w:jc w:val="center"/>
        <w:rPr>
          <w:sz w:val="28"/>
          <w:szCs w:val="28"/>
        </w:rPr>
      </w:pPr>
      <w:r>
        <w:rPr>
          <w:sz w:val="28"/>
          <w:szCs w:val="28"/>
        </w:rPr>
        <w:t>и вводу в эксплуатацию</w:t>
      </w:r>
    </w:p>
    <w:p w:rsidR="001E0D8B" w:rsidRDefault="001E0D8B" w:rsidP="001E0D8B">
      <w:pPr>
        <w:widowControl w:val="0"/>
        <w:autoSpaceDE w:val="0"/>
        <w:autoSpaceDN w:val="0"/>
        <w:adjustRightInd w:val="0"/>
        <w:jc w:val="center"/>
        <w:rPr>
          <w:sz w:val="28"/>
          <w:szCs w:val="28"/>
        </w:rPr>
      </w:pPr>
    </w:p>
    <w:p w:rsidR="001E0D8B" w:rsidRDefault="001E0D8B" w:rsidP="001E0D8B">
      <w:pPr>
        <w:pStyle w:val="ConsPlusNonformat"/>
        <w:rPr>
          <w:rFonts w:ascii="Times New Roman" w:hAnsi="Times New Roman" w:cs="Times New Roman"/>
          <w:sz w:val="28"/>
          <w:szCs w:val="28"/>
        </w:rPr>
      </w:pPr>
      <w:r>
        <w:rPr>
          <w:rFonts w:ascii="Times New Roman" w:hAnsi="Times New Roman" w:cs="Times New Roman"/>
          <w:sz w:val="28"/>
          <w:szCs w:val="28"/>
        </w:rPr>
        <w:t xml:space="preserve">      г. Екатеринбург                                         "___"_________2015  г.</w:t>
      </w:r>
    </w:p>
    <w:p w:rsidR="001E0D8B" w:rsidRDefault="001E0D8B" w:rsidP="001E0D8B">
      <w:pPr>
        <w:pStyle w:val="ConsPlusNonformat"/>
        <w:rPr>
          <w:rFonts w:ascii="Times New Roman" w:hAnsi="Times New Roman" w:cs="Times New Roman"/>
          <w:sz w:val="28"/>
          <w:szCs w:val="28"/>
        </w:rPr>
      </w:pPr>
    </w:p>
    <w:p w:rsidR="001E0D8B" w:rsidRDefault="001E0D8B" w:rsidP="001E0D8B">
      <w:pPr>
        <w:widowControl w:val="0"/>
        <w:autoSpaceDE w:val="0"/>
        <w:autoSpaceDN w:val="0"/>
        <w:adjustRightInd w:val="0"/>
        <w:jc w:val="both"/>
        <w:rPr>
          <w:color w:val="000000"/>
          <w:sz w:val="28"/>
          <w:szCs w:val="28"/>
        </w:rPr>
      </w:pPr>
      <w:r>
        <w:rPr>
          <w:color w:val="000000"/>
          <w:sz w:val="28"/>
          <w:szCs w:val="28"/>
        </w:rPr>
        <w:t xml:space="preserve">                    , именуемое в дальнейшем "Поставщик", в лице директора                    , действующего на основании Устава, с одной стороны, и  ФГУП "Уральский электромеханический завод", именуемое в дальнейшем «Покупатель» в лице  Генерального директора  Ковязина К.А., действующего на основании  Устава, с другой стороны, заключили настоящий договор о нижеследующем</w:t>
      </w:r>
    </w:p>
    <w:p w:rsidR="001E0D8B" w:rsidRDefault="001E0D8B" w:rsidP="001E0D8B">
      <w:pPr>
        <w:widowControl w:val="0"/>
        <w:autoSpaceDE w:val="0"/>
        <w:autoSpaceDN w:val="0"/>
        <w:adjustRightInd w:val="0"/>
        <w:jc w:val="both"/>
        <w:rPr>
          <w:color w:val="000000"/>
          <w:sz w:val="28"/>
          <w:szCs w:val="28"/>
        </w:rPr>
      </w:pPr>
    </w:p>
    <w:p w:rsidR="001E0D8B" w:rsidRDefault="001E0D8B" w:rsidP="001E0D8B">
      <w:pPr>
        <w:widowControl w:val="0"/>
        <w:autoSpaceDE w:val="0"/>
        <w:autoSpaceDN w:val="0"/>
        <w:adjustRightInd w:val="0"/>
        <w:rPr>
          <w:color w:val="000000"/>
          <w:sz w:val="28"/>
          <w:szCs w:val="28"/>
        </w:rPr>
      </w:pPr>
    </w:p>
    <w:p w:rsidR="001E0D8B" w:rsidRDefault="001E0D8B" w:rsidP="001E0D8B">
      <w:pPr>
        <w:widowControl w:val="0"/>
        <w:autoSpaceDE w:val="0"/>
        <w:autoSpaceDN w:val="0"/>
        <w:adjustRightInd w:val="0"/>
        <w:jc w:val="center"/>
        <w:outlineLvl w:val="0"/>
        <w:rPr>
          <w:color w:val="000000"/>
          <w:sz w:val="28"/>
          <w:szCs w:val="28"/>
        </w:rPr>
      </w:pPr>
      <w:r>
        <w:rPr>
          <w:color w:val="000000"/>
          <w:sz w:val="28"/>
          <w:szCs w:val="28"/>
        </w:rPr>
        <w:t>1. ПРЕДМЕТ ДОГОВОРА</w:t>
      </w:r>
    </w:p>
    <w:p w:rsidR="001E0D8B" w:rsidRDefault="001E0D8B" w:rsidP="001E0D8B">
      <w:pPr>
        <w:pStyle w:val="a3"/>
        <w:widowControl w:val="0"/>
        <w:numPr>
          <w:ilvl w:val="1"/>
          <w:numId w:val="1"/>
        </w:numPr>
        <w:autoSpaceDE w:val="0"/>
        <w:autoSpaceDN w:val="0"/>
        <w:adjustRightInd w:val="0"/>
        <w:spacing w:before="0" w:beforeAutospacing="0" w:after="0" w:afterAutospacing="0"/>
        <w:contextualSpacing/>
        <w:rPr>
          <w:rFonts w:eastAsia="Calibri"/>
          <w:sz w:val="28"/>
          <w:szCs w:val="28"/>
          <w:lang w:eastAsia="en-US"/>
        </w:rPr>
      </w:pPr>
      <w:r>
        <w:rPr>
          <w:rFonts w:eastAsia="Calibri"/>
          <w:color w:val="000000"/>
          <w:sz w:val="28"/>
          <w:szCs w:val="28"/>
          <w:lang w:eastAsia="en-US"/>
        </w:rPr>
        <w:t xml:space="preserve"> Поставщик обязуется осуществить поставку оборудования,</w:t>
      </w:r>
    </w:p>
    <w:p w:rsidR="001E0D8B" w:rsidRDefault="001E0D8B" w:rsidP="001E0D8B">
      <w:pPr>
        <w:pStyle w:val="a3"/>
        <w:widowControl w:val="0"/>
        <w:autoSpaceDE w:val="0"/>
        <w:autoSpaceDN w:val="0"/>
        <w:adjustRightInd w:val="0"/>
        <w:ind w:left="375"/>
        <w:rPr>
          <w:rFonts w:eastAsia="Calibri"/>
          <w:sz w:val="28"/>
          <w:szCs w:val="28"/>
          <w:lang w:eastAsia="en-US"/>
        </w:rPr>
      </w:pPr>
      <w:r>
        <w:rPr>
          <w:rFonts w:eastAsia="Calibri"/>
          <w:color w:val="000000"/>
          <w:sz w:val="28"/>
          <w:szCs w:val="28"/>
          <w:lang w:eastAsia="en-US"/>
        </w:rPr>
        <w:t>указанного в п.1.3., а также  выполнить по адресу:                                         г. Екатеринбург, ул. Студенческая, 9, корпус № 10 следующие работы: доставку, демонтаж старых и монтаж новых лифтов, выполнение пусконаладочных работ, оценку соответствия лифтов в форме декларирования и регистрации</w:t>
      </w:r>
      <w:r>
        <w:rPr>
          <w:rFonts w:eastAsia="Calibri"/>
          <w:sz w:val="28"/>
          <w:szCs w:val="28"/>
          <w:lang w:eastAsia="en-US"/>
        </w:rPr>
        <w:t xml:space="preserve"> декларации о соответствии лифтов, сдать результат Покупателю, а Покупатель обязуется принять и оплатить выполненные работы.</w:t>
      </w:r>
    </w:p>
    <w:p w:rsidR="001E0D8B" w:rsidRDefault="001E0D8B" w:rsidP="001E0D8B">
      <w:pPr>
        <w:widowControl w:val="0"/>
        <w:autoSpaceDE w:val="0"/>
        <w:autoSpaceDN w:val="0"/>
        <w:adjustRightInd w:val="0"/>
        <w:jc w:val="both"/>
        <w:rPr>
          <w:color w:val="000000"/>
          <w:sz w:val="28"/>
          <w:szCs w:val="28"/>
        </w:rPr>
      </w:pPr>
      <w:r>
        <w:rPr>
          <w:sz w:val="28"/>
          <w:szCs w:val="28"/>
        </w:rPr>
        <w:t>1.2  Перечень работ, выполняемых исполнителем</w:t>
      </w:r>
      <w:r>
        <w:rPr>
          <w:color w:val="000000"/>
          <w:sz w:val="28"/>
          <w:szCs w:val="28"/>
        </w:rPr>
        <w:t>:</w:t>
      </w:r>
    </w:p>
    <w:p w:rsidR="001E0D8B" w:rsidRDefault="001E0D8B" w:rsidP="001E0D8B">
      <w:pPr>
        <w:widowControl w:val="0"/>
        <w:autoSpaceDE w:val="0"/>
        <w:autoSpaceDN w:val="0"/>
        <w:adjustRightInd w:val="0"/>
        <w:jc w:val="both"/>
        <w:rPr>
          <w:color w:val="000000"/>
          <w:sz w:val="28"/>
          <w:szCs w:val="28"/>
        </w:rPr>
      </w:pPr>
      <w:r>
        <w:rPr>
          <w:sz w:val="28"/>
          <w:szCs w:val="28"/>
        </w:rPr>
        <w:t>1</w:t>
      </w:r>
      <w:r>
        <w:rPr>
          <w:color w:val="000000"/>
          <w:sz w:val="28"/>
          <w:szCs w:val="28"/>
        </w:rPr>
        <w:t>.2.1  Поставка лифтового оборудования;</w:t>
      </w:r>
    </w:p>
    <w:p w:rsidR="001E0D8B" w:rsidRDefault="001E0D8B" w:rsidP="001E0D8B">
      <w:pPr>
        <w:widowControl w:val="0"/>
        <w:autoSpaceDE w:val="0"/>
        <w:autoSpaceDN w:val="0"/>
        <w:adjustRightInd w:val="0"/>
        <w:jc w:val="both"/>
        <w:rPr>
          <w:color w:val="000000"/>
          <w:sz w:val="28"/>
          <w:szCs w:val="28"/>
        </w:rPr>
      </w:pPr>
      <w:r>
        <w:rPr>
          <w:color w:val="000000"/>
          <w:sz w:val="28"/>
          <w:szCs w:val="28"/>
        </w:rPr>
        <w:t>1.2.2  Доставка лифтов до складской площадки завода ;</w:t>
      </w:r>
    </w:p>
    <w:p w:rsidR="001E0D8B" w:rsidRDefault="001E0D8B" w:rsidP="001E0D8B">
      <w:pPr>
        <w:widowControl w:val="0"/>
        <w:autoSpaceDE w:val="0"/>
        <w:autoSpaceDN w:val="0"/>
        <w:adjustRightInd w:val="0"/>
        <w:jc w:val="both"/>
        <w:rPr>
          <w:color w:val="000000"/>
          <w:sz w:val="28"/>
          <w:szCs w:val="28"/>
        </w:rPr>
      </w:pPr>
      <w:r>
        <w:rPr>
          <w:color w:val="000000"/>
          <w:sz w:val="28"/>
          <w:szCs w:val="28"/>
        </w:rPr>
        <w:t>1.2.3  Демонтаж старых лифтов;</w:t>
      </w:r>
    </w:p>
    <w:p w:rsidR="001E0D8B" w:rsidRDefault="001E0D8B" w:rsidP="001E0D8B">
      <w:pPr>
        <w:widowControl w:val="0"/>
        <w:autoSpaceDE w:val="0"/>
        <w:autoSpaceDN w:val="0"/>
        <w:adjustRightInd w:val="0"/>
        <w:jc w:val="both"/>
        <w:rPr>
          <w:sz w:val="28"/>
          <w:szCs w:val="28"/>
        </w:rPr>
      </w:pPr>
      <w:r>
        <w:rPr>
          <w:sz w:val="28"/>
          <w:szCs w:val="28"/>
        </w:rPr>
        <w:t>1.2.4  Выполнение пусконаладочных работ;</w:t>
      </w:r>
    </w:p>
    <w:p w:rsidR="001E0D8B" w:rsidRDefault="001E0D8B" w:rsidP="001E0D8B">
      <w:pPr>
        <w:widowControl w:val="0"/>
        <w:autoSpaceDE w:val="0"/>
        <w:autoSpaceDN w:val="0"/>
        <w:adjustRightInd w:val="0"/>
        <w:jc w:val="both"/>
        <w:rPr>
          <w:sz w:val="28"/>
          <w:szCs w:val="28"/>
        </w:rPr>
      </w:pPr>
      <w:r>
        <w:rPr>
          <w:sz w:val="28"/>
          <w:szCs w:val="28"/>
        </w:rPr>
        <w:t>1.2.5 О</w:t>
      </w:r>
      <w:r>
        <w:rPr>
          <w:color w:val="000000"/>
          <w:sz w:val="28"/>
          <w:szCs w:val="28"/>
        </w:rPr>
        <w:t>ценка соответствия лифтов в форме декларирования и регистрации</w:t>
      </w:r>
      <w:r>
        <w:rPr>
          <w:sz w:val="28"/>
          <w:szCs w:val="28"/>
        </w:rPr>
        <w:t xml:space="preserve"> декларации о соответствии лифтов требованиям технического регламента Таможенного союза «Безопасность лифтов»</w:t>
      </w:r>
    </w:p>
    <w:p w:rsidR="001E0D8B" w:rsidRDefault="001E0D8B" w:rsidP="001E0D8B">
      <w:pPr>
        <w:pStyle w:val="ConsPlusNonformat"/>
        <w:widowControl w:val="0"/>
        <w:jc w:val="both"/>
        <w:rPr>
          <w:rFonts w:ascii="Times New Roman" w:hAnsi="Times New Roman" w:cs="Times New Roman"/>
          <w:sz w:val="28"/>
          <w:szCs w:val="28"/>
        </w:rPr>
      </w:pPr>
      <w:r>
        <w:rPr>
          <w:rFonts w:ascii="Times New Roman" w:hAnsi="Times New Roman" w:cs="Times New Roman"/>
          <w:sz w:val="28"/>
          <w:szCs w:val="28"/>
        </w:rPr>
        <w:t>1.3 По  настоящему  Договору  поставляется  следующее лифтовое оборудование:</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лифт пассажирский, грузоподъемностью  630 килограммов,  скоростью  движения 1 м/сек  на 10 остановок  в  количестве      трех штук взамен старых, расположенных в корпусе  10    рег. № 11673 – грузоподъемность 500кг, скорость движения 1 м/сек, количество остановок 10                                     </w:t>
      </w:r>
    </w:p>
    <w:p w:rsidR="001E0D8B" w:rsidRDefault="001E0D8B" w:rsidP="001E0D8B">
      <w:pPr>
        <w:rPr>
          <w:sz w:val="28"/>
          <w:szCs w:val="28"/>
        </w:rPr>
      </w:pPr>
      <w:r>
        <w:rPr>
          <w:sz w:val="28"/>
          <w:szCs w:val="28"/>
        </w:rPr>
        <w:t xml:space="preserve">рег.№ 11674  – грузоподъемность 500кг, скорость 1 м/сек, количество остановок 10;                                                                                                                                                                                                  рег.№11676   – грузоподъемность 500кг, скорость 1 м/сек, количество остановок 10 </w:t>
      </w:r>
    </w:p>
    <w:p w:rsidR="001E0D8B" w:rsidRDefault="001E0D8B" w:rsidP="001E0D8B">
      <w:pPr>
        <w:pStyle w:val="ConsPlusNonformat"/>
        <w:jc w:val="both"/>
        <w:rPr>
          <w:rFonts w:ascii="Times New Roman" w:hAnsi="Times New Roman" w:cs="Times New Roman"/>
          <w:color w:val="000000"/>
          <w:sz w:val="28"/>
          <w:szCs w:val="28"/>
        </w:rPr>
      </w:pPr>
      <w:r>
        <w:rPr>
          <w:rFonts w:ascii="Times New Roman" w:hAnsi="Times New Roman" w:cs="Times New Roman"/>
          <w:sz w:val="28"/>
          <w:szCs w:val="28"/>
        </w:rPr>
        <w:t>1.4</w:t>
      </w:r>
      <w:r>
        <w:rPr>
          <w:sz w:val="28"/>
          <w:szCs w:val="28"/>
        </w:rPr>
        <w:t xml:space="preserve"> </w:t>
      </w:r>
      <w:r>
        <w:rPr>
          <w:rFonts w:ascii="Times New Roman" w:hAnsi="Times New Roman" w:cs="Times New Roman"/>
          <w:sz w:val="28"/>
          <w:szCs w:val="28"/>
        </w:rPr>
        <w:t>Комплектность, ассортимент, цена элементов, входящих в состав оборудования, должны соответствовать документации, включающей в себя:</w:t>
      </w:r>
      <w:r>
        <w:rPr>
          <w:sz w:val="28"/>
          <w:szCs w:val="28"/>
        </w:rPr>
        <w:t xml:space="preserve"> </w:t>
      </w:r>
      <w:r>
        <w:rPr>
          <w:rFonts w:ascii="Times New Roman" w:hAnsi="Times New Roman" w:cs="Times New Roman"/>
          <w:sz w:val="28"/>
          <w:szCs w:val="28"/>
        </w:rPr>
        <w:lastRenderedPageBreak/>
        <w:t xml:space="preserve">руководство (инструкция) по монтажу и эксплуатации; паспорт; монтажный чертеж; принципиальную электрическую схему с перечнем элементов; схему электрическую соединений; ведомость эксплуатационных документов; ведомость ЗИП; паспорт НКУ управления лифтом; ведомость ЗИМ; паспорт лебедки; копию сертификата на лифт, устройства безопасности лифта, противопожарные двери (при наличии). </w:t>
      </w:r>
      <w:r>
        <w:rPr>
          <w:rFonts w:ascii="Times New Roman" w:hAnsi="Times New Roman" w:cs="Times New Roman"/>
          <w:color w:val="000000"/>
          <w:sz w:val="28"/>
          <w:szCs w:val="28"/>
        </w:rPr>
        <w:t>Перечисленная документация поставляется одновременно с оборудованием.</w:t>
      </w:r>
    </w:p>
    <w:p w:rsidR="001E0D8B" w:rsidRDefault="001E0D8B" w:rsidP="001E0D8B">
      <w:pPr>
        <w:pStyle w:val="ConsPlusNonformat"/>
        <w:jc w:val="both"/>
        <w:rPr>
          <w:rFonts w:ascii="Times New Roman" w:hAnsi="Times New Roman" w:cs="Times New Roman"/>
          <w:color w:val="000000"/>
          <w:sz w:val="28"/>
          <w:szCs w:val="28"/>
        </w:rPr>
      </w:pPr>
      <w:r>
        <w:rPr>
          <w:rFonts w:ascii="Times New Roman" w:hAnsi="Times New Roman" w:cs="Times New Roman"/>
          <w:color w:val="000000"/>
          <w:sz w:val="28"/>
          <w:szCs w:val="28"/>
        </w:rPr>
        <w:t>Поставщик обязан предоставить Покупателю:</w:t>
      </w:r>
    </w:p>
    <w:p w:rsidR="001E0D8B" w:rsidRDefault="001E0D8B" w:rsidP="001E0D8B">
      <w:pPr>
        <w:spacing w:after="120"/>
        <w:jc w:val="both"/>
        <w:rPr>
          <w:color w:val="000000"/>
          <w:sz w:val="28"/>
          <w:szCs w:val="28"/>
        </w:rPr>
      </w:pPr>
      <w:r>
        <w:rPr>
          <w:color w:val="000000"/>
          <w:sz w:val="28"/>
          <w:szCs w:val="28"/>
        </w:rPr>
        <w:t>письменное уведомление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 если доставка оборудования осуществляется грузовым автомобильным транспортом, сообщить фамилию, имя, отчество, полный адрес проживания водителя; 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 квитанцию о перевозке (если перевозка осуществляется железнодорожным или авиатранспортом);счет-фактуру.</w:t>
      </w:r>
    </w:p>
    <w:p w:rsidR="001E0D8B" w:rsidRDefault="001E0D8B" w:rsidP="001E0D8B">
      <w:pPr>
        <w:spacing w:after="120"/>
        <w:jc w:val="both"/>
        <w:rPr>
          <w:color w:val="000000"/>
          <w:sz w:val="28"/>
          <w:szCs w:val="28"/>
        </w:rPr>
      </w:pPr>
    </w:p>
    <w:p w:rsidR="001E0D8B" w:rsidRDefault="001E0D8B" w:rsidP="001E0D8B">
      <w:pPr>
        <w:spacing w:after="120"/>
        <w:jc w:val="both"/>
        <w:rPr>
          <w:color w:val="000000"/>
          <w:sz w:val="28"/>
          <w:szCs w:val="28"/>
        </w:rPr>
      </w:pPr>
    </w:p>
    <w:p w:rsidR="001E0D8B" w:rsidRDefault="001E0D8B" w:rsidP="001E0D8B">
      <w:pPr>
        <w:widowControl w:val="0"/>
        <w:autoSpaceDE w:val="0"/>
        <w:autoSpaceDN w:val="0"/>
        <w:adjustRightInd w:val="0"/>
        <w:jc w:val="center"/>
        <w:outlineLvl w:val="0"/>
        <w:rPr>
          <w:sz w:val="28"/>
          <w:szCs w:val="28"/>
        </w:rPr>
      </w:pPr>
      <w:r>
        <w:rPr>
          <w:sz w:val="28"/>
          <w:szCs w:val="28"/>
        </w:rPr>
        <w:t>2. ЦЕНА ДОГОВОРА И ПОРЯДОК РАСЧЕТОВ</w:t>
      </w:r>
    </w:p>
    <w:p w:rsidR="001E0D8B" w:rsidRDefault="001E0D8B" w:rsidP="001E0D8B">
      <w:pPr>
        <w:widowControl w:val="0"/>
        <w:autoSpaceDE w:val="0"/>
        <w:autoSpaceDN w:val="0"/>
        <w:adjustRightInd w:val="0"/>
        <w:jc w:val="both"/>
        <w:rPr>
          <w:sz w:val="28"/>
          <w:szCs w:val="28"/>
        </w:rPr>
      </w:pPr>
      <w:r>
        <w:rPr>
          <w:sz w:val="28"/>
          <w:szCs w:val="28"/>
        </w:rPr>
        <w:t>2.1 Цена лифтового оборудования и работ, поставляемых по</w:t>
      </w:r>
    </w:p>
    <w:p w:rsidR="001E0D8B" w:rsidRDefault="001E0D8B" w:rsidP="001E0D8B">
      <w:pPr>
        <w:widowControl w:val="0"/>
        <w:autoSpaceDE w:val="0"/>
        <w:autoSpaceDN w:val="0"/>
        <w:adjustRightInd w:val="0"/>
        <w:jc w:val="both"/>
        <w:rPr>
          <w:color w:val="000000"/>
          <w:sz w:val="28"/>
          <w:szCs w:val="28"/>
        </w:rPr>
      </w:pPr>
      <w:r>
        <w:rPr>
          <w:color w:val="000000"/>
          <w:sz w:val="28"/>
          <w:szCs w:val="28"/>
        </w:rPr>
        <w:t>настоящему Договору, определена локальным  сметными расчетом (Приложение № 5), техническим заданием, (Приложения № 2,  к настоящему Договору) и составляет  7292761,08   (семь миллионов двести девяносто две тысячи семьсот шестьдесят один рубль 08 коп.)  в том числе НДС – 1112455,08  ( один миллион сто двенадцать тысяч четыреста пятьдесят пять руб. 08 коп).</w:t>
      </w:r>
    </w:p>
    <w:p w:rsidR="001E0D8B" w:rsidRDefault="001E0D8B" w:rsidP="001E0D8B">
      <w:pPr>
        <w:widowControl w:val="0"/>
        <w:autoSpaceDE w:val="0"/>
        <w:autoSpaceDN w:val="0"/>
        <w:adjustRightInd w:val="0"/>
        <w:jc w:val="both"/>
        <w:rPr>
          <w:color w:val="000000"/>
          <w:sz w:val="28"/>
          <w:szCs w:val="28"/>
        </w:rPr>
      </w:pPr>
      <w:r>
        <w:rPr>
          <w:color w:val="000000"/>
          <w:sz w:val="28"/>
          <w:szCs w:val="28"/>
        </w:rPr>
        <w:t>2.2 Оплата по настоящему Договору производится в следующем порядке:</w:t>
      </w:r>
    </w:p>
    <w:p w:rsidR="001E0D8B" w:rsidRDefault="001E0D8B" w:rsidP="001E0D8B">
      <w:pPr>
        <w:widowControl w:val="0"/>
        <w:autoSpaceDE w:val="0"/>
        <w:autoSpaceDN w:val="0"/>
        <w:adjustRightInd w:val="0"/>
        <w:jc w:val="both"/>
        <w:rPr>
          <w:color w:val="000000"/>
          <w:sz w:val="28"/>
          <w:szCs w:val="28"/>
        </w:rPr>
      </w:pPr>
      <w:r>
        <w:rPr>
          <w:color w:val="000000"/>
          <w:sz w:val="28"/>
          <w:szCs w:val="28"/>
        </w:rPr>
        <w:t>2.2.1 Первый платеж за поставленное оборудование в размере 4096480,92 ( четыре миллиона девяносто шесть тысяч четыреста восемьдесят рублей 92 коп. ), в том числе НДС – 624886,92  (шестьсот двадцать четыре тысячи восемьсот восемьдесят шесть рублей  92 коп.)   Покупатель производит в течение 10 (десяти) банковских дней с момента поставки Поставщиком  лифтового оборудования, совместной проверки Поставщиком и Покупателем оборудования на предмет комплектности, целостности и наличия поставляемой технической документации согласно накладной (УФ ТОРГ-12), подписания сторонами Акта приемки-сдачи оборудования в монтаж и получения выставленного счета на оплату.</w:t>
      </w:r>
    </w:p>
    <w:p w:rsidR="001E0D8B" w:rsidRDefault="001E0D8B" w:rsidP="001E0D8B">
      <w:pPr>
        <w:widowControl w:val="0"/>
        <w:autoSpaceDE w:val="0"/>
        <w:autoSpaceDN w:val="0"/>
        <w:adjustRightInd w:val="0"/>
        <w:jc w:val="both"/>
        <w:rPr>
          <w:sz w:val="28"/>
          <w:szCs w:val="28"/>
        </w:rPr>
      </w:pPr>
      <w:r>
        <w:rPr>
          <w:color w:val="000000"/>
          <w:sz w:val="28"/>
          <w:szCs w:val="28"/>
        </w:rPr>
        <w:t xml:space="preserve">2.2.2 Второй платеж в размере  2309403,96     </w:t>
      </w:r>
      <w:r>
        <w:rPr>
          <w:sz w:val="28"/>
          <w:szCs w:val="28"/>
        </w:rPr>
        <w:t xml:space="preserve"> ( два миллиона триста девять тысяч четыреста три рубля 96 коп. ), в том числе НДС- 352281,96 (трмста пятьдесят две тысячи двести восемьдесят один рубль 96 коп. )   Покупатель производит в течение 10(десяти) банковских дней с момента выполнения монтажных работ и оформления актов выполненных работ формы КС-2, КС-</w:t>
      </w:r>
      <w:r>
        <w:rPr>
          <w:sz w:val="28"/>
          <w:szCs w:val="28"/>
        </w:rPr>
        <w:lastRenderedPageBreak/>
        <w:t xml:space="preserve">3, на основании выставленного Поставщиком счета на оплату. </w:t>
      </w:r>
    </w:p>
    <w:p w:rsidR="001E0D8B" w:rsidRDefault="001E0D8B" w:rsidP="001E0D8B">
      <w:pPr>
        <w:widowControl w:val="0"/>
        <w:autoSpaceDE w:val="0"/>
        <w:autoSpaceDN w:val="0"/>
        <w:adjustRightInd w:val="0"/>
        <w:jc w:val="both"/>
        <w:rPr>
          <w:color w:val="FF0000"/>
          <w:sz w:val="28"/>
          <w:szCs w:val="28"/>
        </w:rPr>
      </w:pPr>
      <w:r>
        <w:rPr>
          <w:sz w:val="28"/>
          <w:szCs w:val="28"/>
        </w:rPr>
        <w:t>Последний платеж в сумме  886876,2   (восемьсот восемьдесят шесть тысяч восемьсот семьдесят шесть рублей 20 коп.) в том числе НДС                      135286,2(сто тридцать пять тысяч двести восемьдесят шесть рублей 20 коп.) Покупатель производит после подписания акта приемки-сдачи  объектов основных средств ОС-1, получения полного пакета документов: руководство (инструкция) по монтажу и эксплуатации; паспорт; монтажный чертеж; принципиальная электрическая схема с перечнем элементов; схема электрическая соединений; ведомость эксплуатационных документов; ведомость ЗИП; паспорт НКУ управления лифтом; ведомость ЗИМ; паспорт лебедки; копия сертификата на лифт, устройства безопасности лифта, противопожарные двери (при наличии), выполнения Поставщиком пусконаладочных работ,  получения Покупателем Актов оценки соответствия лифтов требованиям технического регламента Таможенного союза «Безопасность лифтов» в форме декларирования, сертификатов на материалы) и после ввода оборудования в эксплуатацию.</w:t>
      </w:r>
    </w:p>
    <w:p w:rsidR="001E0D8B" w:rsidRDefault="001E0D8B" w:rsidP="001E0D8B">
      <w:pPr>
        <w:widowControl w:val="0"/>
        <w:autoSpaceDE w:val="0"/>
        <w:autoSpaceDN w:val="0"/>
        <w:adjustRightInd w:val="0"/>
        <w:jc w:val="both"/>
        <w:rPr>
          <w:sz w:val="28"/>
          <w:szCs w:val="28"/>
        </w:rPr>
      </w:pPr>
      <w:r>
        <w:rPr>
          <w:sz w:val="28"/>
          <w:szCs w:val="28"/>
        </w:rPr>
        <w:t>2.3 Цена договора включает расходы, связанные: с приобретением, доставкой до Покупателя, демонтажем старых и монтажом новых,  оценки соответствия лифтов требованиям технического регламента Таможенного союза «Безопасность лифтов» в форме декларирования лифтов,   выполнением пусконаладочных работ, проведением, регистрации декларации о соответствии лифтов требованиям «Технического регламента Таможенного союза «Безопасность лифтов».</w:t>
      </w:r>
    </w:p>
    <w:p w:rsidR="001E0D8B" w:rsidRDefault="001E0D8B" w:rsidP="001E0D8B">
      <w:pPr>
        <w:widowControl w:val="0"/>
        <w:shd w:val="clear" w:color="auto" w:fill="FFFFFF"/>
        <w:tabs>
          <w:tab w:val="left" w:pos="403"/>
        </w:tabs>
        <w:autoSpaceDE w:val="0"/>
        <w:autoSpaceDN w:val="0"/>
        <w:adjustRightInd w:val="0"/>
        <w:jc w:val="both"/>
        <w:rPr>
          <w:color w:val="000000"/>
          <w:spacing w:val="-2"/>
          <w:sz w:val="28"/>
          <w:szCs w:val="28"/>
        </w:rPr>
      </w:pPr>
      <w:r>
        <w:rPr>
          <w:color w:val="000000"/>
          <w:spacing w:val="-2"/>
          <w:sz w:val="28"/>
          <w:szCs w:val="28"/>
        </w:rPr>
        <w:t xml:space="preserve">2.4 Оплата изложенных в пункте 1.1  работ производится за счет средств, сформированных в соответствии с Постановлением правительства РФ от 21.09.2005 г. № 576 и перечнем, утвержденным руководством Госкорпорации «Росатом ( пункт 1.12  Р-1 -2015 ). </w:t>
      </w:r>
    </w:p>
    <w:p w:rsidR="001E0D8B" w:rsidRDefault="001E0D8B" w:rsidP="001E0D8B">
      <w:pPr>
        <w:widowControl w:val="0"/>
        <w:autoSpaceDE w:val="0"/>
        <w:autoSpaceDN w:val="0"/>
        <w:adjustRightInd w:val="0"/>
        <w:jc w:val="both"/>
        <w:outlineLvl w:val="0"/>
        <w:rPr>
          <w:color w:val="000000"/>
          <w:sz w:val="28"/>
          <w:szCs w:val="28"/>
        </w:rPr>
      </w:pPr>
    </w:p>
    <w:p w:rsidR="001E0D8B" w:rsidRDefault="001E0D8B" w:rsidP="001E0D8B">
      <w:pPr>
        <w:widowControl w:val="0"/>
        <w:autoSpaceDE w:val="0"/>
        <w:autoSpaceDN w:val="0"/>
        <w:adjustRightInd w:val="0"/>
        <w:jc w:val="center"/>
        <w:outlineLvl w:val="0"/>
        <w:rPr>
          <w:color w:val="000000"/>
          <w:sz w:val="28"/>
          <w:szCs w:val="28"/>
        </w:rPr>
      </w:pPr>
      <w:r>
        <w:rPr>
          <w:color w:val="000000"/>
          <w:sz w:val="28"/>
          <w:szCs w:val="28"/>
        </w:rPr>
        <w:t>3. КАЧЕСТВО И КОМПЛЕКТНОСТЬ ОБОРУДОВАНИЯ</w:t>
      </w:r>
    </w:p>
    <w:p w:rsidR="001E0D8B" w:rsidRDefault="001E0D8B" w:rsidP="001E0D8B">
      <w:pPr>
        <w:widowControl w:val="0"/>
        <w:autoSpaceDE w:val="0"/>
        <w:autoSpaceDN w:val="0"/>
        <w:adjustRightInd w:val="0"/>
        <w:jc w:val="both"/>
        <w:rPr>
          <w:color w:val="000000"/>
          <w:sz w:val="28"/>
          <w:szCs w:val="28"/>
        </w:rPr>
      </w:pPr>
      <w:r>
        <w:rPr>
          <w:sz w:val="28"/>
          <w:szCs w:val="28"/>
        </w:rPr>
        <w:t xml:space="preserve">3.1 </w:t>
      </w:r>
      <w:r>
        <w:rPr>
          <w:color w:val="000000"/>
          <w:sz w:val="28"/>
          <w:szCs w:val="28"/>
        </w:rPr>
        <w:t>Поставщик гарантирует, что качество и комплектность поставляемого лифтового оборудования соответствует:</w:t>
      </w:r>
    </w:p>
    <w:p w:rsidR="001E0D8B" w:rsidRDefault="001E0D8B" w:rsidP="001E0D8B">
      <w:pPr>
        <w:widowControl w:val="0"/>
        <w:autoSpaceDE w:val="0"/>
        <w:autoSpaceDN w:val="0"/>
        <w:adjustRightInd w:val="0"/>
        <w:ind w:firstLine="540"/>
        <w:jc w:val="both"/>
        <w:rPr>
          <w:sz w:val="28"/>
          <w:szCs w:val="28"/>
        </w:rPr>
      </w:pPr>
      <w:r>
        <w:rPr>
          <w:sz w:val="28"/>
          <w:szCs w:val="28"/>
        </w:rPr>
        <w:t>ГОСТ Р 53780-2010, (Национальный стандарт. Лифты) Общие требования к устройству и установке», (утв. Приказом Ростехрегулирования от 31.03.2010 № 41-ст)</w:t>
      </w:r>
    </w:p>
    <w:p w:rsidR="001E0D8B" w:rsidRDefault="001E0D8B" w:rsidP="001E0D8B">
      <w:pPr>
        <w:widowControl w:val="0"/>
        <w:autoSpaceDE w:val="0"/>
        <w:autoSpaceDN w:val="0"/>
        <w:adjustRightInd w:val="0"/>
        <w:ind w:firstLine="540"/>
        <w:jc w:val="both"/>
        <w:rPr>
          <w:sz w:val="28"/>
          <w:szCs w:val="28"/>
        </w:rPr>
      </w:pPr>
      <w:r>
        <w:rPr>
          <w:sz w:val="28"/>
          <w:szCs w:val="28"/>
        </w:rPr>
        <w:t>Технической документации завода-изготовителя;</w:t>
      </w:r>
    </w:p>
    <w:p w:rsidR="001E0D8B" w:rsidRDefault="001E0D8B" w:rsidP="001E0D8B">
      <w:pPr>
        <w:widowControl w:val="0"/>
        <w:autoSpaceDE w:val="0"/>
        <w:autoSpaceDN w:val="0"/>
        <w:adjustRightInd w:val="0"/>
        <w:ind w:firstLine="540"/>
        <w:jc w:val="both"/>
        <w:rPr>
          <w:sz w:val="28"/>
          <w:szCs w:val="28"/>
        </w:rPr>
      </w:pPr>
      <w:r>
        <w:rPr>
          <w:sz w:val="28"/>
          <w:szCs w:val="28"/>
        </w:rPr>
        <w:t xml:space="preserve">Техническому регламенту  Таможенного союза «Безопасность лифтов» от 18.10.2011 № 824)                                                         </w:t>
      </w:r>
    </w:p>
    <w:p w:rsidR="001E0D8B" w:rsidRDefault="001E0D8B" w:rsidP="001E0D8B">
      <w:pPr>
        <w:widowControl w:val="0"/>
        <w:autoSpaceDE w:val="0"/>
        <w:autoSpaceDN w:val="0"/>
        <w:adjustRightInd w:val="0"/>
        <w:jc w:val="both"/>
        <w:rPr>
          <w:sz w:val="28"/>
          <w:szCs w:val="28"/>
        </w:rPr>
      </w:pPr>
      <w:r>
        <w:rPr>
          <w:sz w:val="28"/>
          <w:szCs w:val="28"/>
        </w:rPr>
        <w:t>3.2 Гарантийный срок на поставляемое оборудование  18 месяцев с даты подписания Сторонами акта ввода оборудования в эксплуатацию, а на выполненные работы – 60 месяцев.</w:t>
      </w: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center"/>
        <w:outlineLvl w:val="0"/>
        <w:rPr>
          <w:sz w:val="28"/>
          <w:szCs w:val="28"/>
        </w:rPr>
      </w:pPr>
      <w:r>
        <w:rPr>
          <w:sz w:val="28"/>
          <w:szCs w:val="28"/>
        </w:rPr>
        <w:t>4. СРОКИ И УСЛОВИЯ ПОСТАВКИ</w:t>
      </w:r>
    </w:p>
    <w:p w:rsidR="001E0D8B" w:rsidRDefault="001E0D8B" w:rsidP="001E0D8B">
      <w:pPr>
        <w:widowControl w:val="0"/>
        <w:autoSpaceDE w:val="0"/>
        <w:autoSpaceDN w:val="0"/>
        <w:adjustRightInd w:val="0"/>
        <w:jc w:val="both"/>
        <w:rPr>
          <w:color w:val="000000"/>
          <w:sz w:val="28"/>
          <w:szCs w:val="28"/>
        </w:rPr>
      </w:pPr>
      <w:r>
        <w:rPr>
          <w:color w:val="000000"/>
          <w:sz w:val="28"/>
          <w:szCs w:val="28"/>
        </w:rPr>
        <w:t>4.1   Срок начала выполнения работ по настоящему договору – с момента подписания договора. Срок окончания работ – 31.12. 2015 года.</w:t>
      </w:r>
    </w:p>
    <w:p w:rsidR="001E0D8B" w:rsidRDefault="001E0D8B" w:rsidP="001E0D8B">
      <w:pPr>
        <w:widowControl w:val="0"/>
        <w:autoSpaceDE w:val="0"/>
        <w:autoSpaceDN w:val="0"/>
        <w:adjustRightInd w:val="0"/>
        <w:jc w:val="both"/>
        <w:rPr>
          <w:color w:val="000000"/>
          <w:sz w:val="28"/>
          <w:szCs w:val="28"/>
        </w:rPr>
      </w:pPr>
      <w:r>
        <w:rPr>
          <w:color w:val="000000"/>
          <w:sz w:val="28"/>
          <w:szCs w:val="28"/>
        </w:rPr>
        <w:t xml:space="preserve">4.1.1 Срок поставки лифтов- 60 рабочих дней с момента подписания договора, </w:t>
      </w:r>
      <w:r>
        <w:rPr>
          <w:color w:val="000000"/>
          <w:sz w:val="28"/>
          <w:szCs w:val="28"/>
        </w:rPr>
        <w:lastRenderedPageBreak/>
        <w:t xml:space="preserve">срок демонтажа- монтажа - 70 рабочих дней, проведения пусконаладочных работ и ввода лифтов в эксплуатацию -  20 рабочих дней (Приложение № 4 к настоящему Договору). </w:t>
      </w:r>
    </w:p>
    <w:p w:rsidR="001E0D8B" w:rsidRDefault="001E0D8B" w:rsidP="001E0D8B">
      <w:pPr>
        <w:pStyle w:val="ConsPlusNonformat"/>
        <w:jc w:val="both"/>
        <w:rPr>
          <w:rFonts w:ascii="Times New Roman" w:hAnsi="Times New Roman" w:cs="Times New Roman"/>
          <w:color w:val="000000"/>
          <w:sz w:val="28"/>
          <w:szCs w:val="28"/>
        </w:rPr>
      </w:pPr>
      <w:r>
        <w:rPr>
          <w:color w:val="000000"/>
          <w:sz w:val="28"/>
          <w:szCs w:val="28"/>
        </w:rPr>
        <w:t xml:space="preserve">4.1.2 </w:t>
      </w:r>
      <w:r>
        <w:rPr>
          <w:rFonts w:ascii="Times New Roman" w:hAnsi="Times New Roman" w:cs="Times New Roman"/>
          <w:color w:val="000000"/>
          <w:sz w:val="28"/>
          <w:szCs w:val="28"/>
        </w:rPr>
        <w:t>Общий срок исполнения договора с момента его подписания сторонами  - 150 рабочих дней</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(Приложение № 4 к настоящему Договору</w:t>
      </w:r>
      <w:r>
        <w:rPr>
          <w:color w:val="000000"/>
          <w:sz w:val="28"/>
          <w:szCs w:val="28"/>
        </w:rPr>
        <w:t>).</w:t>
      </w:r>
      <w:r>
        <w:rPr>
          <w:rFonts w:ascii="Times New Roman" w:hAnsi="Times New Roman" w:cs="Times New Roman"/>
          <w:color w:val="000000"/>
          <w:sz w:val="28"/>
          <w:szCs w:val="28"/>
        </w:rPr>
        <w:t>Сроки выполнения</w:t>
      </w:r>
      <w:r>
        <w:rPr>
          <w:color w:val="000000"/>
          <w:sz w:val="28"/>
          <w:szCs w:val="28"/>
        </w:rPr>
        <w:t xml:space="preserve"> </w:t>
      </w:r>
      <w:r>
        <w:rPr>
          <w:rFonts w:ascii="Times New Roman" w:hAnsi="Times New Roman" w:cs="Times New Roman"/>
          <w:sz w:val="28"/>
          <w:szCs w:val="28"/>
        </w:rPr>
        <w:t xml:space="preserve">работ по монтажу и вводу оборудования в эксплуатацию обусловлены Руководством по монтажу и эксплуатации лифта завода-изготовителя,      РД-ВСН-210-80, </w:t>
      </w:r>
      <w:r>
        <w:rPr>
          <w:rFonts w:ascii="Times New Roman" w:hAnsi="Times New Roman" w:cs="Times New Roman"/>
          <w:color w:val="000000"/>
          <w:sz w:val="28"/>
          <w:szCs w:val="28"/>
        </w:rPr>
        <w:t>утверждена 24 ноября 1980 г. заместителем министра монтажных и специальных строительных работ СССР.</w:t>
      </w:r>
    </w:p>
    <w:p w:rsidR="001E0D8B" w:rsidRDefault="001E0D8B" w:rsidP="001E0D8B">
      <w:pPr>
        <w:widowControl w:val="0"/>
        <w:autoSpaceDE w:val="0"/>
        <w:autoSpaceDN w:val="0"/>
        <w:adjustRightInd w:val="0"/>
        <w:jc w:val="both"/>
        <w:rPr>
          <w:sz w:val="28"/>
          <w:szCs w:val="28"/>
        </w:rPr>
      </w:pPr>
      <w:r>
        <w:rPr>
          <w:sz w:val="28"/>
          <w:szCs w:val="28"/>
        </w:rPr>
        <w:t xml:space="preserve">4.2 Поставка осуществляется путем доставки лифтового оборудования на территорию Покупателя, находящегося по адресу: г. Екатеринбург, ул.Студенческая 9.  </w:t>
      </w:r>
    </w:p>
    <w:p w:rsidR="001E0D8B" w:rsidRDefault="001E0D8B" w:rsidP="001E0D8B">
      <w:pPr>
        <w:widowControl w:val="0"/>
        <w:autoSpaceDE w:val="0"/>
        <w:autoSpaceDN w:val="0"/>
        <w:adjustRightInd w:val="0"/>
        <w:jc w:val="both"/>
        <w:rPr>
          <w:sz w:val="28"/>
          <w:szCs w:val="28"/>
        </w:rPr>
      </w:pPr>
      <w:r>
        <w:rPr>
          <w:color w:val="000000"/>
          <w:sz w:val="28"/>
          <w:szCs w:val="28"/>
        </w:rPr>
        <w:t>4.3 Датой поставки считается дата доставки лифтов на территорию завода.</w:t>
      </w:r>
    </w:p>
    <w:p w:rsidR="001E0D8B" w:rsidRDefault="001E0D8B" w:rsidP="001E0D8B">
      <w:pPr>
        <w:widowControl w:val="0"/>
        <w:autoSpaceDE w:val="0"/>
        <w:autoSpaceDN w:val="0"/>
        <w:adjustRightInd w:val="0"/>
        <w:jc w:val="both"/>
        <w:rPr>
          <w:color w:val="000000"/>
          <w:sz w:val="28"/>
          <w:szCs w:val="28"/>
        </w:rPr>
      </w:pPr>
      <w:r>
        <w:rPr>
          <w:sz w:val="28"/>
          <w:szCs w:val="28"/>
        </w:rPr>
        <w:t xml:space="preserve">4.5. Если Поставщик доставил Покупателю меньшее количество оборудования, чем определено настоящим Договором , Поставщик обязан передать недостающее количество оборудования </w:t>
      </w:r>
      <w:r>
        <w:rPr>
          <w:color w:val="000000"/>
          <w:sz w:val="28"/>
          <w:szCs w:val="28"/>
        </w:rPr>
        <w:t>в  течение месяца   с момента уведомления об этом со стороны Покупателя.</w:t>
      </w:r>
    </w:p>
    <w:p w:rsidR="001E0D8B" w:rsidRDefault="001E0D8B" w:rsidP="001E0D8B">
      <w:pPr>
        <w:widowControl w:val="0"/>
        <w:autoSpaceDE w:val="0"/>
        <w:autoSpaceDN w:val="0"/>
        <w:adjustRightInd w:val="0"/>
        <w:jc w:val="both"/>
        <w:rPr>
          <w:color w:val="000000"/>
          <w:sz w:val="28"/>
          <w:szCs w:val="28"/>
        </w:rPr>
      </w:pPr>
      <w:r>
        <w:rPr>
          <w:color w:val="000000"/>
          <w:sz w:val="28"/>
          <w:szCs w:val="28"/>
        </w:rPr>
        <w:t>4.6 В случае, когда работа выполнена Поставщиком с отступлениями от настоящего договора, ухудшившими результаты работы, Поставщик обязан в безвозмездно устранить недостатки в течение месяца.</w:t>
      </w:r>
    </w:p>
    <w:p w:rsidR="001E0D8B" w:rsidRDefault="001E0D8B" w:rsidP="001E0D8B">
      <w:pPr>
        <w:widowControl w:val="0"/>
        <w:autoSpaceDE w:val="0"/>
        <w:autoSpaceDN w:val="0"/>
        <w:adjustRightInd w:val="0"/>
        <w:jc w:val="both"/>
        <w:rPr>
          <w:color w:val="000000"/>
          <w:sz w:val="28"/>
          <w:szCs w:val="28"/>
        </w:rPr>
      </w:pPr>
      <w:r>
        <w:rPr>
          <w:color w:val="000000"/>
          <w:sz w:val="28"/>
          <w:szCs w:val="28"/>
        </w:rPr>
        <w:t>4.7 Поставщик обязан представить Покупателю товаро-транспортную накладную в 2-х экземплярах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w:t>
      </w:r>
    </w:p>
    <w:p w:rsidR="001E0D8B" w:rsidRDefault="001E0D8B" w:rsidP="001E0D8B">
      <w:pPr>
        <w:widowControl w:val="0"/>
        <w:autoSpaceDE w:val="0"/>
        <w:autoSpaceDN w:val="0"/>
        <w:adjustRightInd w:val="0"/>
        <w:jc w:val="both"/>
        <w:rPr>
          <w:color w:val="000000"/>
          <w:sz w:val="28"/>
          <w:szCs w:val="28"/>
        </w:rPr>
      </w:pPr>
    </w:p>
    <w:p w:rsidR="001E0D8B" w:rsidRDefault="001E0D8B" w:rsidP="001E0D8B">
      <w:pPr>
        <w:widowControl w:val="0"/>
        <w:autoSpaceDE w:val="0"/>
        <w:autoSpaceDN w:val="0"/>
        <w:adjustRightInd w:val="0"/>
        <w:jc w:val="center"/>
        <w:outlineLvl w:val="0"/>
        <w:rPr>
          <w:sz w:val="28"/>
          <w:szCs w:val="28"/>
        </w:rPr>
      </w:pPr>
      <w:r>
        <w:rPr>
          <w:sz w:val="28"/>
          <w:szCs w:val="28"/>
        </w:rPr>
        <w:t>5. МОНТАЖ И ВВОД ОБОРУДОВАНИЯ В ЭКСПЛУАТАЦИЮ</w:t>
      </w:r>
    </w:p>
    <w:p w:rsidR="001E0D8B" w:rsidRDefault="001E0D8B" w:rsidP="001E0D8B">
      <w:pPr>
        <w:pStyle w:val="ConsPlusNonformat"/>
        <w:jc w:val="both"/>
        <w:rPr>
          <w:rFonts w:ascii="Times New Roman" w:hAnsi="Times New Roman" w:cs="Times New Roman"/>
          <w:color w:val="000000"/>
          <w:sz w:val="28"/>
          <w:szCs w:val="28"/>
        </w:rPr>
      </w:pPr>
      <w:r>
        <w:rPr>
          <w:rFonts w:ascii="Times New Roman" w:hAnsi="Times New Roman" w:cs="Times New Roman"/>
          <w:sz w:val="28"/>
          <w:szCs w:val="28"/>
        </w:rPr>
        <w:t xml:space="preserve">5.1  Работы по монтажу и вводу оборудования в эксплуатацию выполняются в соответствии с Руководством по монтажу и эксплуатации лифта завода-изготовителя,      РД-ВСН-210-80, </w:t>
      </w:r>
      <w:r>
        <w:rPr>
          <w:rFonts w:ascii="Times New Roman" w:hAnsi="Times New Roman" w:cs="Times New Roman"/>
          <w:color w:val="000000"/>
          <w:sz w:val="28"/>
          <w:szCs w:val="28"/>
        </w:rPr>
        <w:t>утверждена 24 ноября 1980 г. заместителем министра монтажных и специальных строительных работ СССР.</w:t>
      </w:r>
    </w:p>
    <w:p w:rsidR="001E0D8B" w:rsidRDefault="001E0D8B" w:rsidP="001E0D8B">
      <w:pPr>
        <w:widowControl w:val="0"/>
        <w:autoSpaceDE w:val="0"/>
        <w:autoSpaceDN w:val="0"/>
        <w:adjustRightInd w:val="0"/>
        <w:jc w:val="both"/>
        <w:rPr>
          <w:spacing w:val="-4"/>
          <w:sz w:val="28"/>
          <w:szCs w:val="28"/>
        </w:rPr>
      </w:pPr>
      <w:r>
        <w:rPr>
          <w:sz w:val="28"/>
          <w:szCs w:val="28"/>
        </w:rPr>
        <w:t xml:space="preserve">5.2 Поставщик осуществляет монтаж и ввод лифтов в эксплуатацию собственными силами и средствами с привлечением специалистов, имеющих соответствующую квалификацию, </w:t>
      </w:r>
      <w:r>
        <w:rPr>
          <w:spacing w:val="-4"/>
          <w:sz w:val="28"/>
          <w:szCs w:val="28"/>
        </w:rPr>
        <w:t xml:space="preserve">предоставляет Покупателю до начала работ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1E0D8B" w:rsidRDefault="001E0D8B" w:rsidP="001E0D8B">
      <w:pPr>
        <w:widowControl w:val="0"/>
        <w:autoSpaceDE w:val="0"/>
        <w:autoSpaceDN w:val="0"/>
        <w:adjustRightInd w:val="0"/>
        <w:jc w:val="both"/>
        <w:rPr>
          <w:sz w:val="28"/>
          <w:szCs w:val="28"/>
        </w:rPr>
      </w:pPr>
      <w:r>
        <w:rPr>
          <w:spacing w:val="-4"/>
          <w:sz w:val="28"/>
          <w:szCs w:val="28"/>
        </w:rPr>
        <w:t>В случае прекращения действия свидетельства о допуске к работам Поставщика,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1E0D8B" w:rsidRDefault="001E0D8B" w:rsidP="001E0D8B">
      <w:pPr>
        <w:widowControl w:val="0"/>
        <w:autoSpaceDE w:val="0"/>
        <w:autoSpaceDN w:val="0"/>
        <w:adjustRightInd w:val="0"/>
        <w:jc w:val="both"/>
        <w:rPr>
          <w:sz w:val="28"/>
          <w:szCs w:val="28"/>
        </w:rPr>
      </w:pPr>
      <w:r>
        <w:rPr>
          <w:sz w:val="28"/>
          <w:szCs w:val="28"/>
        </w:rPr>
        <w:t>5.3 Поставщик обеспечивает соблюдение норм охраны труда, пожарной безопасности при выполнении работ.</w:t>
      </w:r>
    </w:p>
    <w:p w:rsidR="001E0D8B" w:rsidRDefault="001E0D8B" w:rsidP="001E0D8B">
      <w:pPr>
        <w:widowControl w:val="0"/>
        <w:autoSpaceDE w:val="0"/>
        <w:autoSpaceDN w:val="0"/>
        <w:adjustRightInd w:val="0"/>
        <w:rPr>
          <w:sz w:val="28"/>
          <w:szCs w:val="28"/>
        </w:rPr>
      </w:pPr>
      <w:r>
        <w:rPr>
          <w:sz w:val="28"/>
          <w:szCs w:val="28"/>
        </w:rPr>
        <w:t xml:space="preserve">5.4  Покупатель обязан предоставить Поставщику для осуществления </w:t>
      </w:r>
      <w:r>
        <w:rPr>
          <w:sz w:val="28"/>
          <w:szCs w:val="28"/>
        </w:rPr>
        <w:lastRenderedPageBreak/>
        <w:t>монтажа помещение для хранения спецодежды и инструмента</w:t>
      </w:r>
    </w:p>
    <w:p w:rsidR="001E0D8B" w:rsidRDefault="001E0D8B" w:rsidP="001E0D8B">
      <w:pPr>
        <w:widowControl w:val="0"/>
        <w:autoSpaceDE w:val="0"/>
        <w:autoSpaceDN w:val="0"/>
        <w:adjustRightInd w:val="0"/>
        <w:jc w:val="both"/>
        <w:rPr>
          <w:sz w:val="28"/>
          <w:szCs w:val="28"/>
        </w:rPr>
      </w:pPr>
      <w:r>
        <w:rPr>
          <w:sz w:val="28"/>
          <w:szCs w:val="28"/>
        </w:rPr>
        <w:t>5.5  После выполнения работ по монтажу оборудования Поставщик проводит испытания смонтированного оборудования и иные мероприятия для ввода оборудования в эксплуатацию.</w:t>
      </w:r>
    </w:p>
    <w:p w:rsidR="001E0D8B" w:rsidRDefault="001E0D8B" w:rsidP="001E0D8B">
      <w:pPr>
        <w:widowControl w:val="0"/>
        <w:autoSpaceDE w:val="0"/>
        <w:autoSpaceDN w:val="0"/>
        <w:adjustRightInd w:val="0"/>
        <w:jc w:val="both"/>
        <w:rPr>
          <w:sz w:val="28"/>
          <w:szCs w:val="28"/>
        </w:rPr>
      </w:pPr>
      <w:r>
        <w:rPr>
          <w:sz w:val="28"/>
          <w:szCs w:val="28"/>
        </w:rPr>
        <w:t>Поставщик уведомляет Покупателя о завершении работ.</w:t>
      </w:r>
    </w:p>
    <w:p w:rsidR="001E0D8B" w:rsidRDefault="001E0D8B" w:rsidP="001E0D8B">
      <w:pPr>
        <w:widowControl w:val="0"/>
        <w:autoSpaceDE w:val="0"/>
        <w:autoSpaceDN w:val="0"/>
        <w:adjustRightInd w:val="0"/>
        <w:jc w:val="both"/>
        <w:rPr>
          <w:sz w:val="28"/>
          <w:szCs w:val="28"/>
        </w:rPr>
      </w:pPr>
      <w:r>
        <w:rPr>
          <w:sz w:val="28"/>
          <w:szCs w:val="28"/>
        </w:rPr>
        <w:t>Приемка выполненной Поставщиком работы производится в течение  5 рабочих дней  с момента получения уведомления Покупателем о завершении работ и предоставления Покупателю актов о приемке выполненных работ (УФ № КС-2) и справок о стоимости выполненных работ и затрат (УФ № КС-3) в 2 экземплярах.</w:t>
      </w:r>
    </w:p>
    <w:p w:rsidR="001E0D8B" w:rsidRDefault="001E0D8B" w:rsidP="001E0D8B">
      <w:pPr>
        <w:widowControl w:val="0"/>
        <w:autoSpaceDE w:val="0"/>
        <w:autoSpaceDN w:val="0"/>
        <w:adjustRightInd w:val="0"/>
        <w:jc w:val="both"/>
        <w:rPr>
          <w:sz w:val="28"/>
          <w:szCs w:val="28"/>
        </w:rPr>
      </w:pPr>
      <w:r>
        <w:rPr>
          <w:sz w:val="28"/>
          <w:szCs w:val="28"/>
        </w:rPr>
        <w:t>5.6  После осмотра результата выполненной Поставщиком работы и при наличии положительных результатов испытаний оборудования Стороны подписывают акт о приемке-сдаче отремонтированных, реконструированных, модернизированных объектов основных средств ОС-3 и УФ №№ КС-2, КС-3.</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5.7  После подписания акта ОС-3  Поставщик передает Покупателю следующие документы :</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5.7.1 руководство (инструкция) по монтажу и эксплуатации;</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5.7.2 паспорт; </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5.7.3  монтажный чертеж; </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5.7.4  принципиальную электрическую схему;</w:t>
      </w:r>
    </w:p>
    <w:p w:rsidR="001E0D8B" w:rsidRDefault="001E0D8B" w:rsidP="001E0D8B">
      <w:pPr>
        <w:pStyle w:val="ConsPlusNonformat"/>
        <w:jc w:val="both"/>
        <w:rPr>
          <w:rFonts w:ascii="Times New Roman" w:hAnsi="Times New Roman" w:cs="Times New Roman"/>
          <w:sz w:val="28"/>
          <w:szCs w:val="28"/>
        </w:rPr>
      </w:pPr>
      <w:r>
        <w:rPr>
          <w:rFonts w:ascii="Times New Roman" w:hAnsi="Times New Roman" w:cs="Times New Roman"/>
          <w:sz w:val="28"/>
          <w:szCs w:val="28"/>
        </w:rPr>
        <w:t>5.7.5  копию сертификата на лифт, устройства безопасности лифта, противопожарные   двери (при наличии).</w:t>
      </w:r>
    </w:p>
    <w:p w:rsidR="001E0D8B" w:rsidRDefault="001E0D8B" w:rsidP="001E0D8B">
      <w:pPr>
        <w:widowControl w:val="0"/>
        <w:autoSpaceDE w:val="0"/>
        <w:autoSpaceDN w:val="0"/>
        <w:adjustRightInd w:val="0"/>
        <w:jc w:val="both"/>
        <w:rPr>
          <w:sz w:val="28"/>
          <w:szCs w:val="28"/>
        </w:rPr>
      </w:pPr>
      <w:r>
        <w:rPr>
          <w:sz w:val="28"/>
          <w:szCs w:val="28"/>
        </w:rPr>
        <w:t>5.8 В случаях, когда работа выполнена Поставщиком с отступлениями от настоящего Договора, ухудшившими результат работы,   Поставщика обязан безвозмездно устраненить недостатки в течение  одного месяца.</w:t>
      </w: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rPr>
          <w:color w:val="000000"/>
          <w:sz w:val="28"/>
          <w:szCs w:val="28"/>
        </w:rPr>
      </w:pPr>
      <w:r>
        <w:rPr>
          <w:sz w:val="28"/>
          <w:szCs w:val="28"/>
        </w:rPr>
        <w:t xml:space="preserve">                                   </w:t>
      </w:r>
      <w:r>
        <w:rPr>
          <w:color w:val="FF0000"/>
          <w:sz w:val="28"/>
          <w:szCs w:val="28"/>
        </w:rPr>
        <w:t xml:space="preserve">   </w:t>
      </w:r>
      <w:r>
        <w:rPr>
          <w:color w:val="000000"/>
          <w:sz w:val="28"/>
          <w:szCs w:val="28"/>
        </w:rPr>
        <w:t>6. ОХРАНА ТРУДА                                                                   6.1</w:t>
      </w:r>
      <w:r>
        <w:rPr>
          <w:sz w:val="28"/>
          <w:szCs w:val="28"/>
        </w:rPr>
        <w:t xml:space="preserve">  Поставщик при выполнении работ обязан следовать политике в области охраны труда, принятой на ФГУП УЭМЗ, и обеспечивать соблюдение государственных нормативных правовых актов, отраслевых и локальных нормативных актов. </w:t>
      </w:r>
    </w:p>
    <w:p w:rsidR="001E0D8B" w:rsidRDefault="001E0D8B" w:rsidP="001E0D8B">
      <w:pPr>
        <w:rPr>
          <w:sz w:val="28"/>
          <w:szCs w:val="28"/>
        </w:rPr>
      </w:pPr>
      <w:r>
        <w:rPr>
          <w:sz w:val="28"/>
          <w:szCs w:val="28"/>
        </w:rPr>
        <w:t xml:space="preserve">6.2  Поставщик при выполнении всех этапов работ </w:t>
      </w:r>
    </w:p>
    <w:p w:rsidR="001E0D8B" w:rsidRDefault="001E0D8B" w:rsidP="001E0D8B">
      <w:pPr>
        <w:rPr>
          <w:sz w:val="28"/>
          <w:szCs w:val="28"/>
        </w:rPr>
      </w:pPr>
      <w:r>
        <w:rPr>
          <w:sz w:val="28"/>
          <w:szCs w:val="28"/>
        </w:rPr>
        <w:t>-обеспечивает исполнение бригадой  монтажников  мер безопасности, записанных в наряде-допуске и инструкциях по охране труда  Поставщика (от поражения электрическим током, от падения с высоты, от возникновения пожара и т.д.):</w:t>
      </w:r>
    </w:p>
    <w:p w:rsidR="001E0D8B" w:rsidRDefault="001E0D8B" w:rsidP="001E0D8B">
      <w:pPr>
        <w:pStyle w:val="a3"/>
        <w:rPr>
          <w:sz w:val="28"/>
          <w:szCs w:val="28"/>
        </w:rPr>
      </w:pPr>
      <w:r>
        <w:rPr>
          <w:sz w:val="28"/>
          <w:szCs w:val="28"/>
        </w:rPr>
        <w:t>- перед началом проведения работ  разрабатывает и утверждает проект организации работ (ПОР), оформляет наряд-допуск на выполнение опасных работ, знакомит с ПОР членов бригады и проводит целевой инструктаж;</w:t>
      </w:r>
      <w:r>
        <w:rPr>
          <w:sz w:val="28"/>
          <w:szCs w:val="28"/>
          <w:lang w:val="ru-RU"/>
        </w:rPr>
        <w:t xml:space="preserve">                                     </w:t>
      </w:r>
      <w:r>
        <w:rPr>
          <w:sz w:val="28"/>
          <w:szCs w:val="28"/>
        </w:rPr>
        <w:t>-  ограждает площадку сигнальной лентой;</w:t>
      </w:r>
      <w:r>
        <w:rPr>
          <w:sz w:val="28"/>
          <w:szCs w:val="28"/>
          <w:lang w:val="ru-RU"/>
        </w:rPr>
        <w:t xml:space="preserve">                                                                               </w:t>
      </w:r>
      <w:r>
        <w:rPr>
          <w:sz w:val="28"/>
          <w:szCs w:val="28"/>
        </w:rPr>
        <w:t>- обеспечивает проведение работ рабочими в спецодежде и обуви, защитных касках, с использованием монтажных страховочных  поясов;</w:t>
      </w:r>
      <w:r>
        <w:rPr>
          <w:sz w:val="28"/>
          <w:szCs w:val="28"/>
          <w:lang w:val="ru-RU"/>
        </w:rPr>
        <w:t xml:space="preserve">                                               </w:t>
      </w:r>
      <w:r>
        <w:rPr>
          <w:sz w:val="28"/>
          <w:szCs w:val="28"/>
        </w:rPr>
        <w:t>- руководство работами должно осуществляться лицом, имеющим право на производство  данного вида работ;</w:t>
      </w:r>
      <w:r>
        <w:rPr>
          <w:sz w:val="28"/>
          <w:szCs w:val="28"/>
          <w:lang w:val="ru-RU"/>
        </w:rPr>
        <w:t xml:space="preserve">                                                                                            </w:t>
      </w:r>
      <w:r>
        <w:rPr>
          <w:sz w:val="28"/>
          <w:szCs w:val="28"/>
        </w:rPr>
        <w:lastRenderedPageBreak/>
        <w:t xml:space="preserve">- к работе допускается персонал, достигший восемнадцатилетнего возраста, прошедший медицинское освидетельствование и имеющий допуск к работам на высоте;                                                                  </w:t>
      </w:r>
      <w:r>
        <w:rPr>
          <w:sz w:val="28"/>
          <w:szCs w:val="28"/>
          <w:lang w:val="ru-RU"/>
        </w:rPr>
        <w:t xml:space="preserve">                                                                      </w:t>
      </w:r>
      <w:r>
        <w:rPr>
          <w:sz w:val="28"/>
          <w:szCs w:val="28"/>
        </w:rPr>
        <w:t xml:space="preserve"> 6.3 Покупатель перед началом проведения работ обеспечивает:</w:t>
      </w:r>
      <w:r>
        <w:rPr>
          <w:sz w:val="28"/>
          <w:szCs w:val="28"/>
          <w:lang w:val="ru-RU"/>
        </w:rPr>
        <w:t xml:space="preserve">                                           </w:t>
      </w:r>
      <w:r>
        <w:rPr>
          <w:sz w:val="28"/>
          <w:szCs w:val="28"/>
        </w:rPr>
        <w:t>-постоянное участие ответственного представителя на время проведения всех работ</w:t>
      </w:r>
      <w:r>
        <w:rPr>
          <w:sz w:val="28"/>
          <w:szCs w:val="28"/>
          <w:lang w:val="ru-RU"/>
        </w:rPr>
        <w:t xml:space="preserve">                                                                                                                                                  </w:t>
      </w:r>
      <w:r>
        <w:rPr>
          <w:sz w:val="28"/>
          <w:szCs w:val="28"/>
        </w:rPr>
        <w:t>-предоставление подготовленного к работам объек</w:t>
      </w:r>
      <w:r>
        <w:rPr>
          <w:sz w:val="28"/>
          <w:szCs w:val="28"/>
          <w:lang w:val="ru-RU"/>
        </w:rPr>
        <w:t xml:space="preserve">та;                                                         </w:t>
      </w:r>
      <w:r>
        <w:rPr>
          <w:sz w:val="28"/>
          <w:szCs w:val="28"/>
        </w:rPr>
        <w:t>-предоставление помещения для группы монтажников;</w:t>
      </w:r>
      <w:r>
        <w:rPr>
          <w:sz w:val="28"/>
          <w:szCs w:val="28"/>
          <w:lang w:val="ru-RU"/>
        </w:rPr>
        <w:t xml:space="preserve">                                                           </w:t>
      </w:r>
      <w:r>
        <w:rPr>
          <w:sz w:val="28"/>
          <w:szCs w:val="28"/>
        </w:rPr>
        <w:t>-проведение инструктажа группы  монтажников по особенностям режима работы данного цеха (участка), мест курения, проходов, мест отдыха и т.д.;</w:t>
      </w:r>
      <w:r>
        <w:rPr>
          <w:sz w:val="28"/>
          <w:szCs w:val="28"/>
          <w:lang w:val="ru-RU"/>
        </w:rPr>
        <w:t xml:space="preserve">                                       </w:t>
      </w:r>
      <w:r>
        <w:rPr>
          <w:sz w:val="28"/>
          <w:szCs w:val="28"/>
        </w:rPr>
        <w:t>-вывод каждого объекта обследования из производственного цикла на все время проведения  работ;</w:t>
      </w:r>
      <w:r>
        <w:rPr>
          <w:sz w:val="28"/>
          <w:szCs w:val="28"/>
          <w:lang w:val="ru-RU"/>
        </w:rPr>
        <w:t xml:space="preserve">                                                                                                                            </w:t>
      </w:r>
      <w:r>
        <w:rPr>
          <w:sz w:val="28"/>
          <w:szCs w:val="28"/>
        </w:rPr>
        <w:t>-освещенность объекта обследования;</w:t>
      </w:r>
      <w:r>
        <w:rPr>
          <w:sz w:val="28"/>
          <w:szCs w:val="28"/>
          <w:lang w:val="ru-RU"/>
        </w:rPr>
        <w:t xml:space="preserve">                                                                                       </w:t>
      </w:r>
      <w:r>
        <w:rPr>
          <w:sz w:val="28"/>
          <w:szCs w:val="28"/>
        </w:rPr>
        <w:t>-сохранность имущества Исполнителя во время проведения работ;</w:t>
      </w:r>
      <w:r>
        <w:rPr>
          <w:sz w:val="28"/>
          <w:szCs w:val="28"/>
          <w:lang w:val="ru-RU"/>
        </w:rPr>
        <w:t xml:space="preserve">                                      </w:t>
      </w:r>
      <w:r>
        <w:rPr>
          <w:sz w:val="28"/>
          <w:szCs w:val="28"/>
        </w:rPr>
        <w:t>-обеспечение, в случае необходимости, автотранспортом, вышкой, автоподъемником, специалистами по разгрузке оборудования, средствами малой механизации;</w:t>
      </w:r>
      <w:r>
        <w:rPr>
          <w:sz w:val="28"/>
          <w:szCs w:val="28"/>
          <w:lang w:val="ru-RU"/>
        </w:rPr>
        <w:t xml:space="preserve">                                                                                                                                  </w:t>
      </w:r>
      <w:r>
        <w:rPr>
          <w:sz w:val="28"/>
          <w:szCs w:val="28"/>
        </w:rPr>
        <w:t xml:space="preserve">-подготовку объекта к выполнению огнеопасных работ: наличие   асбополотна, первичных средств пожаротушения, подключение рукава ПК;                                                                                   исключение нахождения посторонних лиц  и проведение других работ в зоне проведения монтажных работ;                                            </w:t>
      </w:r>
      <w:r>
        <w:rPr>
          <w:sz w:val="28"/>
          <w:szCs w:val="28"/>
          <w:lang w:val="ru-RU"/>
        </w:rPr>
        <w:t xml:space="preserve">                                                        </w:t>
      </w:r>
      <w:r>
        <w:rPr>
          <w:sz w:val="28"/>
          <w:szCs w:val="28"/>
        </w:rPr>
        <w:t xml:space="preserve"> - проведение уборки мусора и посторонних предметов с мест проведения огнеопасных работ;</w:t>
      </w:r>
      <w:r>
        <w:rPr>
          <w:sz w:val="28"/>
          <w:szCs w:val="28"/>
          <w:lang w:val="ru-RU"/>
        </w:rPr>
        <w:t xml:space="preserve">                                                                                                                          </w:t>
      </w:r>
      <w:r>
        <w:rPr>
          <w:sz w:val="28"/>
          <w:szCs w:val="28"/>
        </w:rPr>
        <w:t>-сбор в в специально отведенных местах и сдачу металлолома</w:t>
      </w:r>
    </w:p>
    <w:p w:rsidR="001E0D8B" w:rsidRDefault="001E0D8B" w:rsidP="001E0D8B">
      <w:pPr>
        <w:pStyle w:val="a3"/>
        <w:jc w:val="both"/>
        <w:rPr>
          <w:sz w:val="28"/>
          <w:szCs w:val="28"/>
        </w:rPr>
      </w:pPr>
    </w:p>
    <w:p w:rsidR="001E0D8B" w:rsidRDefault="001E0D8B" w:rsidP="001E0D8B">
      <w:pPr>
        <w:rPr>
          <w:sz w:val="28"/>
          <w:szCs w:val="28"/>
        </w:rPr>
      </w:pPr>
      <w:r>
        <w:rPr>
          <w:sz w:val="28"/>
          <w:szCs w:val="28"/>
        </w:rPr>
        <w:t xml:space="preserve">                       7.ПРАВА И ОБЯЗАННОСТИ СТОРОН</w:t>
      </w:r>
    </w:p>
    <w:p w:rsidR="001E0D8B" w:rsidRDefault="001E0D8B" w:rsidP="001E0D8B">
      <w:pPr>
        <w:jc w:val="both"/>
        <w:rPr>
          <w:sz w:val="28"/>
          <w:szCs w:val="28"/>
        </w:rPr>
      </w:pPr>
      <w:r>
        <w:rPr>
          <w:sz w:val="28"/>
          <w:szCs w:val="28"/>
        </w:rPr>
        <w:t>7.1  Поставщик:</w:t>
      </w:r>
    </w:p>
    <w:p w:rsidR="001E0D8B" w:rsidRDefault="001E0D8B" w:rsidP="001E0D8B">
      <w:pPr>
        <w:jc w:val="both"/>
        <w:rPr>
          <w:sz w:val="28"/>
          <w:szCs w:val="28"/>
        </w:rPr>
      </w:pPr>
      <w:r>
        <w:rPr>
          <w:sz w:val="28"/>
          <w:szCs w:val="28"/>
        </w:rPr>
        <w:t>7.1.1  Приказом по предприятию назначает руководителя группы для ведения работ группы для ведения работ на объекте;</w:t>
      </w:r>
    </w:p>
    <w:p w:rsidR="001E0D8B" w:rsidRDefault="001E0D8B" w:rsidP="001E0D8B">
      <w:pPr>
        <w:jc w:val="both"/>
        <w:rPr>
          <w:sz w:val="28"/>
          <w:szCs w:val="28"/>
        </w:rPr>
      </w:pPr>
      <w:r>
        <w:rPr>
          <w:sz w:val="28"/>
          <w:szCs w:val="28"/>
        </w:rPr>
        <w:t xml:space="preserve">7.1.2 Выполняет и сдаёт работы Покупателю в соответствии с условиями настоящего Договора; </w:t>
      </w:r>
    </w:p>
    <w:p w:rsidR="001E0D8B" w:rsidRDefault="001E0D8B" w:rsidP="001E0D8B">
      <w:pPr>
        <w:jc w:val="both"/>
        <w:rPr>
          <w:sz w:val="28"/>
          <w:szCs w:val="28"/>
        </w:rPr>
      </w:pPr>
      <w:r>
        <w:rPr>
          <w:sz w:val="28"/>
          <w:szCs w:val="28"/>
        </w:rPr>
        <w:t>7.1.3  Покупатель имеет право в любое время проверять ход и качество работы, выполняемой Поставщиком, не вмешиваясь в его деятельность.</w:t>
      </w:r>
    </w:p>
    <w:p w:rsidR="001E0D8B" w:rsidRDefault="001E0D8B" w:rsidP="001E0D8B">
      <w:pPr>
        <w:jc w:val="both"/>
        <w:rPr>
          <w:sz w:val="28"/>
          <w:szCs w:val="28"/>
        </w:rPr>
      </w:pPr>
      <w:r>
        <w:rPr>
          <w:sz w:val="28"/>
          <w:szCs w:val="28"/>
        </w:rPr>
        <w:t xml:space="preserve">7.1.4 </w:t>
      </w:r>
      <w:r>
        <w:rPr>
          <w:color w:val="000000"/>
          <w:sz w:val="28"/>
          <w:szCs w:val="28"/>
        </w:rPr>
        <w:t xml:space="preserve">Поставщик до выплаты авансовых платежей обязан  представить  Покупателю документы, подтверждающие отсутствие </w:t>
      </w:r>
    </w:p>
    <w:p w:rsidR="001E0D8B" w:rsidRDefault="001E0D8B" w:rsidP="001E0D8B">
      <w:pPr>
        <w:jc w:val="both"/>
        <w:rPr>
          <w:color w:val="000000"/>
          <w:sz w:val="28"/>
          <w:szCs w:val="28"/>
        </w:rPr>
      </w:pPr>
      <w:r>
        <w:rPr>
          <w:color w:val="000000"/>
          <w:sz w:val="28"/>
          <w:szCs w:val="28"/>
        </w:rPr>
        <w:t>налоговой задолженности, превышающей двадцать пять процентов балансовой стоимости его активов, а именно:</w:t>
      </w:r>
    </w:p>
    <w:p w:rsidR="001E0D8B" w:rsidRDefault="001E0D8B" w:rsidP="001E0D8B">
      <w:pPr>
        <w:jc w:val="both"/>
        <w:rPr>
          <w:color w:val="000000"/>
          <w:sz w:val="28"/>
          <w:szCs w:val="28"/>
        </w:rPr>
      </w:pPr>
      <w:r>
        <w:rPr>
          <w:color w:val="000000"/>
          <w:sz w:val="28"/>
          <w:szCs w:val="28"/>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1E0D8B" w:rsidRDefault="001E0D8B" w:rsidP="001E0D8B">
      <w:pPr>
        <w:jc w:val="both"/>
        <w:rPr>
          <w:sz w:val="28"/>
          <w:szCs w:val="28"/>
        </w:rPr>
      </w:pPr>
      <w:r>
        <w:rPr>
          <w:sz w:val="28"/>
          <w:szCs w:val="28"/>
        </w:rPr>
        <w:lastRenderedPageBreak/>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E0D8B" w:rsidRDefault="001E0D8B" w:rsidP="001E0D8B">
      <w:pPr>
        <w:jc w:val="both"/>
        <w:rPr>
          <w:sz w:val="28"/>
          <w:szCs w:val="28"/>
        </w:rPr>
      </w:pPr>
      <w:r>
        <w:rPr>
          <w:sz w:val="28"/>
          <w:szCs w:val="28"/>
        </w:rPr>
        <w:t xml:space="preserve">- копию бухгалтерской (финансовой )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победителя закупки либо лица, с которым по результатам закупки принято решение заключить договор.  </w:t>
      </w:r>
    </w:p>
    <w:p w:rsidR="001E0D8B" w:rsidRDefault="001E0D8B" w:rsidP="001E0D8B">
      <w:pPr>
        <w:jc w:val="both"/>
        <w:rPr>
          <w:sz w:val="28"/>
          <w:szCs w:val="28"/>
        </w:rPr>
      </w:pPr>
      <w:r>
        <w:rPr>
          <w:sz w:val="28"/>
          <w:szCs w:val="28"/>
        </w:rPr>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25% балансовой стоимости активов Поставщика  Покупатель имеет право расторгнуть договор. </w:t>
      </w:r>
    </w:p>
    <w:p w:rsidR="001E0D8B" w:rsidRDefault="001E0D8B" w:rsidP="001E0D8B">
      <w:pPr>
        <w:jc w:val="both"/>
        <w:rPr>
          <w:sz w:val="28"/>
          <w:szCs w:val="28"/>
        </w:rPr>
      </w:pPr>
      <w:r>
        <w:rPr>
          <w:sz w:val="28"/>
          <w:szCs w:val="28"/>
        </w:rPr>
        <w:t>7.2.Покупатель:</w:t>
      </w:r>
    </w:p>
    <w:p w:rsidR="001E0D8B" w:rsidRDefault="001E0D8B" w:rsidP="001E0D8B">
      <w:pPr>
        <w:jc w:val="both"/>
        <w:rPr>
          <w:color w:val="000000"/>
          <w:sz w:val="28"/>
          <w:szCs w:val="28"/>
        </w:rPr>
      </w:pPr>
      <w:r>
        <w:rPr>
          <w:color w:val="000000"/>
          <w:sz w:val="28"/>
          <w:szCs w:val="28"/>
        </w:rPr>
        <w:t>7.2.1 Приказом по предприятию назначает уполномоченного представителя, ответственного за оперативное решение технических и организационных вопросов с руководителем группы Поставщика;</w:t>
      </w:r>
    </w:p>
    <w:p w:rsidR="001E0D8B" w:rsidRDefault="001E0D8B" w:rsidP="001E0D8B">
      <w:pPr>
        <w:jc w:val="both"/>
        <w:rPr>
          <w:sz w:val="28"/>
          <w:szCs w:val="28"/>
        </w:rPr>
      </w:pPr>
      <w:r>
        <w:rPr>
          <w:color w:val="000000"/>
          <w:sz w:val="28"/>
          <w:szCs w:val="28"/>
        </w:rPr>
        <w:t xml:space="preserve">7.2.2 Обеспечивает допуск на территорию  производства работ </w:t>
      </w:r>
      <w:r>
        <w:rPr>
          <w:sz w:val="28"/>
          <w:szCs w:val="28"/>
        </w:rPr>
        <w:t>группы Поставщика;</w:t>
      </w:r>
    </w:p>
    <w:p w:rsidR="001E0D8B" w:rsidRDefault="001E0D8B" w:rsidP="001E0D8B">
      <w:pPr>
        <w:jc w:val="both"/>
        <w:rPr>
          <w:sz w:val="28"/>
          <w:szCs w:val="28"/>
        </w:rPr>
      </w:pPr>
      <w:r>
        <w:rPr>
          <w:sz w:val="28"/>
          <w:szCs w:val="28"/>
        </w:rPr>
        <w:t>7.2.3 Предоставляет  бригаде монтажников помещение для переодевания и хранения оборудования и инструмента Поставщика;</w:t>
      </w:r>
    </w:p>
    <w:p w:rsidR="001E0D8B" w:rsidRDefault="001E0D8B" w:rsidP="001E0D8B">
      <w:pPr>
        <w:jc w:val="both"/>
        <w:rPr>
          <w:sz w:val="28"/>
          <w:szCs w:val="28"/>
        </w:rPr>
      </w:pPr>
      <w:r>
        <w:rPr>
          <w:sz w:val="28"/>
          <w:szCs w:val="28"/>
        </w:rPr>
        <w:t xml:space="preserve"> 7.2.4 Исключает допуск без согласования с Поставщиком в зону ремонтных работ любых механизмов и посторонних лиц;</w:t>
      </w:r>
    </w:p>
    <w:p w:rsidR="001E0D8B" w:rsidRDefault="001E0D8B" w:rsidP="001E0D8B">
      <w:pPr>
        <w:jc w:val="both"/>
        <w:rPr>
          <w:sz w:val="28"/>
          <w:szCs w:val="28"/>
        </w:rPr>
      </w:pPr>
      <w:r>
        <w:rPr>
          <w:sz w:val="28"/>
          <w:szCs w:val="28"/>
        </w:rPr>
        <w:t xml:space="preserve"> 7.2.5 Выводит из производственного цикла оборудование на всё время производства работ;</w:t>
      </w:r>
    </w:p>
    <w:p w:rsidR="001E0D8B" w:rsidRDefault="001E0D8B" w:rsidP="001E0D8B">
      <w:pPr>
        <w:jc w:val="both"/>
        <w:rPr>
          <w:sz w:val="28"/>
          <w:szCs w:val="28"/>
        </w:rPr>
      </w:pPr>
      <w:r>
        <w:rPr>
          <w:sz w:val="28"/>
          <w:szCs w:val="28"/>
        </w:rPr>
        <w:t xml:space="preserve"> 7.2.6 Проводит инструктаж группе Поставщика о мерах безопасности и способах защиты от вредного воздействия ионизирующих излучений, по особенностям режима работы данного цеха (участка), мест курения, проходов, мест отдыха и т.п.;</w:t>
      </w:r>
    </w:p>
    <w:p w:rsidR="001E0D8B" w:rsidRDefault="001E0D8B" w:rsidP="001E0D8B">
      <w:pPr>
        <w:jc w:val="both"/>
        <w:rPr>
          <w:sz w:val="28"/>
          <w:szCs w:val="28"/>
        </w:rPr>
      </w:pPr>
      <w:r>
        <w:rPr>
          <w:sz w:val="28"/>
          <w:szCs w:val="28"/>
        </w:rPr>
        <w:t xml:space="preserve"> 7.2.7 Обеспечивает условия безопасного проведения работ;</w:t>
      </w:r>
    </w:p>
    <w:p w:rsidR="001E0D8B" w:rsidRDefault="001E0D8B" w:rsidP="001E0D8B">
      <w:pPr>
        <w:jc w:val="both"/>
        <w:rPr>
          <w:sz w:val="28"/>
          <w:szCs w:val="28"/>
        </w:rPr>
      </w:pPr>
      <w:r>
        <w:rPr>
          <w:sz w:val="28"/>
          <w:szCs w:val="28"/>
        </w:rPr>
        <w:t xml:space="preserve"> 7.2.8 При выполнении огневых работ обеспечивает средствами пожаротушения;</w:t>
      </w:r>
    </w:p>
    <w:p w:rsidR="001E0D8B" w:rsidRDefault="001E0D8B" w:rsidP="001E0D8B">
      <w:pPr>
        <w:rPr>
          <w:sz w:val="28"/>
          <w:szCs w:val="28"/>
        </w:rPr>
      </w:pPr>
      <w:r>
        <w:rPr>
          <w:sz w:val="28"/>
          <w:szCs w:val="28"/>
        </w:rPr>
        <w:t xml:space="preserve"> 7.2.9  Обеспечивает подключение электрооборудования Поставщика.</w:t>
      </w:r>
    </w:p>
    <w:p w:rsidR="001E0D8B" w:rsidRDefault="001E0D8B" w:rsidP="001E0D8B">
      <w:pPr>
        <w:jc w:val="both"/>
        <w:rPr>
          <w:sz w:val="28"/>
          <w:szCs w:val="28"/>
        </w:rPr>
      </w:pPr>
      <w:r>
        <w:rPr>
          <w:sz w:val="28"/>
          <w:szCs w:val="28"/>
        </w:rPr>
        <w:t>7.2.10. В случае необходимости обеспечивает Поставщика средствами малой механизации, грузовым транспортом, грузоподъемными механизмами, бригадой для разгрузки оборудования.</w:t>
      </w:r>
    </w:p>
    <w:p w:rsidR="001E0D8B" w:rsidRDefault="001E0D8B" w:rsidP="001E0D8B">
      <w:pPr>
        <w:jc w:val="both"/>
        <w:rPr>
          <w:spacing w:val="-4"/>
          <w:sz w:val="28"/>
          <w:szCs w:val="28"/>
        </w:rPr>
      </w:pPr>
      <w:r>
        <w:rPr>
          <w:spacing w:val="-4"/>
          <w:sz w:val="28"/>
          <w:szCs w:val="28"/>
        </w:rPr>
        <w:t>7.2.11.  В  случае выявления, в результате проверки или иным способом, фактов несоблюдения Поставщиком требований охраны труда Покупатель и Поставщик согласуют план и сроки устранения нарушений. Неспособность Поставщика принять соответствующие меры к выполнению согласованных сторонами целей и задач является основанием для одностороннего расторжения Покупателем договора.</w:t>
      </w:r>
    </w:p>
    <w:p w:rsidR="001E0D8B" w:rsidRDefault="001E0D8B" w:rsidP="001E0D8B">
      <w:pPr>
        <w:jc w:val="both"/>
        <w:rPr>
          <w:sz w:val="28"/>
          <w:szCs w:val="28"/>
        </w:rPr>
      </w:pPr>
    </w:p>
    <w:p w:rsidR="001E0D8B" w:rsidRDefault="001E0D8B" w:rsidP="001E0D8B">
      <w:pPr>
        <w:jc w:val="both"/>
        <w:rPr>
          <w:sz w:val="28"/>
          <w:szCs w:val="28"/>
        </w:rPr>
      </w:pPr>
    </w:p>
    <w:p w:rsidR="001E0D8B" w:rsidRDefault="001E0D8B" w:rsidP="001E0D8B">
      <w:pPr>
        <w:jc w:val="both"/>
        <w:rPr>
          <w:sz w:val="28"/>
          <w:szCs w:val="28"/>
        </w:rPr>
      </w:pPr>
    </w:p>
    <w:p w:rsidR="001E0D8B" w:rsidRDefault="001E0D8B" w:rsidP="001E0D8B">
      <w:pPr>
        <w:jc w:val="both"/>
        <w:rPr>
          <w:sz w:val="28"/>
          <w:szCs w:val="28"/>
        </w:rPr>
      </w:pPr>
    </w:p>
    <w:p w:rsidR="001E0D8B" w:rsidRDefault="001E0D8B" w:rsidP="001E0D8B">
      <w:pPr>
        <w:spacing w:before="100"/>
        <w:ind w:left="720"/>
        <w:jc w:val="both"/>
        <w:rPr>
          <w:spacing w:val="-4"/>
          <w:sz w:val="28"/>
          <w:szCs w:val="28"/>
        </w:rPr>
      </w:pPr>
      <w:r>
        <w:rPr>
          <w:spacing w:val="-4"/>
          <w:sz w:val="28"/>
          <w:szCs w:val="28"/>
        </w:rPr>
        <w:t>8. ОБЕСПЕЧЕНИЕ НОРМАТИВНОГО УРОВНЯ КВАЛИФИКАЦИИ ПЕРСОНАЛА ПОДРЯДЧИКА.</w:t>
      </w:r>
    </w:p>
    <w:p w:rsidR="001E0D8B" w:rsidRDefault="001E0D8B" w:rsidP="001E0D8B">
      <w:pPr>
        <w:spacing w:before="100"/>
        <w:jc w:val="both"/>
        <w:rPr>
          <w:spacing w:val="-4"/>
          <w:sz w:val="28"/>
          <w:szCs w:val="28"/>
        </w:rPr>
      </w:pPr>
      <w:r>
        <w:rPr>
          <w:spacing w:val="-4"/>
          <w:sz w:val="28"/>
          <w:szCs w:val="28"/>
        </w:rPr>
        <w:t xml:space="preserve"> 8.1</w:t>
      </w:r>
      <w:r>
        <w:rPr>
          <w:b/>
          <w:spacing w:val="-4"/>
          <w:sz w:val="28"/>
          <w:szCs w:val="28"/>
        </w:rPr>
        <w:t xml:space="preserve"> </w:t>
      </w:r>
      <w:r>
        <w:rPr>
          <w:spacing w:val="-4"/>
          <w:sz w:val="28"/>
          <w:szCs w:val="28"/>
        </w:rPr>
        <w:t>Покупатель  и  Поставщик,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1E0D8B" w:rsidRDefault="001E0D8B" w:rsidP="001E0D8B">
      <w:pPr>
        <w:spacing w:before="100"/>
        <w:rPr>
          <w:spacing w:val="-4"/>
          <w:sz w:val="28"/>
          <w:szCs w:val="28"/>
        </w:rPr>
      </w:pPr>
      <w:r>
        <w:rPr>
          <w:spacing w:val="-4"/>
          <w:sz w:val="28"/>
          <w:szCs w:val="28"/>
        </w:rPr>
        <w:t>8.2</w:t>
      </w:r>
      <w:r>
        <w:rPr>
          <w:b/>
          <w:spacing w:val="-4"/>
          <w:sz w:val="28"/>
          <w:szCs w:val="28"/>
        </w:rPr>
        <w:t xml:space="preserve"> </w:t>
      </w:r>
      <w:r>
        <w:rPr>
          <w:spacing w:val="-4"/>
          <w:sz w:val="28"/>
          <w:szCs w:val="28"/>
        </w:rPr>
        <w:t>Документом, свидетельствующим об уровне квалификации является документ об образовании установленного образца(диплом, удостоверение, свидетельство).  Документ об образовании должен быть выдан образовательным учреждением, имеющим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                                                                                                         -реквизиты образовательного учреждения (включая номер лицензии);</w:t>
      </w:r>
    </w:p>
    <w:p w:rsidR="001E0D8B" w:rsidRDefault="001E0D8B" w:rsidP="001E0D8B">
      <w:pPr>
        <w:spacing w:before="100"/>
        <w:jc w:val="both"/>
        <w:rPr>
          <w:spacing w:val="-4"/>
          <w:sz w:val="28"/>
          <w:szCs w:val="28"/>
        </w:rPr>
      </w:pPr>
      <w:r>
        <w:rPr>
          <w:spacing w:val="-4"/>
          <w:sz w:val="28"/>
          <w:szCs w:val="28"/>
        </w:rPr>
        <w:t>-реквизиты документа об образовании;</w:t>
      </w:r>
    </w:p>
    <w:p w:rsidR="001E0D8B" w:rsidRDefault="001E0D8B" w:rsidP="001E0D8B">
      <w:pPr>
        <w:spacing w:before="100"/>
        <w:jc w:val="both"/>
        <w:rPr>
          <w:spacing w:val="-4"/>
          <w:sz w:val="28"/>
          <w:szCs w:val="28"/>
        </w:rPr>
      </w:pPr>
      <w:r>
        <w:rPr>
          <w:spacing w:val="-4"/>
          <w:sz w:val="28"/>
          <w:szCs w:val="28"/>
        </w:rPr>
        <w:t>-вид обучения;</w:t>
      </w:r>
    </w:p>
    <w:p w:rsidR="001E0D8B" w:rsidRDefault="001E0D8B" w:rsidP="001E0D8B">
      <w:pPr>
        <w:spacing w:before="100"/>
        <w:jc w:val="both"/>
        <w:rPr>
          <w:spacing w:val="-4"/>
          <w:sz w:val="28"/>
          <w:szCs w:val="28"/>
        </w:rPr>
      </w:pPr>
      <w:r>
        <w:rPr>
          <w:spacing w:val="-4"/>
          <w:sz w:val="28"/>
          <w:szCs w:val="28"/>
        </w:rPr>
        <w:t>-продолжительность обучения;</w:t>
      </w:r>
    </w:p>
    <w:p w:rsidR="001E0D8B" w:rsidRDefault="001E0D8B" w:rsidP="001E0D8B">
      <w:pPr>
        <w:spacing w:before="100"/>
        <w:jc w:val="both"/>
        <w:rPr>
          <w:spacing w:val="-4"/>
          <w:sz w:val="28"/>
          <w:szCs w:val="28"/>
        </w:rPr>
      </w:pPr>
      <w:r>
        <w:rPr>
          <w:spacing w:val="-4"/>
          <w:sz w:val="28"/>
          <w:szCs w:val="28"/>
        </w:rPr>
        <w:t>-наименование профессии и уровень присвоенной квалификации;</w:t>
      </w:r>
    </w:p>
    <w:p w:rsidR="001E0D8B" w:rsidRDefault="001E0D8B" w:rsidP="001E0D8B">
      <w:pPr>
        <w:spacing w:before="100"/>
        <w:jc w:val="both"/>
        <w:rPr>
          <w:spacing w:val="-4"/>
          <w:sz w:val="28"/>
          <w:szCs w:val="28"/>
        </w:rPr>
      </w:pPr>
      <w:r>
        <w:rPr>
          <w:spacing w:val="-4"/>
          <w:sz w:val="28"/>
          <w:szCs w:val="28"/>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1E0D8B" w:rsidRDefault="001E0D8B" w:rsidP="001E0D8B">
      <w:pPr>
        <w:spacing w:before="100"/>
        <w:jc w:val="both"/>
        <w:rPr>
          <w:spacing w:val="-4"/>
          <w:sz w:val="28"/>
          <w:szCs w:val="28"/>
        </w:rPr>
      </w:pPr>
      <w:r>
        <w:rPr>
          <w:spacing w:val="-4"/>
          <w:sz w:val="28"/>
          <w:szCs w:val="28"/>
        </w:rPr>
        <w:t>-подпись руководителя образовательного учреждения и Председателя квалификационной комиссии;</w:t>
      </w:r>
    </w:p>
    <w:p w:rsidR="001E0D8B" w:rsidRDefault="001E0D8B" w:rsidP="001E0D8B">
      <w:pPr>
        <w:spacing w:before="100"/>
        <w:jc w:val="both"/>
        <w:rPr>
          <w:spacing w:val="-4"/>
          <w:sz w:val="28"/>
          <w:szCs w:val="28"/>
        </w:rPr>
      </w:pPr>
      <w:r>
        <w:rPr>
          <w:spacing w:val="-4"/>
          <w:sz w:val="28"/>
          <w:szCs w:val="28"/>
        </w:rPr>
        <w:t>-печать образовательного учреждения.</w:t>
      </w:r>
    </w:p>
    <w:p w:rsidR="001E0D8B" w:rsidRDefault="001E0D8B" w:rsidP="001E0D8B">
      <w:pPr>
        <w:spacing w:before="100"/>
        <w:jc w:val="both"/>
        <w:rPr>
          <w:spacing w:val="-4"/>
          <w:sz w:val="28"/>
          <w:szCs w:val="28"/>
        </w:rPr>
      </w:pPr>
      <w:r>
        <w:rPr>
          <w:spacing w:val="-4"/>
          <w:sz w:val="28"/>
          <w:szCs w:val="28"/>
        </w:rPr>
        <w:t>8.3</w:t>
      </w:r>
      <w:r>
        <w:rPr>
          <w:b/>
          <w:spacing w:val="-4"/>
          <w:sz w:val="28"/>
          <w:szCs w:val="28"/>
        </w:rPr>
        <w:t xml:space="preserve">  </w:t>
      </w:r>
      <w:r>
        <w:rPr>
          <w:spacing w:val="-4"/>
          <w:sz w:val="28"/>
          <w:szCs w:val="28"/>
        </w:rPr>
        <w:t>В случае отсутствия документа об образовании, или не соответствия документа об образовании требованиям, указанным в п.8.2, а так же в случае выявление фактов нарушения при выполнении работ на объекте, Поставщик ,по требованию Покупателя, обязан направить соответствующих работников  на подтверждение заявленной ими квалификации.</w:t>
      </w:r>
    </w:p>
    <w:p w:rsidR="001E0D8B" w:rsidRDefault="001E0D8B" w:rsidP="001E0D8B">
      <w:pPr>
        <w:spacing w:before="100"/>
        <w:jc w:val="both"/>
        <w:rPr>
          <w:spacing w:val="-4"/>
          <w:sz w:val="28"/>
          <w:szCs w:val="28"/>
        </w:rPr>
      </w:pPr>
      <w:r>
        <w:rPr>
          <w:spacing w:val="-4"/>
          <w:sz w:val="28"/>
          <w:szCs w:val="28"/>
        </w:rPr>
        <w:t>8.4</w:t>
      </w:r>
      <w:r>
        <w:rPr>
          <w:b/>
          <w:spacing w:val="-4"/>
          <w:sz w:val="28"/>
          <w:szCs w:val="28"/>
        </w:rPr>
        <w:t xml:space="preserve">  </w:t>
      </w:r>
      <w:r>
        <w:rPr>
          <w:spacing w:val="-4"/>
          <w:sz w:val="28"/>
          <w:szCs w:val="28"/>
        </w:rPr>
        <w:t xml:space="preserve">Покупатель обязан: </w:t>
      </w:r>
    </w:p>
    <w:p w:rsidR="001E0D8B" w:rsidRDefault="001E0D8B" w:rsidP="001E0D8B">
      <w:pPr>
        <w:spacing w:before="100"/>
        <w:jc w:val="both"/>
        <w:rPr>
          <w:spacing w:val="-4"/>
          <w:sz w:val="28"/>
          <w:szCs w:val="28"/>
        </w:rPr>
      </w:pPr>
      <w:r>
        <w:rPr>
          <w:b/>
          <w:spacing w:val="-4"/>
          <w:sz w:val="28"/>
          <w:szCs w:val="28"/>
        </w:rPr>
        <w:t xml:space="preserve">  </w:t>
      </w:r>
      <w:r>
        <w:rPr>
          <w:spacing w:val="-4"/>
          <w:sz w:val="28"/>
          <w:szCs w:val="28"/>
        </w:rPr>
        <w:t>8.4.1</w:t>
      </w:r>
      <w:r>
        <w:rPr>
          <w:b/>
          <w:spacing w:val="-4"/>
          <w:sz w:val="28"/>
          <w:szCs w:val="28"/>
        </w:rPr>
        <w:t xml:space="preserve"> </w:t>
      </w:r>
      <w:r>
        <w:rPr>
          <w:spacing w:val="-4"/>
          <w:sz w:val="28"/>
          <w:szCs w:val="28"/>
        </w:rPr>
        <w:t>Предоставить Поставщику информацию об образовательных учреждениях, рекомендуемых Саморегулируемой организации Некоммерческого Партнерства «СОЮЗАТОМСТРОЙ»  атомной отрасли, осуществляющих образовательную деятельность(на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Приложение №_1__).                                                                                                         8.4.2</w:t>
      </w:r>
      <w:r>
        <w:rPr>
          <w:b/>
          <w:spacing w:val="-4"/>
          <w:sz w:val="28"/>
          <w:szCs w:val="28"/>
        </w:rPr>
        <w:t xml:space="preserve"> </w:t>
      </w:r>
      <w:r>
        <w:rPr>
          <w:spacing w:val="-4"/>
          <w:sz w:val="28"/>
          <w:szCs w:val="28"/>
        </w:rPr>
        <w:t xml:space="preserve">Осуществлять контроль допуска рабочего персонала к выполнению работ </w:t>
      </w:r>
      <w:r>
        <w:rPr>
          <w:spacing w:val="-4"/>
          <w:sz w:val="28"/>
          <w:szCs w:val="28"/>
        </w:rPr>
        <w:lastRenderedPageBreak/>
        <w:t>по настоящему договору в соответствии с требованиями п. 8.2 и п.8.3, установленных настоящим договором.</w:t>
      </w:r>
    </w:p>
    <w:p w:rsidR="001E0D8B" w:rsidRDefault="001E0D8B" w:rsidP="001E0D8B">
      <w:pPr>
        <w:spacing w:before="100"/>
        <w:rPr>
          <w:spacing w:val="-4"/>
          <w:sz w:val="28"/>
          <w:szCs w:val="28"/>
        </w:rPr>
      </w:pPr>
      <w:r>
        <w:rPr>
          <w:spacing w:val="-4"/>
          <w:sz w:val="28"/>
          <w:szCs w:val="28"/>
        </w:rPr>
        <w:t>8.5</w:t>
      </w:r>
      <w:r>
        <w:rPr>
          <w:b/>
          <w:spacing w:val="-4"/>
          <w:sz w:val="28"/>
          <w:szCs w:val="28"/>
        </w:rPr>
        <w:t xml:space="preserve">  </w:t>
      </w:r>
      <w:r>
        <w:rPr>
          <w:spacing w:val="-4"/>
          <w:sz w:val="28"/>
          <w:szCs w:val="28"/>
        </w:rPr>
        <w:t>Поставщик обязан:                                                                                                           8.5.1 До начала работ по Договору предоставить Покупателю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1E0D8B" w:rsidRDefault="001E0D8B" w:rsidP="001E0D8B">
      <w:pPr>
        <w:spacing w:before="100"/>
        <w:jc w:val="both"/>
        <w:rPr>
          <w:spacing w:val="-4"/>
          <w:sz w:val="28"/>
          <w:szCs w:val="28"/>
        </w:rPr>
      </w:pPr>
      <w:r>
        <w:rPr>
          <w:spacing w:val="-4"/>
          <w:sz w:val="28"/>
          <w:szCs w:val="28"/>
        </w:rPr>
        <w:t xml:space="preserve">  8.5.2</w:t>
      </w:r>
      <w:r>
        <w:rPr>
          <w:b/>
          <w:spacing w:val="-4"/>
          <w:sz w:val="28"/>
          <w:szCs w:val="28"/>
        </w:rPr>
        <w:t xml:space="preserve">  </w:t>
      </w:r>
      <w:r>
        <w:rPr>
          <w:spacing w:val="-4"/>
          <w:sz w:val="28"/>
          <w:szCs w:val="28"/>
        </w:rPr>
        <w:t>В случае не предоставления работником документов, указанных в п.8.2 настоящего договора или предоставление документов, не отвечающих требованиям п.8.2,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1E0D8B" w:rsidRDefault="001E0D8B" w:rsidP="001E0D8B">
      <w:pPr>
        <w:spacing w:before="100"/>
        <w:rPr>
          <w:spacing w:val="-4"/>
          <w:sz w:val="28"/>
          <w:szCs w:val="28"/>
        </w:rPr>
      </w:pPr>
      <w:r>
        <w:rPr>
          <w:spacing w:val="-4"/>
          <w:sz w:val="28"/>
          <w:szCs w:val="28"/>
        </w:rPr>
        <w:t>8.6</w:t>
      </w:r>
      <w:r>
        <w:rPr>
          <w:b/>
          <w:spacing w:val="-4"/>
          <w:sz w:val="28"/>
          <w:szCs w:val="28"/>
        </w:rPr>
        <w:t xml:space="preserve"> </w:t>
      </w:r>
      <w:r>
        <w:rPr>
          <w:spacing w:val="-4"/>
          <w:sz w:val="28"/>
          <w:szCs w:val="28"/>
        </w:rPr>
        <w:t xml:space="preserve"> В случае несоблюдения требований данного раздела Покупатель в праве не допустить Поставщика к выполнению работ, либо прекратить действие договора.                                                                                        8.7</w:t>
      </w:r>
      <w:r>
        <w:rPr>
          <w:b/>
          <w:spacing w:val="-4"/>
          <w:sz w:val="28"/>
          <w:szCs w:val="28"/>
        </w:rPr>
        <w:t xml:space="preserve">  </w:t>
      </w:r>
      <w:r>
        <w:rPr>
          <w:spacing w:val="-4"/>
          <w:sz w:val="28"/>
          <w:szCs w:val="28"/>
        </w:rPr>
        <w:t>В случае прекращения действия свидетельства о допуске к работам подрядчика, которое являлось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1E0D8B" w:rsidRDefault="001E0D8B" w:rsidP="001E0D8B">
      <w:pPr>
        <w:spacing w:before="100"/>
        <w:rPr>
          <w:spacing w:val="-4"/>
          <w:sz w:val="28"/>
          <w:szCs w:val="28"/>
        </w:rPr>
      </w:pPr>
    </w:p>
    <w:p w:rsidR="001E0D8B" w:rsidRDefault="001E0D8B" w:rsidP="001E0D8B">
      <w:pPr>
        <w:spacing w:before="100"/>
        <w:rPr>
          <w:spacing w:val="-4"/>
          <w:sz w:val="28"/>
          <w:szCs w:val="28"/>
        </w:rPr>
      </w:pPr>
    </w:p>
    <w:p w:rsidR="001E0D8B" w:rsidRDefault="001E0D8B" w:rsidP="001E0D8B">
      <w:pPr>
        <w:widowControl w:val="0"/>
        <w:autoSpaceDE w:val="0"/>
        <w:autoSpaceDN w:val="0"/>
        <w:adjustRightInd w:val="0"/>
        <w:jc w:val="center"/>
        <w:outlineLvl w:val="0"/>
        <w:rPr>
          <w:sz w:val="28"/>
          <w:szCs w:val="28"/>
        </w:rPr>
      </w:pPr>
      <w:r>
        <w:rPr>
          <w:sz w:val="28"/>
          <w:szCs w:val="28"/>
        </w:rPr>
        <w:t>9. ОТВЕТСТВЕННОСТЬ СТОРОН</w:t>
      </w:r>
    </w:p>
    <w:p w:rsidR="001E0D8B" w:rsidRDefault="001E0D8B" w:rsidP="001E0D8B">
      <w:pPr>
        <w:widowControl w:val="0"/>
        <w:autoSpaceDE w:val="0"/>
        <w:autoSpaceDN w:val="0"/>
        <w:adjustRightInd w:val="0"/>
        <w:jc w:val="both"/>
        <w:rPr>
          <w:sz w:val="28"/>
          <w:szCs w:val="28"/>
        </w:rPr>
      </w:pPr>
      <w:r>
        <w:rPr>
          <w:sz w:val="28"/>
          <w:szCs w:val="28"/>
        </w:rPr>
        <w:t xml:space="preserve">9.1 За неисполнение или ненадлежащее </w:t>
      </w:r>
      <w:r>
        <w:rPr>
          <w:color w:val="000000"/>
          <w:sz w:val="28"/>
          <w:szCs w:val="28"/>
        </w:rPr>
        <w:t xml:space="preserve">исполнение </w:t>
      </w:r>
      <w:r>
        <w:rPr>
          <w:sz w:val="28"/>
          <w:szCs w:val="28"/>
        </w:rPr>
        <w:t>обязательств по настоящему Договору Стороны несут ответственность в порядке, предусмотренном действующим законодательством Российской Федерации.</w:t>
      </w:r>
    </w:p>
    <w:p w:rsidR="001E0D8B" w:rsidRDefault="001E0D8B" w:rsidP="001E0D8B">
      <w:pPr>
        <w:widowControl w:val="0"/>
        <w:autoSpaceDE w:val="0"/>
        <w:autoSpaceDN w:val="0"/>
        <w:adjustRightInd w:val="0"/>
        <w:jc w:val="both"/>
        <w:rPr>
          <w:color w:val="000000"/>
          <w:sz w:val="28"/>
          <w:szCs w:val="28"/>
        </w:rPr>
      </w:pPr>
      <w:r>
        <w:rPr>
          <w:color w:val="000000"/>
          <w:sz w:val="28"/>
          <w:szCs w:val="28"/>
        </w:rPr>
        <w:t>9.2 За нарушение Поставщиком срока ввода оборудования в эксплуатацию (</w:t>
      </w:r>
      <w:hyperlink r:id="rId5" w:anchor="Par78" w:history="1">
        <w:r>
          <w:rPr>
            <w:rStyle w:val="a5"/>
            <w:color w:val="000000"/>
            <w:sz w:val="28"/>
            <w:szCs w:val="28"/>
          </w:rPr>
          <w:t>п. 4.1</w:t>
        </w:r>
      </w:hyperlink>
      <w:r>
        <w:rPr>
          <w:color w:val="0070C0"/>
          <w:sz w:val="28"/>
          <w:szCs w:val="28"/>
        </w:rPr>
        <w:t xml:space="preserve"> </w:t>
      </w:r>
      <w:r>
        <w:rPr>
          <w:color w:val="000000"/>
          <w:sz w:val="28"/>
          <w:szCs w:val="28"/>
        </w:rPr>
        <w:t xml:space="preserve"> настоящего Договора), срока безвозмездного устранения недостатков выполненных работ по монтажу (</w:t>
      </w:r>
      <w:r>
        <w:rPr>
          <w:sz w:val="28"/>
          <w:szCs w:val="28"/>
        </w:rPr>
        <w:t>п. 4.</w:t>
      </w:r>
      <w:r>
        <w:rPr>
          <w:color w:val="000000"/>
          <w:sz w:val="28"/>
          <w:szCs w:val="28"/>
        </w:rPr>
        <w:t>6 настоящего Договора) Покупатель вправе потребовать от Поставщика уплаты пени в размере 0,1 % от цены Договора за каждый день просрочки.</w:t>
      </w:r>
    </w:p>
    <w:p w:rsidR="001E0D8B" w:rsidRDefault="001E0D8B" w:rsidP="001E0D8B">
      <w:pPr>
        <w:widowControl w:val="0"/>
        <w:autoSpaceDE w:val="0"/>
        <w:autoSpaceDN w:val="0"/>
        <w:adjustRightInd w:val="0"/>
        <w:jc w:val="both"/>
        <w:rPr>
          <w:color w:val="000000"/>
          <w:sz w:val="28"/>
          <w:szCs w:val="28"/>
        </w:rPr>
      </w:pPr>
    </w:p>
    <w:p w:rsidR="001E0D8B" w:rsidRDefault="001E0D8B" w:rsidP="001E0D8B">
      <w:pPr>
        <w:widowControl w:val="0"/>
        <w:autoSpaceDE w:val="0"/>
        <w:autoSpaceDN w:val="0"/>
        <w:adjustRightInd w:val="0"/>
        <w:jc w:val="both"/>
        <w:rPr>
          <w:color w:val="000000"/>
          <w:sz w:val="28"/>
          <w:szCs w:val="28"/>
        </w:rPr>
      </w:pPr>
    </w:p>
    <w:p w:rsidR="001E0D8B" w:rsidRDefault="001E0D8B" w:rsidP="001E0D8B">
      <w:pPr>
        <w:widowControl w:val="0"/>
        <w:autoSpaceDE w:val="0"/>
        <w:autoSpaceDN w:val="0"/>
        <w:adjustRightInd w:val="0"/>
        <w:jc w:val="both"/>
        <w:rPr>
          <w:color w:val="000000"/>
          <w:sz w:val="28"/>
          <w:szCs w:val="28"/>
        </w:rPr>
      </w:pPr>
    </w:p>
    <w:p w:rsidR="001E0D8B" w:rsidRDefault="001E0D8B" w:rsidP="001E0D8B">
      <w:pPr>
        <w:jc w:val="center"/>
        <w:rPr>
          <w:sz w:val="28"/>
          <w:szCs w:val="28"/>
        </w:rPr>
      </w:pPr>
      <w:r>
        <w:rPr>
          <w:sz w:val="28"/>
          <w:szCs w:val="28"/>
        </w:rPr>
        <w:t>10. ПРИМЕНЕНИЕ ЗАКОНОДАТЕЛЬСТВА, РАЗРЕШЕНИЕ СПОРОВ, ИНЫЕ УСЛОВИЯ</w:t>
      </w:r>
    </w:p>
    <w:p w:rsidR="001E0D8B" w:rsidRPr="00A85F2A" w:rsidRDefault="001E0D8B" w:rsidP="001E0D8B">
      <w:pPr>
        <w:pStyle w:val="a3"/>
        <w:spacing w:after="120"/>
        <w:rPr>
          <w:color w:val="000000"/>
          <w:sz w:val="28"/>
          <w:szCs w:val="28"/>
        </w:rPr>
      </w:pPr>
      <w:r>
        <w:rPr>
          <w:sz w:val="28"/>
          <w:szCs w:val="28"/>
        </w:rPr>
        <w:t xml:space="preserve"> 10.1 В случаях, не предусмотренных договором, Стороны руководствуются действующим законодательством РФ.                                                                                                                          10.2. Все изменения и дополнения имеют силу, только если они составлены в письменной форме и подписаны обеими Сторонами.                                                                                                             10.3 Договор  составлен в двух подлинных экземплярах, имеющих </w:t>
      </w:r>
      <w:r>
        <w:rPr>
          <w:sz w:val="28"/>
          <w:szCs w:val="28"/>
        </w:rPr>
        <w:lastRenderedPageBreak/>
        <w:t xml:space="preserve">одинаковую юридическую силу, по одному для каждой Стороны.                                                                                                        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В случае отсутствия  возможности договориться, спор передается на рассмотрение в Арбитражный суд Свердловской области.                                                                                                                                   </w:t>
      </w:r>
      <w:r>
        <w:rPr>
          <w:color w:val="000000"/>
          <w:sz w:val="28"/>
          <w:szCs w:val="28"/>
        </w:rPr>
        <w:t xml:space="preserve">10.5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6" w:history="1">
        <w:r>
          <w:rPr>
            <w:rStyle w:val="a5"/>
            <w:sz w:val="28"/>
            <w:szCs w:val="28"/>
            <w:lang w:val="en-US"/>
          </w:rPr>
          <w:t>etalon</w:t>
        </w:r>
        <w:r>
          <w:rPr>
            <w:rStyle w:val="a5"/>
            <w:sz w:val="28"/>
            <w:szCs w:val="28"/>
          </w:rPr>
          <w:t>-</w:t>
        </w:r>
        <w:r>
          <w:rPr>
            <w:rStyle w:val="a5"/>
            <w:sz w:val="28"/>
            <w:szCs w:val="28"/>
            <w:lang w:val="en-US"/>
          </w:rPr>
          <w:t>lift</w:t>
        </w:r>
        <w:r>
          <w:rPr>
            <w:rStyle w:val="a5"/>
            <w:sz w:val="28"/>
            <w:szCs w:val="28"/>
          </w:rPr>
          <w:t>@</w:t>
        </w:r>
        <w:r>
          <w:rPr>
            <w:rStyle w:val="a5"/>
            <w:sz w:val="28"/>
            <w:szCs w:val="28"/>
            <w:lang w:val="en-US"/>
          </w:rPr>
          <w:t>yandex</w:t>
        </w:r>
        <w:r>
          <w:rPr>
            <w:rStyle w:val="a5"/>
            <w:sz w:val="28"/>
            <w:szCs w:val="28"/>
          </w:rPr>
          <w:t>.</w:t>
        </w:r>
        <w:r>
          <w:rPr>
            <w:rStyle w:val="a5"/>
            <w:sz w:val="28"/>
            <w:szCs w:val="28"/>
            <w:lang w:val="en-US"/>
          </w:rPr>
          <w:t>ru</w:t>
        </w:r>
      </w:hyperlink>
      <w:r>
        <w:rPr>
          <w:color w:val="000000"/>
          <w:sz w:val="28"/>
          <w:szCs w:val="28"/>
        </w:rPr>
        <w:t xml:space="preserve">  на адрес электронной почты Покупателя  </w:t>
      </w:r>
      <w:hyperlink r:id="rId7" w:history="1">
        <w:r>
          <w:rPr>
            <w:rStyle w:val="a5"/>
            <w:sz w:val="28"/>
            <w:szCs w:val="28"/>
            <w:lang w:val="en-US"/>
          </w:rPr>
          <w:t>kazakov</w:t>
        </w:r>
        <w:r>
          <w:rPr>
            <w:rStyle w:val="a5"/>
            <w:sz w:val="28"/>
            <w:szCs w:val="28"/>
          </w:rPr>
          <w:t>16@</w:t>
        </w:r>
        <w:r>
          <w:rPr>
            <w:rStyle w:val="a5"/>
            <w:sz w:val="28"/>
            <w:szCs w:val="28"/>
            <w:lang w:val="en-US"/>
          </w:rPr>
          <w:t>uemz</w:t>
        </w:r>
        <w:r>
          <w:rPr>
            <w:rStyle w:val="a5"/>
            <w:sz w:val="28"/>
            <w:szCs w:val="28"/>
          </w:rPr>
          <w:t>.</w:t>
        </w:r>
        <w:r>
          <w:rPr>
            <w:rStyle w:val="a5"/>
            <w:sz w:val="28"/>
            <w:szCs w:val="28"/>
            <w:lang w:val="en-US"/>
          </w:rPr>
          <w:t>ru</w:t>
        </w:r>
      </w:hyperlink>
      <w:r>
        <w:rPr>
          <w:color w:val="000000"/>
          <w:sz w:val="28"/>
          <w:szCs w:val="28"/>
        </w:rPr>
        <w:t xml:space="preserve">  (далее Сведения), являются полными, точными и достоверными.                                                                                                                                                10.6 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обрабатываются такими органами (далее - Раскрытие).                                                                                                        10.7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Поставщику.                                                                                                              </w:t>
      </w:r>
      <w:r>
        <w:rPr>
          <w:b/>
          <w:color w:val="000000"/>
          <w:sz w:val="28"/>
          <w:szCs w:val="28"/>
        </w:rPr>
        <w:t xml:space="preserve">  </w:t>
      </w:r>
      <w:r>
        <w:rPr>
          <w:color w:val="000000"/>
          <w:sz w:val="28"/>
          <w:szCs w:val="28"/>
        </w:rPr>
        <w:t>10.8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1E0D8B" w:rsidRDefault="001E0D8B" w:rsidP="001E0D8B">
      <w:pPr>
        <w:spacing w:before="100"/>
        <w:ind w:left="357"/>
        <w:jc w:val="both"/>
        <w:rPr>
          <w:spacing w:val="-4"/>
          <w:sz w:val="28"/>
          <w:szCs w:val="28"/>
        </w:rPr>
      </w:pPr>
      <w:r>
        <w:rPr>
          <w:spacing w:val="-4"/>
          <w:sz w:val="28"/>
          <w:szCs w:val="28"/>
        </w:rPr>
        <w:t>11. ОБСТОЯТЕЛЬСТВА НЕПРЕОДОЛИМОЙ СИЛЫ</w:t>
      </w:r>
    </w:p>
    <w:p w:rsidR="001E0D8B" w:rsidRDefault="001E0D8B" w:rsidP="001E0D8B">
      <w:pPr>
        <w:pStyle w:val="a3"/>
        <w:rPr>
          <w:rFonts w:eastAsia="Calibri"/>
          <w:spacing w:val="-4"/>
          <w:sz w:val="28"/>
          <w:szCs w:val="28"/>
          <w:lang w:eastAsia="en-US"/>
        </w:rPr>
      </w:pPr>
      <w:r>
        <w:rPr>
          <w:rFonts w:eastAsia="Calibri"/>
          <w:spacing w:val="-4"/>
          <w:sz w:val="28"/>
          <w:szCs w:val="28"/>
          <w:lang w:eastAsia="en-US"/>
        </w:rPr>
        <w:t>11.1 Стороны освобождаются от ответственности за частичное или полное неисполнение (ненадлежащее исполнение) обязательств по договору, если такое неисполнение явилось прямым следствием обстоятельств непреодолимой силы (форс-мажор). Под обстоятельствами непреодолимой силы стороны понимают: террористические акты, стихийные бедствия, военные действия любого характера, эмбарго, забастовки, беспорядки, мятежи, постановления и распоряжения государственных органов, если эти обстоятельства непосредственно повлияли на исполнение настоящего договора.</w:t>
      </w:r>
      <w:r>
        <w:rPr>
          <w:rFonts w:eastAsia="Calibri"/>
          <w:spacing w:val="-4"/>
          <w:sz w:val="28"/>
          <w:szCs w:val="28"/>
          <w:lang w:val="ru-RU" w:eastAsia="en-US"/>
        </w:rPr>
        <w:t xml:space="preserve">                                                                                                </w:t>
      </w:r>
      <w:r>
        <w:rPr>
          <w:rFonts w:eastAsia="Calibri"/>
          <w:spacing w:val="-4"/>
          <w:sz w:val="28"/>
          <w:szCs w:val="28"/>
          <w:lang w:eastAsia="en-US"/>
        </w:rPr>
        <w:t xml:space="preserve">11.2  В случае наступления форс-мажорных обстоятельств, сторона, для которой такие обстоятельства возникли, обязана в течение двух рабочих дней в письменной форме известить об этом другую сторону. В дальнейшем, подтверждением факта наступления и периода действия форс-мажорных </w:t>
      </w:r>
      <w:r>
        <w:rPr>
          <w:rFonts w:eastAsia="Calibri"/>
          <w:spacing w:val="-4"/>
          <w:sz w:val="28"/>
          <w:szCs w:val="28"/>
          <w:lang w:eastAsia="en-US"/>
        </w:rPr>
        <w:lastRenderedPageBreak/>
        <w:t>обстоятельств является документ, выданный уполномоченным органом.</w:t>
      </w:r>
      <w:r>
        <w:rPr>
          <w:rFonts w:eastAsia="Calibri"/>
          <w:spacing w:val="-4"/>
          <w:sz w:val="28"/>
          <w:szCs w:val="28"/>
          <w:lang w:val="ru-RU" w:eastAsia="en-US"/>
        </w:rPr>
        <w:t xml:space="preserve">                                                                                        </w:t>
      </w:r>
      <w:r>
        <w:rPr>
          <w:rFonts w:eastAsia="Calibri"/>
          <w:spacing w:val="-4"/>
          <w:sz w:val="28"/>
          <w:szCs w:val="28"/>
          <w:lang w:eastAsia="en-US"/>
        </w:rPr>
        <w:t>11.3  При возникновении форс-мажорных обстоятельств, стороны действуют из</w:t>
      </w:r>
      <w:r>
        <w:rPr>
          <w:rFonts w:eastAsia="Calibri"/>
          <w:spacing w:val="-4"/>
          <w:sz w:val="28"/>
          <w:szCs w:val="28"/>
          <w:lang w:val="ru-RU" w:eastAsia="en-US"/>
        </w:rPr>
        <w:t xml:space="preserve"> </w:t>
      </w:r>
      <w:r>
        <w:rPr>
          <w:rFonts w:eastAsia="Calibri"/>
          <w:spacing w:val="-4"/>
          <w:sz w:val="28"/>
          <w:szCs w:val="28"/>
          <w:lang w:eastAsia="en-US"/>
        </w:rPr>
        <w:t xml:space="preserve">соображений минимизации возможных потерь и убытков. </w:t>
      </w:r>
      <w:r>
        <w:rPr>
          <w:rFonts w:eastAsia="Calibri"/>
          <w:spacing w:val="-4"/>
          <w:sz w:val="28"/>
          <w:szCs w:val="28"/>
          <w:lang w:val="ru-RU" w:eastAsia="en-US"/>
        </w:rPr>
        <w:t xml:space="preserve">                                                     </w:t>
      </w:r>
      <w:r>
        <w:rPr>
          <w:rFonts w:eastAsia="Calibri"/>
          <w:spacing w:val="-4"/>
          <w:sz w:val="28"/>
          <w:szCs w:val="28"/>
          <w:lang w:eastAsia="en-US"/>
        </w:rPr>
        <w:t>11.4 В случаях, когда обстоятельства непреодолимой силы продолжают действовать более 30 (тридцати) календарных дней, Стороны обязаны провести переговоры с целью выявления приемлемых для них альтернативных способов исполнения условий Договора.</w:t>
      </w:r>
    </w:p>
    <w:p w:rsidR="001E0D8B" w:rsidRDefault="001E0D8B" w:rsidP="001E0D8B">
      <w:pPr>
        <w:pStyle w:val="a3"/>
        <w:tabs>
          <w:tab w:val="left" w:pos="851"/>
        </w:tabs>
        <w:spacing w:after="120"/>
        <w:jc w:val="both"/>
        <w:rPr>
          <w:sz w:val="28"/>
          <w:szCs w:val="28"/>
          <w:lang w:eastAsia="ru-RU"/>
        </w:rPr>
      </w:pPr>
    </w:p>
    <w:p w:rsidR="001E0D8B" w:rsidRDefault="001E0D8B" w:rsidP="001E0D8B">
      <w:pPr>
        <w:pStyle w:val="a3"/>
        <w:tabs>
          <w:tab w:val="left" w:pos="851"/>
        </w:tabs>
        <w:spacing w:after="120"/>
        <w:jc w:val="both"/>
        <w:rPr>
          <w:sz w:val="28"/>
          <w:szCs w:val="28"/>
        </w:rPr>
      </w:pPr>
      <w:r>
        <w:rPr>
          <w:sz w:val="28"/>
          <w:szCs w:val="28"/>
        </w:rPr>
        <w:t xml:space="preserve">                 12. СРОК ДЕЙСТВИЯ ДОГОВОРА.</w:t>
      </w:r>
    </w:p>
    <w:p w:rsidR="001E0D8B" w:rsidRDefault="001E0D8B" w:rsidP="001E0D8B">
      <w:pPr>
        <w:pStyle w:val="a3"/>
        <w:tabs>
          <w:tab w:val="left" w:pos="851"/>
        </w:tabs>
        <w:spacing w:after="120"/>
        <w:rPr>
          <w:sz w:val="28"/>
          <w:szCs w:val="28"/>
        </w:rPr>
      </w:pPr>
      <w:r>
        <w:rPr>
          <w:sz w:val="28"/>
          <w:szCs w:val="28"/>
        </w:rPr>
        <w:t xml:space="preserve"> 12.1  Договор вступает в силу с момента  его  подписания сторонами,  согласования Госкорпорацией «Росатом» и действует до полного  исполнения  Сторонами принятых на себя обязательств.</w:t>
      </w:r>
      <w:r>
        <w:rPr>
          <w:sz w:val="28"/>
          <w:szCs w:val="28"/>
          <w:lang w:val="ru-RU"/>
        </w:rPr>
        <w:t xml:space="preserve">                                                                        </w:t>
      </w:r>
      <w:r>
        <w:rPr>
          <w:sz w:val="28"/>
          <w:szCs w:val="28"/>
        </w:rPr>
        <w:t xml:space="preserve"> 12.2  Настоящий Договор составлен в двух экземплярах, имеющих одинаковую юридическую силу, по одному для каждой из Сторон.</w:t>
      </w:r>
    </w:p>
    <w:p w:rsidR="001E0D8B" w:rsidRDefault="001E0D8B" w:rsidP="001E0D8B">
      <w:pPr>
        <w:widowControl w:val="0"/>
        <w:autoSpaceDE w:val="0"/>
        <w:autoSpaceDN w:val="0"/>
        <w:adjustRightInd w:val="0"/>
        <w:rPr>
          <w:sz w:val="28"/>
          <w:szCs w:val="28"/>
        </w:rPr>
      </w:pPr>
      <w:r>
        <w:rPr>
          <w:sz w:val="28"/>
          <w:szCs w:val="28"/>
        </w:rPr>
        <w:t xml:space="preserve">      </w:t>
      </w: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both"/>
        <w:rPr>
          <w:sz w:val="28"/>
          <w:szCs w:val="28"/>
        </w:rPr>
      </w:pPr>
      <w:r>
        <w:rPr>
          <w:sz w:val="28"/>
          <w:szCs w:val="28"/>
        </w:rPr>
        <w:t xml:space="preserve">                                  13. ПРИЛОЖЕНИЯ</w:t>
      </w: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both"/>
        <w:rPr>
          <w:sz w:val="28"/>
          <w:szCs w:val="28"/>
        </w:rPr>
      </w:pPr>
      <w:r>
        <w:rPr>
          <w:sz w:val="28"/>
          <w:szCs w:val="28"/>
        </w:rPr>
        <w:t>№ 1- Образовательные учреждения</w:t>
      </w:r>
    </w:p>
    <w:p w:rsidR="001E0D8B" w:rsidRDefault="001E0D8B" w:rsidP="001E0D8B">
      <w:pPr>
        <w:widowControl w:val="0"/>
        <w:autoSpaceDE w:val="0"/>
        <w:autoSpaceDN w:val="0"/>
        <w:adjustRightInd w:val="0"/>
        <w:jc w:val="both"/>
        <w:rPr>
          <w:sz w:val="28"/>
          <w:szCs w:val="28"/>
        </w:rPr>
      </w:pPr>
      <w:r>
        <w:rPr>
          <w:sz w:val="28"/>
          <w:szCs w:val="28"/>
        </w:rPr>
        <w:t>№ 2- Техническое задание</w:t>
      </w:r>
    </w:p>
    <w:p w:rsidR="001E0D8B" w:rsidRDefault="001E0D8B" w:rsidP="001E0D8B">
      <w:pPr>
        <w:widowControl w:val="0"/>
        <w:autoSpaceDE w:val="0"/>
        <w:autoSpaceDN w:val="0"/>
        <w:adjustRightInd w:val="0"/>
        <w:jc w:val="both"/>
        <w:rPr>
          <w:sz w:val="28"/>
          <w:szCs w:val="28"/>
        </w:rPr>
      </w:pPr>
      <w:r>
        <w:rPr>
          <w:sz w:val="28"/>
          <w:szCs w:val="28"/>
        </w:rPr>
        <w:t>№ 3 – Протокол согласования договорной цены</w:t>
      </w:r>
    </w:p>
    <w:p w:rsidR="001E0D8B" w:rsidRDefault="001E0D8B" w:rsidP="001E0D8B">
      <w:pPr>
        <w:widowControl w:val="0"/>
        <w:autoSpaceDE w:val="0"/>
        <w:autoSpaceDN w:val="0"/>
        <w:adjustRightInd w:val="0"/>
        <w:jc w:val="both"/>
        <w:rPr>
          <w:sz w:val="28"/>
          <w:szCs w:val="28"/>
        </w:rPr>
      </w:pPr>
      <w:r>
        <w:rPr>
          <w:sz w:val="28"/>
          <w:szCs w:val="28"/>
        </w:rPr>
        <w:t>№ 3- График поставки лифтов и выполнения работ.</w:t>
      </w:r>
    </w:p>
    <w:p w:rsidR="001E0D8B" w:rsidRDefault="001E0D8B" w:rsidP="001E0D8B">
      <w:pPr>
        <w:widowControl w:val="0"/>
        <w:autoSpaceDE w:val="0"/>
        <w:autoSpaceDN w:val="0"/>
        <w:adjustRightInd w:val="0"/>
        <w:jc w:val="both"/>
        <w:rPr>
          <w:sz w:val="28"/>
          <w:szCs w:val="28"/>
        </w:rPr>
      </w:pPr>
      <w:r>
        <w:rPr>
          <w:sz w:val="28"/>
          <w:szCs w:val="28"/>
        </w:rPr>
        <w:t>№ 4- Локальный сметный расчет на поставку одного лифта № 1</w:t>
      </w: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outlineLvl w:val="0"/>
        <w:rPr>
          <w:sz w:val="28"/>
          <w:szCs w:val="28"/>
        </w:rPr>
      </w:pPr>
      <w:r>
        <w:rPr>
          <w:sz w:val="28"/>
          <w:szCs w:val="28"/>
        </w:rPr>
        <w:t>14. АДРЕСА И РЕКВИЗИТЫ СТОРОН</w:t>
      </w:r>
    </w:p>
    <w:p w:rsidR="001E0D8B" w:rsidRDefault="001E0D8B" w:rsidP="001E0D8B">
      <w:pPr>
        <w:widowControl w:val="0"/>
        <w:autoSpaceDE w:val="0"/>
        <w:autoSpaceDN w:val="0"/>
        <w:adjustRightInd w:val="0"/>
        <w:jc w:val="both"/>
        <w:rPr>
          <w:sz w:val="28"/>
          <w:szCs w:val="28"/>
        </w:rPr>
      </w:pPr>
      <w:r>
        <w:rPr>
          <w:sz w:val="28"/>
          <w:szCs w:val="28"/>
        </w:rPr>
        <w:t xml:space="preserve">  ПОСТАВЩИК: </w:t>
      </w: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autoSpaceDE w:val="0"/>
        <w:autoSpaceDN w:val="0"/>
        <w:adjustRightInd w:val="0"/>
        <w:jc w:val="both"/>
        <w:rPr>
          <w:sz w:val="28"/>
          <w:szCs w:val="28"/>
        </w:rPr>
      </w:pPr>
    </w:p>
    <w:p w:rsidR="001E0D8B" w:rsidRDefault="001E0D8B" w:rsidP="001E0D8B">
      <w:pPr>
        <w:widowControl w:val="0"/>
        <w:tabs>
          <w:tab w:val="right" w:pos="8306"/>
        </w:tabs>
        <w:autoSpaceDE w:val="0"/>
        <w:autoSpaceDN w:val="0"/>
        <w:adjustRightInd w:val="0"/>
        <w:jc w:val="both"/>
        <w:rPr>
          <w:sz w:val="28"/>
          <w:szCs w:val="28"/>
        </w:rPr>
      </w:pPr>
      <w:r>
        <w:rPr>
          <w:sz w:val="28"/>
          <w:szCs w:val="28"/>
        </w:rPr>
        <w:t xml:space="preserve">    ПОКУПАТЕЛЬ : ФГУП «Уральский электромеханический завод», </w:t>
      </w:r>
    </w:p>
    <w:p w:rsidR="001E0D8B" w:rsidRDefault="001E0D8B" w:rsidP="001E0D8B">
      <w:pPr>
        <w:widowControl w:val="0"/>
        <w:autoSpaceDE w:val="0"/>
        <w:autoSpaceDN w:val="0"/>
        <w:adjustRightInd w:val="0"/>
        <w:jc w:val="both"/>
        <w:rPr>
          <w:sz w:val="28"/>
          <w:szCs w:val="28"/>
        </w:rPr>
      </w:pPr>
      <w:r>
        <w:rPr>
          <w:sz w:val="28"/>
          <w:szCs w:val="28"/>
        </w:rPr>
        <w:t xml:space="preserve">юр. Адрес: Россия, г.Екатеринбург,ул.Студенческая,9, почтовый адрес: 620000, г.Екатеринбург, а/я74,  </w:t>
      </w:r>
    </w:p>
    <w:p w:rsidR="001E0D8B" w:rsidRDefault="001E0D8B" w:rsidP="001E0D8B">
      <w:pPr>
        <w:widowControl w:val="0"/>
        <w:autoSpaceDE w:val="0"/>
        <w:autoSpaceDN w:val="0"/>
        <w:adjustRightInd w:val="0"/>
        <w:ind w:firstLine="540"/>
        <w:jc w:val="both"/>
        <w:rPr>
          <w:sz w:val="28"/>
          <w:szCs w:val="28"/>
        </w:rPr>
      </w:pPr>
      <w:r>
        <w:rPr>
          <w:sz w:val="28"/>
          <w:szCs w:val="28"/>
        </w:rPr>
        <w:t>ИНН 6608004641, КПП 667001001,  Р/С 40502810016260102227 в Уральском банке ОАО «Сбербанк России»,  К/С 30101810500000000674, БИК 046577674</w:t>
      </w:r>
    </w:p>
    <w:p w:rsidR="001E0D8B" w:rsidRDefault="001E0D8B" w:rsidP="001E0D8B">
      <w:pPr>
        <w:widowControl w:val="0"/>
        <w:autoSpaceDE w:val="0"/>
        <w:autoSpaceDN w:val="0"/>
        <w:adjustRightInd w:val="0"/>
        <w:rPr>
          <w:sz w:val="28"/>
          <w:szCs w:val="28"/>
        </w:rPr>
      </w:pPr>
    </w:p>
    <w:p w:rsidR="001E0D8B" w:rsidRDefault="001E0D8B" w:rsidP="001E0D8B">
      <w:pPr>
        <w:widowControl w:val="0"/>
        <w:autoSpaceDE w:val="0"/>
        <w:autoSpaceDN w:val="0"/>
        <w:adjustRightInd w:val="0"/>
        <w:rPr>
          <w:sz w:val="28"/>
          <w:szCs w:val="28"/>
        </w:rPr>
      </w:pPr>
    </w:p>
    <w:p w:rsidR="001E0D8B" w:rsidRDefault="001E0D8B" w:rsidP="001E0D8B">
      <w:pPr>
        <w:widowControl w:val="0"/>
        <w:autoSpaceDE w:val="0"/>
        <w:autoSpaceDN w:val="0"/>
        <w:adjustRightInd w:val="0"/>
        <w:rPr>
          <w:sz w:val="28"/>
          <w:szCs w:val="28"/>
        </w:rPr>
      </w:pPr>
      <w:r>
        <w:rPr>
          <w:sz w:val="28"/>
          <w:szCs w:val="28"/>
        </w:rPr>
        <w:t>ПОДПИСИ СТОРОН:</w:t>
      </w:r>
    </w:p>
    <w:p w:rsidR="001E0D8B" w:rsidRDefault="001E0D8B" w:rsidP="001E0D8B">
      <w:pPr>
        <w:widowControl w:val="0"/>
        <w:autoSpaceDE w:val="0"/>
        <w:autoSpaceDN w:val="0"/>
        <w:adjustRightInd w:val="0"/>
        <w:ind w:firstLine="540"/>
        <w:rPr>
          <w:sz w:val="28"/>
          <w:szCs w:val="28"/>
        </w:rPr>
      </w:pPr>
    </w:p>
    <w:p w:rsidR="001E0D8B" w:rsidRDefault="001E0D8B" w:rsidP="001E0D8B">
      <w:pPr>
        <w:widowControl w:val="0"/>
        <w:autoSpaceDE w:val="0"/>
        <w:autoSpaceDN w:val="0"/>
        <w:adjustRightInd w:val="0"/>
        <w:ind w:firstLine="540"/>
        <w:rPr>
          <w:sz w:val="28"/>
          <w:szCs w:val="28"/>
        </w:rPr>
      </w:pPr>
    </w:p>
    <w:p w:rsidR="001E0D8B" w:rsidRDefault="001E0D8B" w:rsidP="001E0D8B">
      <w:pPr>
        <w:pStyle w:val="ConsPlusNonformat"/>
        <w:rPr>
          <w:rFonts w:ascii="Times New Roman" w:hAnsi="Times New Roman" w:cs="Times New Roman"/>
          <w:sz w:val="28"/>
          <w:szCs w:val="28"/>
        </w:rPr>
      </w:pPr>
      <w:r>
        <w:rPr>
          <w:rFonts w:ascii="Times New Roman" w:hAnsi="Times New Roman" w:cs="Times New Roman"/>
          <w:sz w:val="28"/>
          <w:szCs w:val="28"/>
        </w:rPr>
        <w:t xml:space="preserve">   ПОКУПАТЕЛЬ:                                         ПОСТАВЩИК:                   </w:t>
      </w:r>
    </w:p>
    <w:p w:rsidR="001E0D8B" w:rsidRDefault="001E0D8B" w:rsidP="001E0D8B">
      <w:pPr>
        <w:pStyle w:val="ConsPlusNonformat"/>
        <w:rPr>
          <w:rFonts w:ascii="Times New Roman" w:hAnsi="Times New Roman" w:cs="Times New Roman"/>
          <w:sz w:val="28"/>
          <w:szCs w:val="28"/>
        </w:rPr>
      </w:pPr>
    </w:p>
    <w:p w:rsidR="001E0D8B" w:rsidRDefault="001E0D8B" w:rsidP="001E0D8B">
      <w:pPr>
        <w:pStyle w:val="Times12"/>
        <w:overflowPunct/>
        <w:autoSpaceDE/>
        <w:adjustRightInd/>
        <w:ind w:firstLine="0"/>
        <w:jc w:val="left"/>
        <w:rPr>
          <w:b/>
          <w:sz w:val="28"/>
          <w:szCs w:val="28"/>
        </w:rPr>
      </w:pPr>
    </w:p>
    <w:p w:rsidR="001E0D8B" w:rsidRDefault="001E0D8B" w:rsidP="001E0D8B">
      <w:pPr>
        <w:pStyle w:val="Times12"/>
        <w:overflowPunct/>
        <w:autoSpaceDE/>
        <w:adjustRightInd/>
        <w:ind w:firstLine="0"/>
        <w:jc w:val="left"/>
        <w:rPr>
          <w:b/>
          <w:sz w:val="28"/>
          <w:szCs w:val="28"/>
        </w:rPr>
      </w:pPr>
      <w:r>
        <w:rPr>
          <w:b/>
          <w:sz w:val="28"/>
          <w:szCs w:val="28"/>
        </w:rPr>
        <w:t>____________К.А.Ковязин                   ___________</w:t>
      </w:r>
    </w:p>
    <w:p w:rsidR="001E0D8B" w:rsidRDefault="001E0D8B" w:rsidP="001E0D8B">
      <w:pPr>
        <w:pStyle w:val="Times12"/>
        <w:overflowPunct/>
        <w:autoSpaceDE/>
        <w:adjustRightInd/>
        <w:ind w:firstLine="0"/>
        <w:jc w:val="left"/>
        <w:rPr>
          <w:b/>
          <w:sz w:val="28"/>
          <w:szCs w:val="28"/>
        </w:rPr>
      </w:pPr>
    </w:p>
    <w:p w:rsidR="001E0D8B" w:rsidRDefault="001E0D8B" w:rsidP="001E0D8B">
      <w:pPr>
        <w:pStyle w:val="Times12"/>
        <w:overflowPunct/>
        <w:autoSpaceDE/>
        <w:adjustRightInd/>
        <w:ind w:firstLine="0"/>
        <w:jc w:val="left"/>
        <w:rPr>
          <w:b/>
          <w:sz w:val="28"/>
          <w:szCs w:val="28"/>
        </w:rPr>
      </w:pPr>
    </w:p>
    <w:p w:rsidR="00005451" w:rsidRDefault="00005451">
      <w:bookmarkStart w:id="0" w:name="_GoBack"/>
      <w:bookmarkEnd w:id="0"/>
    </w:p>
    <w:sectPr w:rsidR="000054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82ECD"/>
    <w:multiLevelType w:val="multilevel"/>
    <w:tmpl w:val="5D562914"/>
    <w:lvl w:ilvl="0">
      <w:start w:val="1"/>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451"/>
    <w:rsid w:val="00005451"/>
    <w:rsid w:val="001E0D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1C37F9-428B-46C2-9BCC-16CEDA50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D8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1E0D8B"/>
    <w:pPr>
      <w:spacing w:before="100" w:beforeAutospacing="1" w:after="100" w:afterAutospacing="1"/>
    </w:pPr>
    <w:rPr>
      <w:lang w:val="x-none" w:eastAsia="x-none"/>
    </w:rPr>
  </w:style>
  <w:style w:type="character" w:styleId="a5">
    <w:name w:val="Hyperlink"/>
    <w:uiPriority w:val="99"/>
    <w:rsid w:val="001E0D8B"/>
    <w:rPr>
      <w:color w:val="0000FF"/>
      <w:u w:val="single"/>
    </w:rPr>
  </w:style>
  <w:style w:type="paragraph" w:customStyle="1" w:styleId="Times12">
    <w:name w:val="Times 12"/>
    <w:basedOn w:val="a"/>
    <w:uiPriority w:val="34"/>
    <w:qFormat/>
    <w:rsid w:val="001E0D8B"/>
    <w:pPr>
      <w:overflowPunct w:val="0"/>
      <w:autoSpaceDE w:val="0"/>
      <w:autoSpaceDN w:val="0"/>
      <w:adjustRightInd w:val="0"/>
      <w:ind w:firstLine="567"/>
      <w:jc w:val="both"/>
    </w:pPr>
    <w:rPr>
      <w:bCs/>
      <w:szCs w:val="22"/>
    </w:rPr>
  </w:style>
  <w:style w:type="paragraph" w:customStyle="1" w:styleId="ConsPlusNonformat">
    <w:name w:val="ConsPlusNonformat"/>
    <w:uiPriority w:val="34"/>
    <w:qFormat/>
    <w:rsid w:val="001E0D8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4">
    <w:name w:val="Обычный (веб) Знак"/>
    <w:aliases w:val="Обычный (веб) Знак Знак Знак,Обычный (Web) Знак Знак Знак Знак,Обычный (Web) Знак"/>
    <w:link w:val="a3"/>
    <w:rsid w:val="001E0D8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zakov16@ue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talon-lift@yandex.ru" TargetMode="External"/><Relationship Id="rId5" Type="http://schemas.openxmlformats.org/officeDocument/2006/relationships/hyperlink" Target="file:///E:\&#1047;&#1072;&#1084;&#1077;&#1085;&#1072;%20&#1083;&#1080;&#1092;&#1090;&#1086;&#1074;\&#1044;&#1054;&#1043;&#1054;&#1042;&#1054;&#1056;%20&#1086;%20&#1087;&#1086;&#1089;&#1090;&#1072;&#1074;&#1082;&#1077;%20&#1083;&#1080;&#1092;&#1090;&#1086;&#1074;.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4376</Words>
  <Characters>24948</Characters>
  <Application>Microsoft Office Word</Application>
  <DocSecurity>0</DocSecurity>
  <Lines>207</Lines>
  <Paragraphs>58</Paragraphs>
  <ScaleCrop>false</ScaleCrop>
  <Company/>
  <LinksUpToDate>false</LinksUpToDate>
  <CharactersWithSpaces>29266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16 Бодрова Ирина Владимировна</dc:creator>
  <cp:keywords/>
  <dc:description/>
  <cp:lastModifiedBy>отд. 16 Бодрова Ирина Владимировна</cp:lastModifiedBy>
  <cp:revision>2</cp:revision>
  <dcterms:created xsi:type="dcterms:W3CDTF">2015-05-19T08:53:00Z</dcterms:created>
  <dcterms:modified xsi:type="dcterms:W3CDTF">2015-05-19T08:53:00Z</dcterms:modified>
</cp:coreProperties>
</file>