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1F9" w:rsidRDefault="00CC41F9" w:rsidP="00CC41F9">
      <w:pPr>
        <w:jc w:val="center"/>
        <w:rPr>
          <w:b/>
          <w:sz w:val="24"/>
          <w:szCs w:val="24"/>
          <w:u w:val="single"/>
        </w:rPr>
      </w:pPr>
    </w:p>
    <w:p w:rsidR="00CC41F9" w:rsidRPr="006B0B63" w:rsidRDefault="00CC41F9" w:rsidP="00CC41F9"/>
    <w:p w:rsidR="00CC41F9" w:rsidRPr="00C71529" w:rsidRDefault="00CC41F9" w:rsidP="00CC41F9">
      <w:pPr>
        <w:pStyle w:val="1"/>
        <w:jc w:val="center"/>
        <w:rPr>
          <w:b/>
          <w:bCs/>
          <w:szCs w:val="36"/>
        </w:rPr>
      </w:pPr>
      <w:r w:rsidRPr="00C71529">
        <w:rPr>
          <w:b/>
          <w:bCs/>
          <w:szCs w:val="36"/>
        </w:rPr>
        <w:t>ИЗВЕЩЕНИЕ</w:t>
      </w:r>
      <w:r>
        <w:rPr>
          <w:b/>
          <w:bCs/>
          <w:szCs w:val="36"/>
        </w:rPr>
        <w:t xml:space="preserve"> О</w:t>
      </w:r>
      <w:r w:rsidRPr="00D851FA">
        <w:rPr>
          <w:b/>
          <w:bCs/>
          <w:szCs w:val="36"/>
        </w:rPr>
        <w:t xml:space="preserve"> </w:t>
      </w:r>
      <w:r>
        <w:rPr>
          <w:b/>
          <w:bCs/>
          <w:szCs w:val="36"/>
        </w:rPr>
        <w:t>ВНЕСЕНИИ ИЗМЕНЕНИЙ В ДОКУМЕНТАЦИЮ О ПРОВЕДЕНИИ ОТКРЫТОГО ЗАПРОСА ЦЕН В ЭЛЕКТРОННОЙ ФОРМЕ</w:t>
      </w:r>
    </w:p>
    <w:p w:rsidR="00CC41F9" w:rsidRDefault="00CC41F9" w:rsidP="00CC41F9">
      <w:pPr>
        <w:rPr>
          <w:b/>
          <w:sz w:val="24"/>
          <w:szCs w:val="24"/>
        </w:rPr>
      </w:pPr>
    </w:p>
    <w:p w:rsidR="00CC41F9" w:rsidRDefault="00CC41F9" w:rsidP="00CC41F9">
      <w:pPr>
        <w:rPr>
          <w:b/>
          <w:sz w:val="24"/>
          <w:szCs w:val="24"/>
        </w:rPr>
      </w:pPr>
    </w:p>
    <w:p w:rsidR="00CC41F9" w:rsidRPr="00D03CCF" w:rsidRDefault="00CC41F9" w:rsidP="00CC41F9">
      <w:pPr>
        <w:jc w:val="both"/>
        <w:rPr>
          <w:sz w:val="24"/>
          <w:szCs w:val="24"/>
        </w:rPr>
      </w:pPr>
      <w:r w:rsidRPr="00CB2A22">
        <w:rPr>
          <w:b/>
          <w:sz w:val="24"/>
          <w:szCs w:val="24"/>
        </w:rPr>
        <w:t>Закупочная процедура:</w:t>
      </w:r>
      <w:r w:rsidRPr="00CB2A22">
        <w:rPr>
          <w:sz w:val="24"/>
          <w:szCs w:val="24"/>
        </w:rPr>
        <w:t xml:space="preserve"> № </w:t>
      </w:r>
      <w:r w:rsidR="00FE3D0A" w:rsidRPr="00FE3D0A">
        <w:rPr>
          <w:sz w:val="24"/>
          <w:szCs w:val="24"/>
        </w:rPr>
        <w:t>130613/0638/040</w:t>
      </w:r>
      <w:r w:rsidR="00D03CCF" w:rsidRPr="00D03CC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 w:rsidR="00FE3D0A">
        <w:rPr>
          <w:sz w:val="24"/>
          <w:szCs w:val="24"/>
        </w:rPr>
        <w:t>13</w:t>
      </w:r>
      <w:r>
        <w:rPr>
          <w:sz w:val="24"/>
          <w:szCs w:val="24"/>
        </w:rPr>
        <w:t>.</w:t>
      </w:r>
      <w:r w:rsidR="00D03CCF" w:rsidRPr="00D03CCF">
        <w:rPr>
          <w:sz w:val="24"/>
          <w:szCs w:val="24"/>
        </w:rPr>
        <w:t>0</w:t>
      </w:r>
      <w:r w:rsidR="00FE3D0A">
        <w:rPr>
          <w:sz w:val="24"/>
          <w:szCs w:val="24"/>
        </w:rPr>
        <w:t>6</w:t>
      </w:r>
      <w:r>
        <w:rPr>
          <w:sz w:val="24"/>
          <w:szCs w:val="24"/>
        </w:rPr>
        <w:t>.201</w:t>
      </w:r>
      <w:r w:rsidR="00D03CCF" w:rsidRPr="00D03CCF">
        <w:rPr>
          <w:sz w:val="24"/>
          <w:szCs w:val="24"/>
        </w:rPr>
        <w:t>3</w:t>
      </w:r>
    </w:p>
    <w:p w:rsidR="00CC41F9" w:rsidRDefault="00CC41F9" w:rsidP="00CC41F9">
      <w:pPr>
        <w:jc w:val="both"/>
        <w:rPr>
          <w:b/>
          <w:sz w:val="24"/>
          <w:szCs w:val="24"/>
        </w:rPr>
      </w:pPr>
    </w:p>
    <w:p w:rsidR="00CC41F9" w:rsidRPr="00CB2A22" w:rsidRDefault="00CC41F9" w:rsidP="00CC41F9">
      <w:pPr>
        <w:jc w:val="both"/>
        <w:rPr>
          <w:sz w:val="24"/>
          <w:szCs w:val="24"/>
        </w:rPr>
      </w:pPr>
      <w:r w:rsidRPr="00CB2A22">
        <w:rPr>
          <w:b/>
          <w:sz w:val="24"/>
          <w:szCs w:val="24"/>
        </w:rPr>
        <w:t>Предмет закупки:</w:t>
      </w:r>
      <w:r w:rsidRPr="00CB2A22"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 w:rsidRPr="00CB2A22">
        <w:rPr>
          <w:sz w:val="24"/>
          <w:szCs w:val="24"/>
        </w:rPr>
        <w:t xml:space="preserve">ткрытый </w:t>
      </w:r>
      <w:r>
        <w:rPr>
          <w:sz w:val="24"/>
          <w:szCs w:val="24"/>
        </w:rPr>
        <w:t xml:space="preserve">запрос цен в электронной форме </w:t>
      </w:r>
      <w:r w:rsidRPr="00CB2A22">
        <w:rPr>
          <w:sz w:val="24"/>
          <w:szCs w:val="24"/>
        </w:rPr>
        <w:t xml:space="preserve">на право заключения договора </w:t>
      </w:r>
      <w:r w:rsidR="00D03CCF">
        <w:rPr>
          <w:sz w:val="24"/>
          <w:szCs w:val="24"/>
        </w:rPr>
        <w:t xml:space="preserve">на </w:t>
      </w:r>
      <w:r w:rsidR="001C6E35" w:rsidRPr="001C6E35">
        <w:rPr>
          <w:sz w:val="24"/>
          <w:szCs w:val="24"/>
        </w:rPr>
        <w:t xml:space="preserve">поставку </w:t>
      </w:r>
      <w:r w:rsidR="00FE3D0A" w:rsidRPr="00FE3D0A">
        <w:rPr>
          <w:sz w:val="24"/>
          <w:szCs w:val="24"/>
        </w:rPr>
        <w:t>оборудования для узла КСПД ОАО «Уральский электрохимический комбинат» и ОАО «Ангарский электролизный химический комбинат» для нужд ЗАО «Гринатом»</w:t>
      </w:r>
    </w:p>
    <w:p w:rsidR="00CC41F9" w:rsidRDefault="00CC41F9" w:rsidP="00CC41F9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</w:p>
    <w:p w:rsidR="00CC41F9" w:rsidRPr="006B0B63" w:rsidRDefault="00CC41F9" w:rsidP="00CC41F9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 w:rsidRPr="006B0B63">
        <w:rPr>
          <w:b/>
          <w:sz w:val="24"/>
          <w:szCs w:val="24"/>
        </w:rPr>
        <w:t>Официальным сайтом в сети «Интернет» для размещения информации о проведении запроса цен является:</w:t>
      </w:r>
    </w:p>
    <w:p w:rsidR="00CC41F9" w:rsidRPr="006B0B63" w:rsidRDefault="00CC41F9" w:rsidP="00CC41F9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6B0B63">
        <w:rPr>
          <w:sz w:val="24"/>
          <w:szCs w:val="24"/>
        </w:rPr>
        <w:t xml:space="preserve">Официальный государственный сайт: </w:t>
      </w:r>
      <w:hyperlink r:id="rId6" w:history="1">
        <w:r w:rsidRPr="006B0B63">
          <w:rPr>
            <w:rStyle w:val="a3"/>
            <w:sz w:val="24"/>
            <w:szCs w:val="24"/>
          </w:rPr>
          <w:t>http://www.zakupki.gov.ru</w:t>
        </w:r>
      </w:hyperlink>
      <w:r w:rsidRPr="006B0B63">
        <w:rPr>
          <w:sz w:val="24"/>
          <w:szCs w:val="24"/>
        </w:rPr>
        <w:t xml:space="preserve">, </w:t>
      </w:r>
    </w:p>
    <w:p w:rsidR="00CC41F9" w:rsidRPr="006B0B63" w:rsidRDefault="00CC41F9" w:rsidP="00CC41F9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6B0B63">
        <w:rPr>
          <w:sz w:val="24"/>
          <w:szCs w:val="24"/>
        </w:rPr>
        <w:t xml:space="preserve">Официальный сайт по закупкам атомной отрасли Госкорпорации «Росатом»: </w:t>
      </w:r>
      <w:hyperlink r:id="rId7" w:history="1">
        <w:r w:rsidRPr="006B0B63">
          <w:rPr>
            <w:rStyle w:val="a3"/>
            <w:sz w:val="24"/>
            <w:szCs w:val="24"/>
          </w:rPr>
          <w:t>http://www.zakupki.rosatom.ru</w:t>
        </w:r>
      </w:hyperlink>
    </w:p>
    <w:p w:rsidR="00CC41F9" w:rsidRPr="003161C1" w:rsidRDefault="00CC41F9" w:rsidP="00CC41F9">
      <w:pPr>
        <w:rPr>
          <w:b/>
          <w:sz w:val="24"/>
          <w:szCs w:val="24"/>
        </w:rPr>
      </w:pPr>
    </w:p>
    <w:p w:rsidR="00CC41F9" w:rsidRDefault="00CC41F9" w:rsidP="00CC41F9">
      <w:pPr>
        <w:pStyle w:val="Style1"/>
        <w:jc w:val="both"/>
        <w:rPr>
          <w:szCs w:val="28"/>
        </w:rPr>
      </w:pPr>
      <w:r>
        <w:rPr>
          <w:szCs w:val="28"/>
        </w:rPr>
        <w:tab/>
      </w:r>
    </w:p>
    <w:p w:rsidR="00CC41F9" w:rsidRDefault="00CC41F9" w:rsidP="00CC41F9">
      <w:pPr>
        <w:pStyle w:val="Style1"/>
        <w:ind w:firstLine="720"/>
        <w:jc w:val="both"/>
      </w:pPr>
      <w:proofErr w:type="gramStart"/>
      <w:r w:rsidRPr="00350DA5">
        <w:t xml:space="preserve">Заказчиком, в соответствии с пунктом </w:t>
      </w:r>
      <w:r>
        <w:t>20.5.2</w:t>
      </w:r>
      <w:r w:rsidRPr="00350DA5">
        <w:t xml:space="preserve"> статьи </w:t>
      </w:r>
      <w:r>
        <w:t>20.5</w:t>
      </w:r>
      <w:r w:rsidRPr="00350DA5">
        <w:t xml:space="preserve"> Главы </w:t>
      </w:r>
      <w:r>
        <w:t>7</w:t>
      </w:r>
      <w:r w:rsidRPr="00350DA5">
        <w:t xml:space="preserve"> Единого отраслевого стандарта закупок Госкорпорации «Росатом»</w:t>
      </w:r>
      <w:r>
        <w:t xml:space="preserve"> и пунктом 3.12 Части 1 Документации</w:t>
      </w:r>
      <w:r w:rsidRPr="00350DA5">
        <w:t xml:space="preserve"> о проведении открытого запроса </w:t>
      </w:r>
      <w:r>
        <w:t>цен</w:t>
      </w:r>
      <w:r w:rsidRPr="00350DA5">
        <w:t xml:space="preserve"> в электронной форме </w:t>
      </w:r>
      <w:r w:rsidRPr="00551C4A">
        <w:t xml:space="preserve">на право заключения договора на </w:t>
      </w:r>
      <w:r w:rsidR="00FE3D0A" w:rsidRPr="00FE3D0A">
        <w:t>поставку оборудования для узла КСПД ОАО «Уральский электрохимический комбинат» и ОАО «Ангарский электролизный химический комбинат» для нужд ЗАО «Гринатом»</w:t>
      </w:r>
      <w:r w:rsidR="001C6E35">
        <w:t xml:space="preserve"> </w:t>
      </w:r>
      <w:r w:rsidRPr="00350DA5">
        <w:t xml:space="preserve">принято решение о внесении изменений </w:t>
      </w:r>
      <w:r>
        <w:t>в</w:t>
      </w:r>
      <w:proofErr w:type="gramEnd"/>
      <w:r>
        <w:t xml:space="preserve"> Д</w:t>
      </w:r>
      <w:r w:rsidRPr="00350DA5">
        <w:t xml:space="preserve">окументацию </w:t>
      </w:r>
      <w:proofErr w:type="gramStart"/>
      <w:r w:rsidRPr="00350DA5">
        <w:t xml:space="preserve">о проведении открытого запроса </w:t>
      </w:r>
      <w:r>
        <w:t>цен</w:t>
      </w:r>
      <w:r w:rsidRPr="00350DA5">
        <w:t xml:space="preserve"> в электронной форме </w:t>
      </w:r>
      <w:r w:rsidRPr="00551C4A">
        <w:t xml:space="preserve">на право заключения договора на </w:t>
      </w:r>
      <w:r w:rsidR="001C6E35" w:rsidRPr="001C6E35">
        <w:t xml:space="preserve">поставку </w:t>
      </w:r>
      <w:r w:rsidR="00FE3D0A" w:rsidRPr="00FE3D0A">
        <w:t>оборудования для узла</w:t>
      </w:r>
      <w:proofErr w:type="gramEnd"/>
      <w:r w:rsidR="00FE3D0A" w:rsidRPr="00FE3D0A">
        <w:t xml:space="preserve"> КСПД ОАО «Уральский электрохимический комбинат» и ОАО «Ангарский электролизный химический комбинат» для нужд ЗАО «Гринатом»</w:t>
      </w:r>
      <w:r w:rsidRPr="00350DA5">
        <w:t>, а именно:</w:t>
      </w:r>
    </w:p>
    <w:p w:rsidR="00CC41F9" w:rsidRPr="00350DA5" w:rsidRDefault="00CC41F9" w:rsidP="00CC41F9">
      <w:pPr>
        <w:pStyle w:val="a4"/>
        <w:spacing w:before="0" w:after="0"/>
        <w:jc w:val="both"/>
        <w:rPr>
          <w:szCs w:val="24"/>
        </w:rPr>
      </w:pPr>
    </w:p>
    <w:p w:rsidR="00CC41F9" w:rsidRDefault="00CC41F9" w:rsidP="00FE3D0A">
      <w:pPr>
        <w:pStyle w:val="a4"/>
        <w:numPr>
          <w:ilvl w:val="0"/>
          <w:numId w:val="1"/>
        </w:numPr>
        <w:spacing w:before="0" w:after="0"/>
        <w:jc w:val="both"/>
        <w:rPr>
          <w:szCs w:val="24"/>
        </w:rPr>
      </w:pPr>
      <w:r>
        <w:rPr>
          <w:szCs w:val="24"/>
        </w:rPr>
        <w:t>В Документации</w:t>
      </w:r>
      <w:r w:rsidRPr="00F14036">
        <w:t xml:space="preserve"> </w:t>
      </w:r>
      <w:r w:rsidRPr="00551C4A">
        <w:t xml:space="preserve">о проведении открытого запроса цен в электронной форме на право заключения договора </w:t>
      </w:r>
      <w:r w:rsidR="001C6E35">
        <w:t xml:space="preserve">на </w:t>
      </w:r>
      <w:r w:rsidR="00FE3D0A" w:rsidRPr="00FE3D0A">
        <w:t>поставку оборудования для узла КСПД ОАО «Уральский электрохимический комбинат» и ОАО «Ангарский электролизный химический комбинат» для нужд ЗАО «Гринатом»</w:t>
      </w:r>
      <w:r>
        <w:rPr>
          <w:szCs w:val="24"/>
        </w:rPr>
        <w:t>:</w:t>
      </w:r>
    </w:p>
    <w:p w:rsidR="00CC41F9" w:rsidRPr="006B0B63" w:rsidRDefault="00CC41F9" w:rsidP="00CC41F9">
      <w:pPr>
        <w:pStyle w:val="a4"/>
        <w:spacing w:before="0" w:after="0"/>
        <w:ind w:left="720"/>
        <w:jc w:val="both"/>
        <w:rPr>
          <w:szCs w:val="24"/>
        </w:rPr>
      </w:pPr>
    </w:p>
    <w:p w:rsidR="001C6E35" w:rsidRDefault="00FE3D0A" w:rsidP="001C6E35">
      <w:pPr>
        <w:pStyle w:val="a4"/>
        <w:spacing w:before="0" w:after="0"/>
        <w:jc w:val="both"/>
        <w:rPr>
          <w:szCs w:val="24"/>
        </w:rPr>
      </w:pPr>
      <w:r>
        <w:rPr>
          <w:szCs w:val="24"/>
        </w:rPr>
        <w:t>1</w:t>
      </w:r>
      <w:r w:rsidR="00CC41F9">
        <w:rPr>
          <w:szCs w:val="24"/>
        </w:rPr>
        <w:t xml:space="preserve">.1. </w:t>
      </w:r>
      <w:r w:rsidR="001C6E35" w:rsidRPr="00FA48EF">
        <w:rPr>
          <w:b/>
          <w:i/>
          <w:szCs w:val="24"/>
        </w:rPr>
        <w:t xml:space="preserve">п. </w:t>
      </w:r>
      <w:r>
        <w:rPr>
          <w:b/>
          <w:i/>
          <w:szCs w:val="24"/>
        </w:rPr>
        <w:t>3</w:t>
      </w:r>
      <w:r w:rsidR="001C6E35">
        <w:rPr>
          <w:b/>
          <w:i/>
          <w:szCs w:val="24"/>
        </w:rPr>
        <w:t>.</w:t>
      </w:r>
      <w:r w:rsidR="001C6E35" w:rsidRPr="004B4C32">
        <w:rPr>
          <w:b/>
          <w:i/>
          <w:szCs w:val="24"/>
        </w:rPr>
        <w:t xml:space="preserve"> </w:t>
      </w:r>
      <w:r w:rsidR="001C6E35">
        <w:rPr>
          <w:b/>
          <w:i/>
          <w:szCs w:val="24"/>
        </w:rPr>
        <w:t>«</w:t>
      </w:r>
      <w:r w:rsidRPr="0003193F">
        <w:rPr>
          <w:rStyle w:val="FontStyle23"/>
          <w:szCs w:val="24"/>
        </w:rPr>
        <w:t>Требования к сертификации</w:t>
      </w:r>
      <w:r w:rsidR="001C6E35">
        <w:rPr>
          <w:b/>
          <w:i/>
          <w:szCs w:val="24"/>
        </w:rPr>
        <w:t>» «</w:t>
      </w:r>
      <w:r>
        <w:rPr>
          <w:b/>
          <w:i/>
          <w:szCs w:val="24"/>
        </w:rPr>
        <w:t>ТОМ 2. ТЕХНИЧЕСКАЯ ЧАСТЬ</w:t>
      </w:r>
      <w:r w:rsidR="001C6E35">
        <w:rPr>
          <w:b/>
          <w:i/>
          <w:szCs w:val="24"/>
        </w:rPr>
        <w:t>»</w:t>
      </w:r>
      <w:r w:rsidR="001C6E35" w:rsidRPr="00AA44CA">
        <w:rPr>
          <w:b/>
          <w:i/>
          <w:szCs w:val="24"/>
        </w:rPr>
        <w:t>,</w:t>
      </w:r>
      <w:r w:rsidR="001C6E35" w:rsidRPr="0014142D">
        <w:rPr>
          <w:b/>
          <w:szCs w:val="24"/>
        </w:rPr>
        <w:t xml:space="preserve"> </w:t>
      </w:r>
      <w:r w:rsidR="001C6E35" w:rsidRPr="0014142D">
        <w:rPr>
          <w:szCs w:val="24"/>
        </w:rPr>
        <w:t>изложить в редакции:</w:t>
      </w:r>
    </w:p>
    <w:p w:rsidR="00FE3D0A" w:rsidRDefault="00FE3D0A" w:rsidP="001C6E35">
      <w:pPr>
        <w:pStyle w:val="a4"/>
        <w:spacing w:before="0" w:after="0"/>
        <w:jc w:val="both"/>
        <w:rPr>
          <w:szCs w:val="24"/>
        </w:rPr>
      </w:pPr>
    </w:p>
    <w:p w:rsidR="00FE3D0A" w:rsidRDefault="00FE3D0A" w:rsidP="00D07DEB">
      <w:pPr>
        <w:jc w:val="both"/>
        <w:rPr>
          <w:rStyle w:val="FontStyle30"/>
          <w:sz w:val="24"/>
          <w:szCs w:val="24"/>
        </w:rPr>
      </w:pPr>
      <w:r w:rsidRPr="0003193F">
        <w:rPr>
          <w:rStyle w:val="FontStyle30"/>
          <w:sz w:val="24"/>
          <w:szCs w:val="24"/>
        </w:rPr>
        <w:t>Поставляемый товар, перечисленный в Таблице 2, должен быть сертифицирован в соответствии с требованиями Системы сертификации № РОСС RU.0001.01.БИ00.</w:t>
      </w:r>
      <w:bookmarkStart w:id="0" w:name="_GoBack"/>
      <w:bookmarkEnd w:id="0"/>
    </w:p>
    <w:p w:rsidR="00FE3D0A" w:rsidRPr="0003193F" w:rsidRDefault="00FE3D0A" w:rsidP="00FE3D0A">
      <w:pPr>
        <w:rPr>
          <w:rStyle w:val="FontStyle30"/>
          <w:sz w:val="24"/>
          <w:szCs w:val="24"/>
        </w:rPr>
      </w:pPr>
    </w:p>
    <w:p w:rsidR="00FE3D0A" w:rsidRPr="0003193F" w:rsidRDefault="00FE3D0A" w:rsidP="00FE3D0A">
      <w:pPr>
        <w:jc w:val="center"/>
        <w:rPr>
          <w:rStyle w:val="FontStyle25"/>
          <w:i/>
          <w:sz w:val="24"/>
          <w:szCs w:val="24"/>
        </w:rPr>
      </w:pPr>
      <w:r w:rsidRPr="0003193F">
        <w:rPr>
          <w:rStyle w:val="FontStyle23"/>
          <w:i/>
          <w:sz w:val="24"/>
          <w:szCs w:val="24"/>
        </w:rPr>
        <w:t>Таблица</w:t>
      </w:r>
      <w:r>
        <w:rPr>
          <w:rStyle w:val="FontStyle23"/>
          <w:i/>
          <w:sz w:val="24"/>
          <w:szCs w:val="24"/>
        </w:rPr>
        <w:t xml:space="preserve"> </w:t>
      </w:r>
      <w:r w:rsidRPr="0003193F">
        <w:rPr>
          <w:rStyle w:val="FontStyle23"/>
          <w:i/>
          <w:sz w:val="24"/>
          <w:szCs w:val="24"/>
        </w:rPr>
        <w:t>2. Перечень сертифицированных  товаров</w:t>
      </w:r>
    </w:p>
    <w:p w:rsidR="00FE3D0A" w:rsidRPr="0003193F" w:rsidRDefault="00FE3D0A" w:rsidP="00FE3D0A">
      <w:pPr>
        <w:rPr>
          <w:rStyle w:val="FontStyle30"/>
          <w:sz w:val="24"/>
          <w:szCs w:val="24"/>
        </w:rPr>
      </w:pPr>
    </w:p>
    <w:tbl>
      <w:tblPr>
        <w:tblW w:w="9478" w:type="dxa"/>
        <w:tblInd w:w="93" w:type="dxa"/>
        <w:tblLook w:val="04A0" w:firstRow="1" w:lastRow="0" w:firstColumn="1" w:lastColumn="0" w:noHBand="0" w:noVBand="1"/>
      </w:tblPr>
      <w:tblGrid>
        <w:gridCol w:w="560"/>
        <w:gridCol w:w="1763"/>
        <w:gridCol w:w="4529"/>
        <w:gridCol w:w="829"/>
        <w:gridCol w:w="1797"/>
      </w:tblGrid>
      <w:tr w:rsidR="00FE3D0A" w:rsidRPr="00FE3D0A" w:rsidTr="00FE3D0A">
        <w:trPr>
          <w:trHeight w:val="94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E3D0A">
              <w:rPr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E3D0A">
              <w:rPr>
                <w:b/>
                <w:bCs/>
                <w:color w:val="000000"/>
                <w:sz w:val="24"/>
                <w:szCs w:val="24"/>
              </w:rPr>
              <w:t>Название продукта</w:t>
            </w:r>
          </w:p>
        </w:tc>
        <w:tc>
          <w:tcPr>
            <w:tcW w:w="4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E3D0A">
              <w:rPr>
                <w:b/>
                <w:bCs/>
                <w:color w:val="000000"/>
                <w:sz w:val="24"/>
                <w:szCs w:val="24"/>
              </w:rPr>
              <w:t>Описание продукта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ind w:left="-108" w:right="-97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E3D0A">
              <w:rPr>
                <w:b/>
                <w:bCs/>
                <w:color w:val="000000"/>
                <w:sz w:val="24"/>
                <w:szCs w:val="24"/>
              </w:rPr>
              <w:t xml:space="preserve">Кол - </w:t>
            </w:r>
            <w:proofErr w:type="gramStart"/>
            <w:r w:rsidRPr="00FE3D0A">
              <w:rPr>
                <w:b/>
                <w:bCs/>
                <w:color w:val="000000"/>
                <w:sz w:val="24"/>
                <w:szCs w:val="24"/>
              </w:rPr>
              <w:t>во</w:t>
            </w:r>
            <w:proofErr w:type="gramEnd"/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E3D0A">
              <w:rPr>
                <w:b/>
                <w:bCs/>
                <w:color w:val="000000"/>
                <w:sz w:val="24"/>
                <w:szCs w:val="24"/>
              </w:rPr>
              <w:t>Требования по сертификации</w:t>
            </w:r>
          </w:p>
        </w:tc>
      </w:tr>
      <w:tr w:rsidR="00FE3D0A" w:rsidRPr="00FE3D0A" w:rsidTr="00FE3D0A">
        <w:trPr>
          <w:trHeight w:val="9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jc w:val="center"/>
              <w:rPr>
                <w:color w:val="000000"/>
                <w:sz w:val="24"/>
                <w:szCs w:val="24"/>
              </w:rPr>
            </w:pPr>
            <w:r w:rsidRPr="00FE3D0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jc w:val="center"/>
              <w:rPr>
                <w:color w:val="000000"/>
                <w:sz w:val="24"/>
                <w:szCs w:val="24"/>
              </w:rPr>
            </w:pPr>
            <w:r w:rsidRPr="00FE3D0A">
              <w:rPr>
                <w:color w:val="000000"/>
                <w:sz w:val="24"/>
                <w:szCs w:val="24"/>
              </w:rPr>
              <w:t>ASA5510-AIP10-K8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FE3D0A">
              <w:rPr>
                <w:color w:val="000000"/>
                <w:sz w:val="24"/>
                <w:szCs w:val="24"/>
              </w:rPr>
              <w:t xml:space="preserve">Межсетевой экран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ASA</w:t>
            </w:r>
            <w:r w:rsidRPr="00FE3D0A">
              <w:rPr>
                <w:color w:val="000000"/>
                <w:sz w:val="24"/>
                <w:szCs w:val="24"/>
              </w:rPr>
              <w:t xml:space="preserve"> 5510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Appliance</w:t>
            </w:r>
            <w:r w:rsidRPr="00FE3D0A">
              <w:rPr>
                <w:color w:val="000000"/>
                <w:sz w:val="24"/>
                <w:szCs w:val="24"/>
              </w:rPr>
              <w:t xml:space="preserve">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with</w:t>
            </w:r>
            <w:r w:rsidRPr="00FE3D0A">
              <w:rPr>
                <w:color w:val="000000"/>
                <w:sz w:val="24"/>
                <w:szCs w:val="24"/>
              </w:rPr>
              <w:t xml:space="preserve">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AIP</w:t>
            </w:r>
            <w:r w:rsidRPr="00FE3D0A">
              <w:rPr>
                <w:color w:val="000000"/>
                <w:sz w:val="24"/>
                <w:szCs w:val="24"/>
              </w:rPr>
              <w:t>-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SSM</w:t>
            </w:r>
            <w:r w:rsidRPr="00FE3D0A">
              <w:rPr>
                <w:color w:val="000000"/>
                <w:sz w:val="24"/>
                <w:szCs w:val="24"/>
              </w:rPr>
              <w:t xml:space="preserve">-10,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SW</w:t>
            </w:r>
            <w:r w:rsidRPr="00FE3D0A">
              <w:rPr>
                <w:color w:val="000000"/>
                <w:sz w:val="24"/>
                <w:szCs w:val="24"/>
              </w:rPr>
              <w:t>, 5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FE</w:t>
            </w:r>
            <w:r w:rsidRPr="00FE3D0A">
              <w:rPr>
                <w:color w:val="000000"/>
                <w:sz w:val="24"/>
                <w:szCs w:val="24"/>
              </w:rPr>
              <w:t xml:space="preserve">,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DES</w:t>
            </w:r>
            <w:r w:rsidRPr="00FE3D0A">
              <w:rPr>
                <w:color w:val="000000"/>
                <w:sz w:val="24"/>
                <w:szCs w:val="24"/>
              </w:rPr>
              <w:t xml:space="preserve"> (в комплекте:</w:t>
            </w:r>
            <w:proofErr w:type="gramEnd"/>
            <w:r w:rsidRPr="00FE3D0A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E3D0A">
              <w:rPr>
                <w:color w:val="000000"/>
                <w:sz w:val="24"/>
                <w:szCs w:val="24"/>
              </w:rPr>
              <w:t xml:space="preserve">Кабель питания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AC</w:t>
            </w:r>
            <w:r w:rsidRPr="00FE3D0A">
              <w:rPr>
                <w:color w:val="000000"/>
                <w:sz w:val="24"/>
                <w:szCs w:val="24"/>
              </w:rPr>
              <w:t xml:space="preserve">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Power</w:t>
            </w:r>
            <w:r w:rsidRPr="00FE3D0A">
              <w:rPr>
                <w:color w:val="000000"/>
                <w:sz w:val="24"/>
                <w:szCs w:val="24"/>
              </w:rPr>
              <w:t xml:space="preserve">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Cord</w:t>
            </w:r>
            <w:r w:rsidRPr="00FE3D0A">
              <w:rPr>
                <w:color w:val="000000"/>
                <w:sz w:val="24"/>
                <w:szCs w:val="24"/>
              </w:rPr>
              <w:t xml:space="preserve"> (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Europe</w:t>
            </w:r>
            <w:r w:rsidRPr="00FE3D0A">
              <w:rPr>
                <w:color w:val="000000"/>
                <w:sz w:val="24"/>
                <w:szCs w:val="24"/>
              </w:rPr>
              <w:t xml:space="preserve">),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C</w:t>
            </w:r>
            <w:r w:rsidRPr="00FE3D0A">
              <w:rPr>
                <w:color w:val="000000"/>
                <w:sz w:val="24"/>
                <w:szCs w:val="24"/>
              </w:rPr>
              <w:t xml:space="preserve">13,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CEE</w:t>
            </w:r>
            <w:r w:rsidRPr="00FE3D0A">
              <w:rPr>
                <w:color w:val="000000"/>
                <w:sz w:val="24"/>
                <w:szCs w:val="24"/>
              </w:rPr>
              <w:t xml:space="preserve"> 7, 1.5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M</w:t>
            </w:r>
            <w:r w:rsidRPr="00FE3D0A">
              <w:rPr>
                <w:color w:val="000000"/>
                <w:sz w:val="24"/>
                <w:szCs w:val="24"/>
              </w:rPr>
              <w:t xml:space="preserve"> – 1 шт.)</w:t>
            </w:r>
            <w:proofErr w:type="gramEnd"/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ind w:left="-108" w:right="-97"/>
              <w:jc w:val="center"/>
              <w:rPr>
                <w:color w:val="000000"/>
                <w:sz w:val="24"/>
                <w:szCs w:val="24"/>
              </w:rPr>
            </w:pPr>
            <w:r w:rsidRPr="00FE3D0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jc w:val="center"/>
              <w:rPr>
                <w:color w:val="000000"/>
                <w:sz w:val="24"/>
                <w:szCs w:val="24"/>
              </w:rPr>
            </w:pPr>
            <w:r w:rsidRPr="00FE3D0A">
              <w:rPr>
                <w:color w:val="000000"/>
                <w:sz w:val="24"/>
                <w:szCs w:val="24"/>
                <w:lang w:val="en-US"/>
              </w:rPr>
              <w:t>4</w:t>
            </w:r>
            <w:r w:rsidRPr="00FE3D0A">
              <w:rPr>
                <w:color w:val="000000"/>
                <w:sz w:val="24"/>
                <w:szCs w:val="24"/>
              </w:rPr>
              <w:t xml:space="preserve"> класс МЭ, ТУ</w:t>
            </w:r>
          </w:p>
        </w:tc>
      </w:tr>
      <w:tr w:rsidR="00FE3D0A" w:rsidRPr="00FE3D0A" w:rsidTr="00FE3D0A">
        <w:trPr>
          <w:trHeight w:val="149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jc w:val="center"/>
              <w:rPr>
                <w:color w:val="000000"/>
                <w:sz w:val="24"/>
                <w:szCs w:val="24"/>
              </w:rPr>
            </w:pPr>
            <w:r w:rsidRPr="00FE3D0A">
              <w:rPr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jc w:val="center"/>
              <w:rPr>
                <w:color w:val="000000"/>
                <w:sz w:val="24"/>
                <w:szCs w:val="24"/>
              </w:rPr>
            </w:pPr>
            <w:r w:rsidRPr="00FE3D0A">
              <w:rPr>
                <w:color w:val="000000"/>
                <w:sz w:val="24"/>
                <w:szCs w:val="24"/>
              </w:rPr>
              <w:t>CISCO2901/K9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FE3D0A">
              <w:rPr>
                <w:color w:val="000000"/>
                <w:sz w:val="24"/>
                <w:szCs w:val="24"/>
              </w:rPr>
              <w:t xml:space="preserve">Маршрутизатор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Cisco</w:t>
            </w:r>
            <w:r w:rsidRPr="00FE3D0A">
              <w:rPr>
                <w:color w:val="000000"/>
                <w:sz w:val="24"/>
                <w:szCs w:val="24"/>
              </w:rPr>
              <w:t xml:space="preserve"> 2901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w</w:t>
            </w:r>
            <w:r w:rsidRPr="00FE3D0A">
              <w:rPr>
                <w:color w:val="000000"/>
                <w:sz w:val="24"/>
                <w:szCs w:val="24"/>
              </w:rPr>
              <w:t xml:space="preserve">/2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GE</w:t>
            </w:r>
            <w:r w:rsidRPr="00FE3D0A">
              <w:rPr>
                <w:color w:val="000000"/>
                <w:sz w:val="24"/>
                <w:szCs w:val="24"/>
              </w:rPr>
              <w:t xml:space="preserve">,4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EHWIC</w:t>
            </w:r>
            <w:r w:rsidRPr="00FE3D0A">
              <w:rPr>
                <w:color w:val="000000"/>
                <w:sz w:val="24"/>
                <w:szCs w:val="24"/>
              </w:rPr>
              <w:t xml:space="preserve">,2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DSP</w:t>
            </w:r>
            <w:r w:rsidRPr="00FE3D0A">
              <w:rPr>
                <w:color w:val="000000"/>
                <w:sz w:val="24"/>
                <w:szCs w:val="24"/>
              </w:rPr>
              <w:t>,256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MB</w:t>
            </w:r>
            <w:r w:rsidRPr="00FE3D0A">
              <w:rPr>
                <w:color w:val="000000"/>
                <w:sz w:val="24"/>
                <w:szCs w:val="24"/>
              </w:rPr>
              <w:t xml:space="preserve">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CF</w:t>
            </w:r>
            <w:r w:rsidRPr="00FE3D0A">
              <w:rPr>
                <w:color w:val="000000"/>
                <w:sz w:val="24"/>
                <w:szCs w:val="24"/>
              </w:rPr>
              <w:t>,512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MB</w:t>
            </w:r>
            <w:r w:rsidRPr="00FE3D0A">
              <w:rPr>
                <w:color w:val="000000"/>
                <w:sz w:val="24"/>
                <w:szCs w:val="24"/>
              </w:rPr>
              <w:t xml:space="preserve">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DRAM</w:t>
            </w:r>
            <w:r w:rsidRPr="00FE3D0A">
              <w:rPr>
                <w:color w:val="000000"/>
                <w:sz w:val="24"/>
                <w:szCs w:val="24"/>
              </w:rPr>
              <w:t>,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IP</w:t>
            </w:r>
            <w:r w:rsidRPr="00FE3D0A">
              <w:rPr>
                <w:color w:val="000000"/>
                <w:sz w:val="24"/>
                <w:szCs w:val="24"/>
              </w:rPr>
              <w:t xml:space="preserve">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Base</w:t>
            </w:r>
            <w:r w:rsidRPr="00FE3D0A">
              <w:rPr>
                <w:color w:val="000000"/>
                <w:sz w:val="24"/>
                <w:szCs w:val="24"/>
              </w:rPr>
              <w:t xml:space="preserve"> (в комплекте:</w:t>
            </w:r>
            <w:proofErr w:type="gramEnd"/>
            <w:r w:rsidRPr="00FE3D0A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E3D0A">
              <w:rPr>
                <w:color w:val="000000"/>
                <w:sz w:val="24"/>
                <w:szCs w:val="24"/>
              </w:rPr>
              <w:t xml:space="preserve">ПО 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Cisco</w:t>
            </w:r>
            <w:r w:rsidRPr="00FE3D0A">
              <w:rPr>
                <w:color w:val="000000"/>
                <w:sz w:val="24"/>
                <w:szCs w:val="24"/>
              </w:rPr>
              <w:t xml:space="preserve"> 2901-2921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IOS</w:t>
            </w:r>
            <w:r w:rsidRPr="00FE3D0A">
              <w:rPr>
                <w:color w:val="000000"/>
                <w:sz w:val="24"/>
                <w:szCs w:val="24"/>
              </w:rPr>
              <w:t xml:space="preserve">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UNIVERSAL</w:t>
            </w:r>
            <w:r w:rsidRPr="00FE3D0A">
              <w:rPr>
                <w:color w:val="000000"/>
                <w:sz w:val="24"/>
                <w:szCs w:val="24"/>
              </w:rPr>
              <w:t xml:space="preserve"> -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NO</w:t>
            </w:r>
            <w:r w:rsidRPr="00FE3D0A">
              <w:rPr>
                <w:color w:val="000000"/>
                <w:sz w:val="24"/>
                <w:szCs w:val="24"/>
              </w:rPr>
              <w:t xml:space="preserve">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PAYLOAD</w:t>
            </w:r>
            <w:r w:rsidRPr="00FE3D0A">
              <w:rPr>
                <w:color w:val="000000"/>
                <w:sz w:val="24"/>
                <w:szCs w:val="24"/>
              </w:rPr>
              <w:t xml:space="preserve">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ENCRYPTION</w:t>
            </w:r>
            <w:r w:rsidRPr="00FE3D0A">
              <w:rPr>
                <w:color w:val="000000"/>
                <w:sz w:val="24"/>
                <w:szCs w:val="24"/>
              </w:rPr>
              <w:t xml:space="preserve"> – 1 шт., Кабель питания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AC</w:t>
            </w:r>
            <w:r w:rsidRPr="00FE3D0A">
              <w:rPr>
                <w:color w:val="000000"/>
                <w:sz w:val="24"/>
                <w:szCs w:val="24"/>
              </w:rPr>
              <w:t xml:space="preserve">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Power</w:t>
            </w:r>
            <w:r w:rsidRPr="00FE3D0A">
              <w:rPr>
                <w:color w:val="000000"/>
                <w:sz w:val="24"/>
                <w:szCs w:val="24"/>
              </w:rPr>
              <w:t xml:space="preserve">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Cord</w:t>
            </w:r>
            <w:r w:rsidRPr="00FE3D0A">
              <w:rPr>
                <w:color w:val="000000"/>
                <w:sz w:val="24"/>
                <w:szCs w:val="24"/>
              </w:rPr>
              <w:t xml:space="preserve"> (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Europe</w:t>
            </w:r>
            <w:r w:rsidRPr="00FE3D0A">
              <w:rPr>
                <w:color w:val="000000"/>
                <w:sz w:val="24"/>
                <w:szCs w:val="24"/>
              </w:rPr>
              <w:t xml:space="preserve">),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C</w:t>
            </w:r>
            <w:r w:rsidRPr="00FE3D0A">
              <w:rPr>
                <w:color w:val="000000"/>
                <w:sz w:val="24"/>
                <w:szCs w:val="24"/>
              </w:rPr>
              <w:t xml:space="preserve">13,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CEE</w:t>
            </w:r>
            <w:r w:rsidRPr="00FE3D0A">
              <w:rPr>
                <w:color w:val="000000"/>
                <w:sz w:val="24"/>
                <w:szCs w:val="24"/>
              </w:rPr>
              <w:t xml:space="preserve"> 7, 1.5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M</w:t>
            </w:r>
            <w:r w:rsidRPr="00FE3D0A">
              <w:rPr>
                <w:color w:val="000000"/>
                <w:sz w:val="24"/>
                <w:szCs w:val="24"/>
              </w:rPr>
              <w:t xml:space="preserve"> – 1 шт.)</w:t>
            </w:r>
            <w:proofErr w:type="gramEnd"/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ind w:left="-108" w:right="-97"/>
              <w:jc w:val="center"/>
              <w:rPr>
                <w:color w:val="000000"/>
                <w:sz w:val="24"/>
                <w:szCs w:val="24"/>
              </w:rPr>
            </w:pPr>
            <w:r w:rsidRPr="00FE3D0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jc w:val="center"/>
              <w:rPr>
                <w:color w:val="000000"/>
                <w:sz w:val="24"/>
                <w:szCs w:val="24"/>
              </w:rPr>
            </w:pPr>
            <w:r w:rsidRPr="00FE3D0A">
              <w:rPr>
                <w:color w:val="000000"/>
                <w:sz w:val="24"/>
                <w:szCs w:val="24"/>
              </w:rPr>
              <w:t>4 класс МЭ, ТУ</w:t>
            </w:r>
          </w:p>
        </w:tc>
      </w:tr>
      <w:tr w:rsidR="00FE3D0A" w:rsidRPr="00FE3D0A" w:rsidTr="00FE3D0A">
        <w:trPr>
          <w:trHeight w:val="135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FE3D0A">
              <w:rPr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jc w:val="center"/>
              <w:rPr>
                <w:color w:val="000000"/>
                <w:sz w:val="24"/>
                <w:szCs w:val="24"/>
              </w:rPr>
            </w:pPr>
            <w:r w:rsidRPr="00FE3D0A">
              <w:rPr>
                <w:color w:val="000000"/>
                <w:sz w:val="24"/>
                <w:szCs w:val="24"/>
              </w:rPr>
              <w:t>WS-C3560V2-24TS-E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FE3D0A">
              <w:rPr>
                <w:color w:val="000000"/>
                <w:sz w:val="24"/>
                <w:szCs w:val="24"/>
              </w:rPr>
              <w:t xml:space="preserve">Коммутатор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Catalyst</w:t>
            </w:r>
            <w:r w:rsidRPr="00FE3D0A">
              <w:rPr>
                <w:color w:val="000000"/>
                <w:sz w:val="24"/>
                <w:szCs w:val="24"/>
              </w:rPr>
              <w:t xml:space="preserve"> 3560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V</w:t>
            </w:r>
            <w:r w:rsidRPr="00FE3D0A">
              <w:rPr>
                <w:color w:val="000000"/>
                <w:sz w:val="24"/>
                <w:szCs w:val="24"/>
              </w:rPr>
              <w:t xml:space="preserve">2 24 10/100 + 2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SFP</w:t>
            </w:r>
            <w:r w:rsidRPr="00FE3D0A">
              <w:rPr>
                <w:color w:val="000000"/>
                <w:sz w:val="24"/>
                <w:szCs w:val="24"/>
              </w:rPr>
              <w:t xml:space="preserve"> +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IPS</w:t>
            </w:r>
            <w:r w:rsidRPr="00FE3D0A">
              <w:rPr>
                <w:color w:val="000000"/>
                <w:sz w:val="24"/>
                <w:szCs w:val="24"/>
              </w:rPr>
              <w:t xml:space="preserve"> (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Enhanced</w:t>
            </w:r>
            <w:r w:rsidRPr="00FE3D0A">
              <w:rPr>
                <w:color w:val="000000"/>
                <w:sz w:val="24"/>
                <w:szCs w:val="24"/>
              </w:rPr>
              <w:t xml:space="preserve">)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Image</w:t>
            </w:r>
            <w:r w:rsidRPr="00FE3D0A">
              <w:rPr>
                <w:color w:val="000000"/>
                <w:sz w:val="24"/>
                <w:szCs w:val="24"/>
              </w:rPr>
              <w:t xml:space="preserve"> (в комплекте:</w:t>
            </w:r>
            <w:proofErr w:type="gramEnd"/>
            <w:r w:rsidRPr="00FE3D0A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E3D0A">
              <w:rPr>
                <w:color w:val="000000"/>
                <w:sz w:val="24"/>
                <w:szCs w:val="24"/>
              </w:rPr>
              <w:t xml:space="preserve">Кабель питания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AC</w:t>
            </w:r>
            <w:r w:rsidRPr="00FE3D0A">
              <w:rPr>
                <w:color w:val="000000"/>
                <w:sz w:val="24"/>
                <w:szCs w:val="24"/>
              </w:rPr>
              <w:t xml:space="preserve">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Power</w:t>
            </w:r>
            <w:r w:rsidRPr="00FE3D0A">
              <w:rPr>
                <w:color w:val="000000"/>
                <w:sz w:val="24"/>
                <w:szCs w:val="24"/>
              </w:rPr>
              <w:t xml:space="preserve">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Cord</w:t>
            </w:r>
            <w:r w:rsidRPr="00FE3D0A">
              <w:rPr>
                <w:color w:val="000000"/>
                <w:sz w:val="24"/>
                <w:szCs w:val="24"/>
              </w:rPr>
              <w:t xml:space="preserve"> (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Europe</w:t>
            </w:r>
            <w:r w:rsidRPr="00FE3D0A">
              <w:rPr>
                <w:color w:val="000000"/>
                <w:sz w:val="24"/>
                <w:szCs w:val="24"/>
              </w:rPr>
              <w:t xml:space="preserve">),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C</w:t>
            </w:r>
            <w:r w:rsidRPr="00FE3D0A">
              <w:rPr>
                <w:color w:val="000000"/>
                <w:sz w:val="24"/>
                <w:szCs w:val="24"/>
              </w:rPr>
              <w:t xml:space="preserve">13, 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CEE</w:t>
            </w:r>
            <w:r w:rsidRPr="00FE3D0A">
              <w:rPr>
                <w:color w:val="000000"/>
                <w:sz w:val="24"/>
                <w:szCs w:val="24"/>
              </w:rPr>
              <w:t xml:space="preserve"> 7, 1.5</w:t>
            </w:r>
            <w:r w:rsidRPr="00FE3D0A">
              <w:rPr>
                <w:color w:val="000000"/>
                <w:sz w:val="24"/>
                <w:szCs w:val="24"/>
                <w:lang w:val="en-US"/>
              </w:rPr>
              <w:t>M</w:t>
            </w:r>
            <w:r w:rsidRPr="00FE3D0A">
              <w:rPr>
                <w:color w:val="000000"/>
                <w:sz w:val="24"/>
                <w:szCs w:val="24"/>
              </w:rPr>
              <w:t xml:space="preserve"> – 1 шт.)</w:t>
            </w:r>
            <w:proofErr w:type="gramEnd"/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ind w:left="-108" w:right="-97"/>
              <w:jc w:val="center"/>
              <w:rPr>
                <w:color w:val="000000"/>
                <w:sz w:val="24"/>
                <w:szCs w:val="24"/>
              </w:rPr>
            </w:pPr>
            <w:r w:rsidRPr="00FE3D0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0A" w:rsidRPr="00FE3D0A" w:rsidRDefault="00FE3D0A" w:rsidP="00FE3D0A">
            <w:pPr>
              <w:jc w:val="center"/>
              <w:rPr>
                <w:color w:val="000000"/>
                <w:sz w:val="24"/>
                <w:szCs w:val="24"/>
              </w:rPr>
            </w:pPr>
            <w:r w:rsidRPr="00FE3D0A">
              <w:rPr>
                <w:color w:val="000000"/>
                <w:sz w:val="24"/>
                <w:szCs w:val="24"/>
              </w:rPr>
              <w:t>ТУ АС 1Г</w:t>
            </w:r>
          </w:p>
        </w:tc>
      </w:tr>
    </w:tbl>
    <w:p w:rsidR="00FE3D0A" w:rsidRPr="0003193F" w:rsidRDefault="00FE3D0A" w:rsidP="00FE3D0A">
      <w:pPr>
        <w:rPr>
          <w:rStyle w:val="FontStyle30"/>
          <w:sz w:val="24"/>
          <w:szCs w:val="24"/>
        </w:rPr>
      </w:pPr>
    </w:p>
    <w:p w:rsidR="00FE3D0A" w:rsidRPr="00FE3D0A" w:rsidRDefault="00FE3D0A" w:rsidP="00FE3D0A">
      <w:pPr>
        <w:pStyle w:val="Style15"/>
        <w:widowControl/>
        <w:spacing w:line="240" w:lineRule="auto"/>
        <w:ind w:firstLine="0"/>
        <w:rPr>
          <w:rStyle w:val="FontStyle30"/>
          <w:sz w:val="24"/>
          <w:szCs w:val="24"/>
        </w:rPr>
      </w:pPr>
      <w:r w:rsidRPr="00FE3D0A">
        <w:rPr>
          <w:rStyle w:val="FontStyle30"/>
          <w:sz w:val="24"/>
          <w:szCs w:val="24"/>
        </w:rPr>
        <w:t>Товар, перечисленный в Таблице 2, должен быть поставлен со следующим пакетом документации:</w:t>
      </w:r>
    </w:p>
    <w:p w:rsidR="00FE3D0A" w:rsidRPr="00FE3D0A" w:rsidRDefault="00FE3D0A" w:rsidP="00FE3D0A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30"/>
          <w:sz w:val="24"/>
          <w:szCs w:val="24"/>
        </w:rPr>
      </w:pPr>
      <w:r w:rsidRPr="00FE3D0A">
        <w:rPr>
          <w:rStyle w:val="FontStyle30"/>
          <w:sz w:val="24"/>
          <w:szCs w:val="24"/>
        </w:rPr>
        <w:t>а)</w:t>
      </w:r>
      <w:r w:rsidRPr="00FE3D0A">
        <w:rPr>
          <w:rStyle w:val="FontStyle30"/>
          <w:sz w:val="24"/>
          <w:szCs w:val="24"/>
        </w:rPr>
        <w:tab/>
        <w:t>сертификат (заверенная копия сертификата) соответствия ФСТЭК России на</w:t>
      </w:r>
      <w:r w:rsidRPr="00FE3D0A">
        <w:rPr>
          <w:rStyle w:val="FontStyle30"/>
          <w:sz w:val="24"/>
          <w:szCs w:val="24"/>
        </w:rPr>
        <w:br/>
        <w:t>указанные партии сертифицированных программно-технических средств</w:t>
      </w:r>
      <w:r w:rsidRPr="00FE3D0A">
        <w:rPr>
          <w:rStyle w:val="FontStyle30"/>
          <w:sz w:val="24"/>
          <w:szCs w:val="24"/>
        </w:rPr>
        <w:br/>
        <w:t>защиты информации (СПТСЗИ);</w:t>
      </w:r>
    </w:p>
    <w:p w:rsidR="00FE3D0A" w:rsidRPr="00FE3D0A" w:rsidRDefault="00FE3D0A" w:rsidP="00FE3D0A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30"/>
          <w:sz w:val="24"/>
          <w:szCs w:val="24"/>
        </w:rPr>
      </w:pPr>
      <w:r w:rsidRPr="00FE3D0A">
        <w:rPr>
          <w:rStyle w:val="FontStyle30"/>
          <w:sz w:val="24"/>
          <w:szCs w:val="24"/>
        </w:rPr>
        <w:t>б)</w:t>
      </w:r>
      <w:r w:rsidRPr="00FE3D0A">
        <w:rPr>
          <w:rStyle w:val="FontStyle30"/>
          <w:sz w:val="24"/>
          <w:szCs w:val="24"/>
        </w:rPr>
        <w:tab/>
        <w:t>Технические условия на указанные изделия СПТСЗИ;</w:t>
      </w:r>
    </w:p>
    <w:p w:rsidR="00FE3D0A" w:rsidRPr="00FE3D0A" w:rsidRDefault="00FE3D0A" w:rsidP="00FE3D0A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30"/>
          <w:sz w:val="24"/>
          <w:szCs w:val="24"/>
        </w:rPr>
      </w:pPr>
      <w:r w:rsidRPr="00FE3D0A">
        <w:rPr>
          <w:rStyle w:val="FontStyle30"/>
          <w:sz w:val="24"/>
          <w:szCs w:val="24"/>
        </w:rPr>
        <w:t>в)</w:t>
      </w:r>
      <w:r w:rsidRPr="00FE3D0A">
        <w:rPr>
          <w:rStyle w:val="FontStyle30"/>
          <w:sz w:val="24"/>
          <w:szCs w:val="24"/>
        </w:rPr>
        <w:tab/>
        <w:t>Знаки соответствия - маркировка СПТСЗИ.</w:t>
      </w:r>
    </w:p>
    <w:p w:rsidR="00FE3D0A" w:rsidRPr="00FE3D0A" w:rsidRDefault="00FE3D0A" w:rsidP="00FE3D0A">
      <w:pPr>
        <w:rPr>
          <w:rStyle w:val="FontStyle30"/>
          <w:sz w:val="24"/>
          <w:szCs w:val="24"/>
        </w:rPr>
      </w:pPr>
      <w:r w:rsidRPr="00FE3D0A">
        <w:rPr>
          <w:rStyle w:val="FontStyle30"/>
          <w:sz w:val="24"/>
          <w:szCs w:val="24"/>
        </w:rPr>
        <w:t>Состав пакета документации может быть уточнен на этапе согласования Договора.</w:t>
      </w:r>
    </w:p>
    <w:p w:rsidR="00FE3D0A" w:rsidRPr="0014142D" w:rsidRDefault="00FE3D0A" w:rsidP="001C6E35">
      <w:pPr>
        <w:pStyle w:val="a4"/>
        <w:spacing w:before="0" w:after="0"/>
        <w:jc w:val="both"/>
        <w:rPr>
          <w:szCs w:val="24"/>
        </w:rPr>
      </w:pPr>
    </w:p>
    <w:sectPr w:rsidR="00FE3D0A" w:rsidRPr="0014142D" w:rsidSect="001C6E35">
      <w:pgSz w:w="11907" w:h="16840" w:code="9"/>
      <w:pgMar w:top="993" w:right="851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45EF1"/>
    <w:multiLevelType w:val="multilevel"/>
    <w:tmpl w:val="A99E8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24"/>
      </w:rPr>
    </w:lvl>
  </w:abstractNum>
  <w:abstractNum w:abstractNumId="1">
    <w:nsid w:val="35C2223E"/>
    <w:multiLevelType w:val="hybridMultilevel"/>
    <w:tmpl w:val="C70CD35C"/>
    <w:lvl w:ilvl="0" w:tplc="04190001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03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BF36AE"/>
    <w:multiLevelType w:val="hybridMultilevel"/>
    <w:tmpl w:val="0596A8E8"/>
    <w:lvl w:ilvl="0" w:tplc="F906044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285E23B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E74B3A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86E21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30CF90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B405F1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42E2C0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3768F5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BB8DF9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8B2"/>
    <w:rsid w:val="000748B2"/>
    <w:rsid w:val="001932D8"/>
    <w:rsid w:val="001C6E35"/>
    <w:rsid w:val="002C46AE"/>
    <w:rsid w:val="00412728"/>
    <w:rsid w:val="005D10B1"/>
    <w:rsid w:val="00CC41F9"/>
    <w:rsid w:val="00D03CCF"/>
    <w:rsid w:val="00D07DEB"/>
    <w:rsid w:val="00FE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1F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C41F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41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rsid w:val="00CC41F9"/>
    <w:rPr>
      <w:color w:val="0000FF"/>
      <w:u w:val="single"/>
    </w:rPr>
  </w:style>
  <w:style w:type="paragraph" w:styleId="a4">
    <w:name w:val="Normal (Web)"/>
    <w:basedOn w:val="a"/>
    <w:rsid w:val="00CC41F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customStyle="1" w:styleId="Style1">
    <w:name w:val="Style1"/>
    <w:basedOn w:val="a"/>
    <w:uiPriority w:val="99"/>
    <w:rsid w:val="00CC41F9"/>
    <w:pPr>
      <w:widowControl w:val="0"/>
      <w:overflowPunct/>
      <w:textAlignment w:val="auto"/>
    </w:pPr>
    <w:rPr>
      <w:sz w:val="24"/>
      <w:szCs w:val="24"/>
    </w:rPr>
  </w:style>
  <w:style w:type="paragraph" w:customStyle="1" w:styleId="Times12">
    <w:name w:val="Times 12"/>
    <w:basedOn w:val="a"/>
    <w:rsid w:val="00CC41F9"/>
    <w:pPr>
      <w:ind w:firstLine="567"/>
      <w:jc w:val="both"/>
      <w:textAlignment w:val="auto"/>
    </w:pPr>
    <w:rPr>
      <w:bCs/>
      <w:sz w:val="24"/>
      <w:szCs w:val="22"/>
    </w:rPr>
  </w:style>
  <w:style w:type="paragraph" w:customStyle="1" w:styleId="-6">
    <w:name w:val="Пункт-6"/>
    <w:basedOn w:val="a"/>
    <w:rsid w:val="00CC41F9"/>
    <w:pPr>
      <w:tabs>
        <w:tab w:val="num" w:pos="1701"/>
      </w:tabs>
      <w:overflowPunct/>
      <w:autoSpaceDE/>
      <w:autoSpaceDN/>
      <w:adjustRightInd/>
      <w:spacing w:line="288" w:lineRule="auto"/>
      <w:ind w:firstLine="567"/>
      <w:jc w:val="both"/>
      <w:textAlignment w:val="auto"/>
    </w:pPr>
    <w:rPr>
      <w:sz w:val="28"/>
      <w:szCs w:val="24"/>
    </w:rPr>
  </w:style>
  <w:style w:type="paragraph" w:styleId="a5">
    <w:name w:val="List Paragraph"/>
    <w:basedOn w:val="a"/>
    <w:uiPriority w:val="34"/>
    <w:qFormat/>
    <w:rsid w:val="001C6E3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03C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3CC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23">
    <w:name w:val="Font Style23"/>
    <w:basedOn w:val="a0"/>
    <w:uiPriority w:val="99"/>
    <w:rsid w:val="00FE3D0A"/>
    <w:rPr>
      <w:rFonts w:ascii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uiPriority w:val="99"/>
    <w:rsid w:val="00FE3D0A"/>
    <w:pPr>
      <w:widowControl w:val="0"/>
      <w:overflowPunct/>
      <w:spacing w:line="350" w:lineRule="exact"/>
      <w:ind w:firstLine="686"/>
      <w:jc w:val="both"/>
      <w:textAlignment w:val="auto"/>
    </w:pPr>
    <w:rPr>
      <w:sz w:val="24"/>
      <w:szCs w:val="24"/>
    </w:rPr>
  </w:style>
  <w:style w:type="character" w:customStyle="1" w:styleId="FontStyle25">
    <w:name w:val="Font Style25"/>
    <w:basedOn w:val="a0"/>
    <w:uiPriority w:val="99"/>
    <w:rsid w:val="00FE3D0A"/>
    <w:rPr>
      <w:rFonts w:ascii="Arial" w:hAnsi="Arial" w:cs="Arial"/>
      <w:sz w:val="20"/>
      <w:szCs w:val="20"/>
    </w:rPr>
  </w:style>
  <w:style w:type="character" w:customStyle="1" w:styleId="FontStyle30">
    <w:name w:val="Font Style30"/>
    <w:basedOn w:val="a0"/>
    <w:uiPriority w:val="99"/>
    <w:rsid w:val="00FE3D0A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FE3D0A"/>
    <w:pPr>
      <w:widowControl w:val="0"/>
      <w:overflowPunct/>
      <w:spacing w:line="274" w:lineRule="exact"/>
      <w:ind w:firstLine="696"/>
      <w:jc w:val="both"/>
      <w:textAlignment w:val="auto"/>
    </w:pPr>
    <w:rPr>
      <w:rFonts w:ascii="Arial" w:eastAsiaTheme="minorEastAsia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1F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C41F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41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rsid w:val="00CC41F9"/>
    <w:rPr>
      <w:color w:val="0000FF"/>
      <w:u w:val="single"/>
    </w:rPr>
  </w:style>
  <w:style w:type="paragraph" w:styleId="a4">
    <w:name w:val="Normal (Web)"/>
    <w:basedOn w:val="a"/>
    <w:rsid w:val="00CC41F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customStyle="1" w:styleId="Style1">
    <w:name w:val="Style1"/>
    <w:basedOn w:val="a"/>
    <w:uiPriority w:val="99"/>
    <w:rsid w:val="00CC41F9"/>
    <w:pPr>
      <w:widowControl w:val="0"/>
      <w:overflowPunct/>
      <w:textAlignment w:val="auto"/>
    </w:pPr>
    <w:rPr>
      <w:sz w:val="24"/>
      <w:szCs w:val="24"/>
    </w:rPr>
  </w:style>
  <w:style w:type="paragraph" w:customStyle="1" w:styleId="Times12">
    <w:name w:val="Times 12"/>
    <w:basedOn w:val="a"/>
    <w:rsid w:val="00CC41F9"/>
    <w:pPr>
      <w:ind w:firstLine="567"/>
      <w:jc w:val="both"/>
      <w:textAlignment w:val="auto"/>
    </w:pPr>
    <w:rPr>
      <w:bCs/>
      <w:sz w:val="24"/>
      <w:szCs w:val="22"/>
    </w:rPr>
  </w:style>
  <w:style w:type="paragraph" w:customStyle="1" w:styleId="-6">
    <w:name w:val="Пункт-6"/>
    <w:basedOn w:val="a"/>
    <w:rsid w:val="00CC41F9"/>
    <w:pPr>
      <w:tabs>
        <w:tab w:val="num" w:pos="1701"/>
      </w:tabs>
      <w:overflowPunct/>
      <w:autoSpaceDE/>
      <w:autoSpaceDN/>
      <w:adjustRightInd/>
      <w:spacing w:line="288" w:lineRule="auto"/>
      <w:ind w:firstLine="567"/>
      <w:jc w:val="both"/>
      <w:textAlignment w:val="auto"/>
    </w:pPr>
    <w:rPr>
      <w:sz w:val="28"/>
      <w:szCs w:val="24"/>
    </w:rPr>
  </w:style>
  <w:style w:type="paragraph" w:styleId="a5">
    <w:name w:val="List Paragraph"/>
    <w:basedOn w:val="a"/>
    <w:uiPriority w:val="34"/>
    <w:qFormat/>
    <w:rsid w:val="001C6E3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03C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3CC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23">
    <w:name w:val="Font Style23"/>
    <w:basedOn w:val="a0"/>
    <w:uiPriority w:val="99"/>
    <w:rsid w:val="00FE3D0A"/>
    <w:rPr>
      <w:rFonts w:ascii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uiPriority w:val="99"/>
    <w:rsid w:val="00FE3D0A"/>
    <w:pPr>
      <w:widowControl w:val="0"/>
      <w:overflowPunct/>
      <w:spacing w:line="350" w:lineRule="exact"/>
      <w:ind w:firstLine="686"/>
      <w:jc w:val="both"/>
      <w:textAlignment w:val="auto"/>
    </w:pPr>
    <w:rPr>
      <w:sz w:val="24"/>
      <w:szCs w:val="24"/>
    </w:rPr>
  </w:style>
  <w:style w:type="character" w:customStyle="1" w:styleId="FontStyle25">
    <w:name w:val="Font Style25"/>
    <w:basedOn w:val="a0"/>
    <w:uiPriority w:val="99"/>
    <w:rsid w:val="00FE3D0A"/>
    <w:rPr>
      <w:rFonts w:ascii="Arial" w:hAnsi="Arial" w:cs="Arial"/>
      <w:sz w:val="20"/>
      <w:szCs w:val="20"/>
    </w:rPr>
  </w:style>
  <w:style w:type="character" w:customStyle="1" w:styleId="FontStyle30">
    <w:name w:val="Font Style30"/>
    <w:basedOn w:val="a0"/>
    <w:uiPriority w:val="99"/>
    <w:rsid w:val="00FE3D0A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FE3D0A"/>
    <w:pPr>
      <w:widowControl w:val="0"/>
      <w:overflowPunct/>
      <w:spacing w:line="274" w:lineRule="exact"/>
      <w:ind w:firstLine="696"/>
      <w:jc w:val="both"/>
      <w:textAlignment w:val="auto"/>
    </w:pPr>
    <w:rPr>
      <w:rFonts w:ascii="Arial" w:eastAsiaTheme="minorEastAsia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kompik</cp:lastModifiedBy>
  <cp:revision>6</cp:revision>
  <cp:lastPrinted>2013-06-17T11:28:00Z</cp:lastPrinted>
  <dcterms:created xsi:type="dcterms:W3CDTF">2013-03-21T08:12:00Z</dcterms:created>
  <dcterms:modified xsi:type="dcterms:W3CDTF">2013-06-17T11:33:00Z</dcterms:modified>
</cp:coreProperties>
</file>