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874" w:rsidRPr="00CE228E" w:rsidRDefault="00AC3874" w:rsidP="00691DE6">
      <w:pPr>
        <w:autoSpaceDE w:val="0"/>
        <w:autoSpaceDN w:val="0"/>
        <w:adjustRightInd w:val="0"/>
        <w:spacing w:after="0" w:line="240" w:lineRule="auto"/>
        <w:ind w:left="6804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E228E">
        <w:rPr>
          <w:rFonts w:ascii="Times New Roman" w:hAnsi="Times New Roman" w:cs="Times New Roman"/>
          <w:b/>
          <w:bCs/>
          <w:sz w:val="24"/>
          <w:szCs w:val="24"/>
        </w:rPr>
        <w:t>Приложение №2</w:t>
      </w:r>
    </w:p>
    <w:p w:rsidR="00AC3874" w:rsidRPr="00CE228E" w:rsidRDefault="00AC3874" w:rsidP="00691DE6">
      <w:pPr>
        <w:spacing w:after="0" w:line="240" w:lineRule="auto"/>
        <w:ind w:left="6804"/>
        <w:rPr>
          <w:rFonts w:ascii="Times New Roman" w:hAnsi="Times New Roman" w:cs="Times New Roman"/>
          <w:b/>
          <w:bCs/>
          <w:sz w:val="24"/>
          <w:szCs w:val="24"/>
        </w:rPr>
      </w:pPr>
      <w:r w:rsidRPr="00CE228E">
        <w:rPr>
          <w:rFonts w:ascii="Times New Roman" w:hAnsi="Times New Roman" w:cs="Times New Roman"/>
          <w:b/>
          <w:bCs/>
          <w:sz w:val="24"/>
          <w:szCs w:val="24"/>
        </w:rPr>
        <w:t>к заявке №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1DE6">
        <w:rPr>
          <w:rFonts w:ascii="Times New Roman" w:hAnsi="Times New Roman" w:cs="Times New Roman"/>
          <w:b/>
          <w:bCs/>
          <w:sz w:val="24"/>
          <w:szCs w:val="24"/>
        </w:rPr>
        <w:t>442</w:t>
      </w:r>
      <w:r w:rsidRPr="00CE228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AC3874" w:rsidRPr="00CE228E" w:rsidRDefault="00AC3874" w:rsidP="00691DE6">
      <w:pPr>
        <w:spacing w:after="0" w:line="240" w:lineRule="auto"/>
        <w:ind w:left="6804"/>
        <w:rPr>
          <w:rFonts w:ascii="Times New Roman" w:hAnsi="Times New Roman" w:cs="Times New Roman"/>
          <w:b/>
          <w:bCs/>
        </w:rPr>
      </w:pPr>
      <w:r w:rsidRPr="00CE228E">
        <w:rPr>
          <w:rFonts w:ascii="Times New Roman" w:hAnsi="Times New Roman" w:cs="Times New Roman"/>
          <w:b/>
          <w:bCs/>
          <w:sz w:val="24"/>
          <w:szCs w:val="24"/>
        </w:rPr>
        <w:t>от «</w:t>
      </w:r>
      <w:r w:rsidR="00691DE6">
        <w:rPr>
          <w:rFonts w:ascii="Times New Roman" w:hAnsi="Times New Roman" w:cs="Times New Roman"/>
          <w:b/>
          <w:bCs/>
          <w:sz w:val="24"/>
          <w:szCs w:val="24"/>
        </w:rPr>
        <w:t>08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691DE6">
        <w:rPr>
          <w:rFonts w:ascii="Times New Roman" w:hAnsi="Times New Roman" w:cs="Times New Roman"/>
          <w:b/>
          <w:bCs/>
          <w:sz w:val="24"/>
          <w:szCs w:val="24"/>
        </w:rPr>
        <w:t xml:space="preserve"> декабря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2011</w:t>
      </w:r>
      <w:r w:rsidRPr="00CE228E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Pr="00CE228E">
        <w:rPr>
          <w:rFonts w:ascii="Times New Roman" w:hAnsi="Times New Roman" w:cs="Times New Roman"/>
          <w:b/>
          <w:bCs/>
        </w:rPr>
        <w:t xml:space="preserve">  </w:t>
      </w:r>
    </w:p>
    <w:p w:rsidR="00AC3874" w:rsidRPr="00CE228E" w:rsidRDefault="00AC3874" w:rsidP="00CE228E">
      <w:pPr>
        <w:autoSpaceDE w:val="0"/>
        <w:autoSpaceDN w:val="0"/>
        <w:adjustRightInd w:val="0"/>
        <w:spacing w:before="108" w:after="108" w:line="240" w:lineRule="auto"/>
        <w:ind w:left="7088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C3874" w:rsidRDefault="00AC3874" w:rsidP="00CE228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CE228E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Перечень</w:t>
      </w:r>
      <w:r w:rsidRPr="00CE228E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 xml:space="preserve">видов деятельности в области использования атомной энергии, </w:t>
      </w:r>
      <w:proofErr w:type="gramStart"/>
      <w:r w:rsidRPr="00CE228E">
        <w:rPr>
          <w:rFonts w:ascii="Times New Roman" w:hAnsi="Times New Roman" w:cs="Times New Roman"/>
          <w:b/>
          <w:bCs/>
          <w:color w:val="000080"/>
          <w:sz w:val="24"/>
          <w:szCs w:val="24"/>
        </w:rPr>
        <w:t>лицензии</w:t>
      </w:r>
      <w:proofErr w:type="gramEnd"/>
      <w:r w:rsidRPr="00CE228E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на осуществление которых выдаются Федеральной службой по экологическому, технологическому и атомному надзору</w:t>
      </w:r>
      <w:r w:rsidRPr="00CE228E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 xml:space="preserve">(утв. </w:t>
      </w:r>
      <w:hyperlink w:anchor="sub_0" w:history="1">
        <w:r w:rsidRPr="00CE228E">
          <w:rPr>
            <w:rFonts w:ascii="Times New Roman" w:hAnsi="Times New Roman" w:cs="Times New Roman"/>
            <w:b/>
            <w:bCs/>
            <w:color w:val="008000"/>
            <w:sz w:val="24"/>
            <w:szCs w:val="24"/>
          </w:rPr>
          <w:t>постановлением</w:t>
        </w:r>
      </w:hyperlink>
      <w:r w:rsidRPr="00CE228E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Правительства РФ от 14 июля 1997 г. N 865)</w:t>
      </w:r>
      <w:r w:rsidRPr="00CE228E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(с изменениями от 1 февраля 2005 г.)</w:t>
      </w:r>
    </w:p>
    <w:p w:rsidR="00AC3874" w:rsidRPr="00CE228E" w:rsidRDefault="00AC3874" w:rsidP="00CE228E">
      <w:pPr>
        <w:pStyle w:val="1"/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Положению</w:t>
      </w:r>
      <w:r w:rsidRPr="00CE228E">
        <w:rPr>
          <w:rFonts w:ascii="Times New Roman" w:hAnsi="Times New Roman" w:cs="Times New Roman"/>
        </w:rPr>
        <w:br/>
        <w:t>о лицензировании деятельности в области использования атомной энергии</w:t>
      </w:r>
    </w:p>
    <w:p w:rsidR="00AC3874" w:rsidRPr="00CE228E" w:rsidRDefault="00AC3874" w:rsidP="00CE228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CE228E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(утв. </w:t>
      </w:r>
      <w:hyperlink w:anchor="sub_0" w:history="1">
        <w:r w:rsidRPr="00CE228E">
          <w:rPr>
            <w:rFonts w:ascii="Times New Roman" w:hAnsi="Times New Roman" w:cs="Times New Roman"/>
            <w:b/>
            <w:bCs/>
            <w:color w:val="008000"/>
            <w:sz w:val="24"/>
            <w:szCs w:val="24"/>
          </w:rPr>
          <w:t>постановлением</w:t>
        </w:r>
      </w:hyperlink>
      <w:r w:rsidRPr="00CE228E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Правительства РФ от 14 июля 1997 г. N 865)</w:t>
      </w:r>
      <w:r w:rsidRPr="00CE228E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(с изменениями от 3 октября 2002 г., 1 февраля 2005 г., 26 января 2007 г., 22 апреля 2009 г., 24 сентября 2010 г., 4, 17 февраля 2011 г.)</w:t>
      </w:r>
    </w:p>
    <w:p w:rsidR="00AC3874" w:rsidRPr="00CE228E" w:rsidRDefault="00AC3874" w:rsidP="00CE228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C3874" w:rsidRDefault="00AC3874" w:rsidP="00CE228E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2001"/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CE228E">
        <w:rPr>
          <w:rFonts w:ascii="Times New Roman" w:hAnsi="Times New Roman" w:cs="Times New Roman"/>
          <w:sz w:val="24"/>
          <w:szCs w:val="24"/>
        </w:rPr>
        <w:t>Размещение, сооружение, эксплуатация и вывод из эксплуатации ядерных установок, радиационных источников и пунктов хранения ядерных материалов и радиоактивных веществ, хранилищ радиоактивных отходов.</w:t>
      </w:r>
      <w:bookmarkStart w:id="1" w:name="sub_2002"/>
      <w:bookmarkEnd w:id="0"/>
    </w:p>
    <w:p w:rsidR="00AC3874" w:rsidRPr="00CE228E" w:rsidRDefault="00AC3874" w:rsidP="00CE228E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CE228E">
        <w:rPr>
          <w:rFonts w:ascii="Times New Roman" w:hAnsi="Times New Roman" w:cs="Times New Roman"/>
          <w:sz w:val="24"/>
          <w:szCs w:val="24"/>
        </w:rPr>
        <w:t>Обращение с ядерными материалами и радиоактивными веществами, в том числе при разведке и добыче урановых руд, при производстве, использовании, переработке, транспортировании и хранении ядерных материалов и радиоактивных веществ.</w:t>
      </w:r>
    </w:p>
    <w:p w:rsidR="00AC3874" w:rsidRPr="00CE228E" w:rsidRDefault="00AC3874" w:rsidP="00CE22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2003"/>
      <w:bookmarkEnd w:id="1"/>
      <w:r w:rsidRPr="00CE228E">
        <w:rPr>
          <w:rFonts w:ascii="Times New Roman" w:hAnsi="Times New Roman" w:cs="Times New Roman"/>
          <w:sz w:val="24"/>
          <w:szCs w:val="24"/>
        </w:rPr>
        <w:t>3. Обращение с радиоактивными отходами при их хранении, переработке, транспортировании и захоронении.</w:t>
      </w:r>
    </w:p>
    <w:p w:rsidR="00AC3874" w:rsidRPr="00CE228E" w:rsidRDefault="00AC3874" w:rsidP="00CE22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2004"/>
      <w:bookmarkEnd w:id="2"/>
      <w:r w:rsidRPr="00CE228E">
        <w:rPr>
          <w:rFonts w:ascii="Times New Roman" w:hAnsi="Times New Roman" w:cs="Times New Roman"/>
          <w:sz w:val="24"/>
          <w:szCs w:val="24"/>
        </w:rPr>
        <w:t>4. Использование ядерных материалов и/или радиоактивных веще</w:t>
      </w:r>
      <w:proofErr w:type="gramStart"/>
      <w:r w:rsidRPr="00CE228E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CE228E">
        <w:rPr>
          <w:rFonts w:ascii="Times New Roman" w:hAnsi="Times New Roman" w:cs="Times New Roman"/>
          <w:sz w:val="24"/>
          <w:szCs w:val="24"/>
        </w:rPr>
        <w:t>и проведении научно-исследовательских и опытно-конструкторских работ.</w:t>
      </w:r>
    </w:p>
    <w:p w:rsidR="00AC3874" w:rsidRPr="00CE228E" w:rsidRDefault="00AC3874" w:rsidP="00CE22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2005"/>
      <w:bookmarkEnd w:id="3"/>
      <w:r w:rsidRPr="00CE228E">
        <w:rPr>
          <w:rFonts w:ascii="Times New Roman" w:hAnsi="Times New Roman" w:cs="Times New Roman"/>
          <w:sz w:val="24"/>
          <w:szCs w:val="24"/>
        </w:rPr>
        <w:t>5. Проектирование и конструирование ядерных установок, радиационных источников, пунктов хранения ядерных материалов и радиоактивных веществ, хранилищ радиоактивных отходов.</w:t>
      </w:r>
    </w:p>
    <w:p w:rsidR="00AC3874" w:rsidRPr="00CE228E" w:rsidRDefault="00AC3874" w:rsidP="00CE22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2006"/>
      <w:bookmarkEnd w:id="4"/>
      <w:r w:rsidRPr="00CE228E">
        <w:rPr>
          <w:rFonts w:ascii="Times New Roman" w:hAnsi="Times New Roman" w:cs="Times New Roman"/>
          <w:sz w:val="24"/>
          <w:szCs w:val="24"/>
        </w:rPr>
        <w:t>6. Конструирование и изготовление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отходов.</w:t>
      </w:r>
    </w:p>
    <w:bookmarkEnd w:id="5"/>
    <w:p w:rsidR="00AC3874" w:rsidRPr="00CE228E" w:rsidRDefault="00AC3874" w:rsidP="00CE22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8E">
        <w:rPr>
          <w:rFonts w:ascii="Times New Roman" w:hAnsi="Times New Roman" w:cs="Times New Roman"/>
          <w:sz w:val="24"/>
          <w:szCs w:val="24"/>
        </w:rPr>
        <w:t>7. Проведение экспертизы проектной, конструкторской, технологической документации и документов, обосновывающих обеспечение ядерной и радиационной безопасности ядерных установок, радиационных источников, пунктов хранения ядерных материалов и радиоактивных веществ, хранилищ радиоактивных отходов, деятельности по обращению с ядерными материалами, радиоактивными веществами и радиоактивными отходами.</w:t>
      </w:r>
    </w:p>
    <w:p w:rsidR="00AC3874" w:rsidRPr="00CE228E" w:rsidRDefault="00AC3874" w:rsidP="00CE228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000080"/>
          <w:sz w:val="24"/>
          <w:szCs w:val="24"/>
        </w:rPr>
      </w:pPr>
    </w:p>
    <w:sectPr w:rsidR="00AC3874" w:rsidRPr="00CE228E" w:rsidSect="00444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77AAC"/>
    <w:multiLevelType w:val="hybridMultilevel"/>
    <w:tmpl w:val="B3068040"/>
    <w:lvl w:ilvl="0" w:tplc="0419000D">
      <w:start w:val="1"/>
      <w:numFmt w:val="bullet"/>
      <w:lvlText w:val=""/>
      <w:lvlJc w:val="left"/>
      <w:pPr>
        <w:ind w:left="115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9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1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5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7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16" w:hanging="360"/>
      </w:pPr>
      <w:rPr>
        <w:rFonts w:ascii="Wingdings" w:hAnsi="Wingdings" w:cs="Wingdings" w:hint="default"/>
      </w:rPr>
    </w:lvl>
  </w:abstractNum>
  <w:abstractNum w:abstractNumId="1">
    <w:nsid w:val="08F42F67"/>
    <w:multiLevelType w:val="hybridMultilevel"/>
    <w:tmpl w:val="553E90C0"/>
    <w:lvl w:ilvl="0" w:tplc="4AB6AECC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F5C42BE"/>
    <w:multiLevelType w:val="hybridMultilevel"/>
    <w:tmpl w:val="62ACCE6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nsid w:val="3F6D765C"/>
    <w:multiLevelType w:val="hybridMultilevel"/>
    <w:tmpl w:val="3A02E00C"/>
    <w:lvl w:ilvl="0" w:tplc="BE7AE2D2">
      <w:start w:val="1"/>
      <w:numFmt w:val="decimal"/>
      <w:lvlText w:val="%1."/>
      <w:lvlJc w:val="left"/>
      <w:pPr>
        <w:ind w:left="1531" w:hanging="10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16" w:hanging="360"/>
      </w:pPr>
    </w:lvl>
    <w:lvl w:ilvl="2" w:tplc="0419001B">
      <w:start w:val="1"/>
      <w:numFmt w:val="lowerRoman"/>
      <w:lvlText w:val="%3."/>
      <w:lvlJc w:val="right"/>
      <w:pPr>
        <w:ind w:left="2236" w:hanging="180"/>
      </w:pPr>
    </w:lvl>
    <w:lvl w:ilvl="3" w:tplc="0419000F">
      <w:start w:val="1"/>
      <w:numFmt w:val="decimal"/>
      <w:lvlText w:val="%4."/>
      <w:lvlJc w:val="left"/>
      <w:pPr>
        <w:ind w:left="2956" w:hanging="360"/>
      </w:pPr>
    </w:lvl>
    <w:lvl w:ilvl="4" w:tplc="04190019">
      <w:start w:val="1"/>
      <w:numFmt w:val="lowerLetter"/>
      <w:lvlText w:val="%5."/>
      <w:lvlJc w:val="left"/>
      <w:pPr>
        <w:ind w:left="3676" w:hanging="360"/>
      </w:pPr>
    </w:lvl>
    <w:lvl w:ilvl="5" w:tplc="0419001B">
      <w:start w:val="1"/>
      <w:numFmt w:val="lowerRoman"/>
      <w:lvlText w:val="%6."/>
      <w:lvlJc w:val="right"/>
      <w:pPr>
        <w:ind w:left="4396" w:hanging="180"/>
      </w:pPr>
    </w:lvl>
    <w:lvl w:ilvl="6" w:tplc="0419000F">
      <w:start w:val="1"/>
      <w:numFmt w:val="decimal"/>
      <w:lvlText w:val="%7."/>
      <w:lvlJc w:val="left"/>
      <w:pPr>
        <w:ind w:left="5116" w:hanging="360"/>
      </w:pPr>
    </w:lvl>
    <w:lvl w:ilvl="7" w:tplc="04190019">
      <w:start w:val="1"/>
      <w:numFmt w:val="lowerLetter"/>
      <w:lvlText w:val="%8."/>
      <w:lvlJc w:val="left"/>
      <w:pPr>
        <w:ind w:left="5836" w:hanging="360"/>
      </w:pPr>
    </w:lvl>
    <w:lvl w:ilvl="8" w:tplc="0419001B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E228E"/>
    <w:rsid w:val="000A71D9"/>
    <w:rsid w:val="000B3083"/>
    <w:rsid w:val="00182421"/>
    <w:rsid w:val="002506B7"/>
    <w:rsid w:val="00444565"/>
    <w:rsid w:val="00691DE6"/>
    <w:rsid w:val="009431CA"/>
    <w:rsid w:val="00AC3874"/>
    <w:rsid w:val="00AD14B3"/>
    <w:rsid w:val="00AE3946"/>
    <w:rsid w:val="00CE228E"/>
    <w:rsid w:val="00DF071E"/>
    <w:rsid w:val="00E62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565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CE228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228E"/>
    <w:rPr>
      <w:rFonts w:ascii="Arial" w:hAnsi="Arial" w:cs="Arial"/>
      <w:b/>
      <w:bCs/>
      <w:color w:val="000080"/>
      <w:sz w:val="24"/>
      <w:szCs w:val="24"/>
    </w:rPr>
  </w:style>
  <w:style w:type="character" w:styleId="a3">
    <w:name w:val="Hyperlink"/>
    <w:basedOn w:val="a0"/>
    <w:uiPriority w:val="99"/>
    <w:semiHidden/>
    <w:rsid w:val="00CE228E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CE228E"/>
    <w:rPr>
      <w:color w:val="008000"/>
    </w:rPr>
  </w:style>
  <w:style w:type="paragraph" w:styleId="a5">
    <w:name w:val="List Paragraph"/>
    <w:basedOn w:val="a"/>
    <w:uiPriority w:val="99"/>
    <w:qFormat/>
    <w:rsid w:val="00CE228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19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1795</Characters>
  <Application>Microsoft Office Word</Application>
  <DocSecurity>0</DocSecurity>
  <Lines>14</Lines>
  <Paragraphs>4</Paragraphs>
  <ScaleCrop>false</ScaleCrop>
  <Company>Далур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Иващенко В.В.</dc:creator>
  <cp:keywords/>
  <dc:description/>
  <cp:lastModifiedBy>Сидоров А.В.</cp:lastModifiedBy>
  <cp:revision>2</cp:revision>
  <dcterms:created xsi:type="dcterms:W3CDTF">2011-12-16T11:11:00Z</dcterms:created>
  <dcterms:modified xsi:type="dcterms:W3CDTF">2011-12-16T11:11:00Z</dcterms:modified>
</cp:coreProperties>
</file>