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346360" w:rsidRPr="00AC0BCE" w:rsidRDefault="00F466BA" w:rsidP="00346360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поставку </w:t>
      </w:r>
      <w:r w:rsidR="00BC7894">
        <w:t>расходных материалов</w:t>
      </w:r>
      <w:r w:rsidR="00BC7894" w:rsidRPr="009648F4">
        <w:t xml:space="preserve"> для изготовления контейнеров</w:t>
      </w:r>
      <w:r w:rsidR="00AC0BCE" w:rsidRPr="00AC0BCE">
        <w:t>.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124583">
        <w:rPr>
          <w:rFonts w:ascii="Times New Roman" w:hAnsi="Times New Roman"/>
          <w:sz w:val="24"/>
          <w:szCs w:val="24"/>
        </w:rPr>
        <w:t xml:space="preserve">поставку </w:t>
      </w:r>
      <w:r w:rsidR="00BC7894" w:rsidRPr="00BC7894">
        <w:rPr>
          <w:rFonts w:ascii="Times New Roman" w:hAnsi="Times New Roman"/>
          <w:sz w:val="24"/>
          <w:szCs w:val="24"/>
        </w:rPr>
        <w:t>расходных материалов для изготовления контейнеров</w:t>
      </w:r>
      <w:r w:rsidR="00AC0BCE" w:rsidRPr="00AC0BCE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0557B7" w:rsidRPr="000557B7" w:rsidRDefault="000557B7" w:rsidP="000557B7">
      <w:pPr>
        <w:jc w:val="both"/>
      </w:pPr>
      <w:r w:rsidRPr="000557B7">
        <w:t>окончание: не позднее</w:t>
      </w:r>
      <w:r w:rsidRPr="00B95E54">
        <w:t xml:space="preserve"> </w:t>
      </w:r>
      <w:r w:rsidR="00BC7894">
        <w:t>22</w:t>
      </w:r>
      <w:r w:rsidR="00972CE5" w:rsidRPr="00B95E54">
        <w:t>.0</w:t>
      </w:r>
      <w:r w:rsidR="00BC7894">
        <w:t>4</w:t>
      </w:r>
      <w:r w:rsidRPr="00B95E54">
        <w:t>.201</w:t>
      </w:r>
      <w:r w:rsidR="00972CE5" w:rsidRPr="00B95E54">
        <w:t>3</w:t>
      </w: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до склада Заказчика находящегося </w:t>
      </w:r>
      <w:proofErr w:type="gramStart"/>
      <w:r w:rsidRPr="00124583">
        <w:rPr>
          <w:bCs/>
          <w:color w:val="000000"/>
        </w:rPr>
        <w:t>в</w:t>
      </w:r>
      <w:proofErr w:type="gramEnd"/>
      <w:r w:rsidRPr="00124583">
        <w:rPr>
          <w:bCs/>
          <w:color w:val="000000"/>
        </w:rPr>
        <w:t xml:space="preserve"> ЗАТО г. </w:t>
      </w:r>
      <w:r w:rsidR="00AC0BCE">
        <w:rPr>
          <w:color w:val="000000"/>
        </w:rPr>
        <w:t>Заозерск</w:t>
      </w:r>
      <w:r w:rsidRPr="00124583">
        <w:rPr>
          <w:bCs/>
          <w:color w:val="000000"/>
        </w:rPr>
        <w:t xml:space="preserve">, Мурманской области (Центр по обращению с радиоактивными отходами - отделение </w:t>
      </w:r>
      <w:r w:rsidR="00AC0BCE">
        <w:rPr>
          <w:sz w:val="22"/>
          <w:szCs w:val="22"/>
        </w:rPr>
        <w:t>губа Андреева</w:t>
      </w:r>
      <w:r w:rsidRPr="00124583">
        <w:rPr>
          <w:bCs/>
          <w:color w:val="000000"/>
        </w:rPr>
        <w:t xml:space="preserve"> СЗЦ «СевРАО» - филиала ФГУП «РосРАО»).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г. </w:t>
      </w:r>
      <w:r w:rsidR="00AC0BCE" w:rsidRPr="00AC0BC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Заозерск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Мурманской области возможен только 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до склада Заказчика, находящегося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г. </w:t>
      </w:r>
      <w:r w:rsidR="00AC0BCE">
        <w:rPr>
          <w:color w:val="000000"/>
        </w:rPr>
        <w:t>Заозерск</w:t>
      </w:r>
      <w:r w:rsidRPr="00124583">
        <w:rPr>
          <w:color w:val="000000"/>
        </w:rPr>
        <w:t>, Мурманской области и другие платежи.</w:t>
      </w:r>
    </w:p>
    <w:p w:rsidR="00F466BA" w:rsidRPr="00B95E54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8"/>
        <w:gridCol w:w="7149"/>
        <w:gridCol w:w="988"/>
        <w:gridCol w:w="988"/>
      </w:tblGrid>
      <w:tr w:rsidR="00B95E54" w:rsidRPr="00B95E54" w:rsidTr="008B0B7A">
        <w:tc>
          <w:tcPr>
            <w:tcW w:w="798" w:type="dxa"/>
            <w:vAlign w:val="center"/>
          </w:tcPr>
          <w:p w:rsidR="00B95E54" w:rsidRPr="00B95E54" w:rsidRDefault="00B95E54" w:rsidP="00B95E54">
            <w:pPr>
              <w:ind w:left="340"/>
              <w:jc w:val="center"/>
            </w:pPr>
            <w:r w:rsidRPr="00B95E54">
              <w:rPr>
                <w:b/>
                <w:bCs/>
                <w:color w:val="000000"/>
              </w:rPr>
              <w:t>№</w:t>
            </w:r>
          </w:p>
        </w:tc>
        <w:tc>
          <w:tcPr>
            <w:tcW w:w="7149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  <w:color w:val="000000"/>
              </w:rPr>
              <w:t>Наименование  и характеристика товара</w:t>
            </w:r>
          </w:p>
        </w:tc>
        <w:tc>
          <w:tcPr>
            <w:tcW w:w="988" w:type="dxa"/>
            <w:vAlign w:val="center"/>
          </w:tcPr>
          <w:p w:rsidR="00B95E54" w:rsidRPr="00B95E54" w:rsidRDefault="00B95E54" w:rsidP="00BC7894">
            <w:pPr>
              <w:jc w:val="center"/>
            </w:pPr>
            <w:r w:rsidRPr="00B95E54">
              <w:rPr>
                <w:b/>
                <w:bCs/>
              </w:rPr>
              <w:t>Ед. изм.</w:t>
            </w:r>
          </w:p>
        </w:tc>
        <w:tc>
          <w:tcPr>
            <w:tcW w:w="988" w:type="dxa"/>
            <w:vAlign w:val="center"/>
          </w:tcPr>
          <w:p w:rsidR="00B95E54" w:rsidRPr="00B95E54" w:rsidRDefault="00B95E54" w:rsidP="00BC7894">
            <w:pPr>
              <w:jc w:val="center"/>
            </w:pPr>
            <w:r w:rsidRPr="00B95E54">
              <w:rPr>
                <w:b/>
                <w:bCs/>
                <w:color w:val="000000"/>
              </w:rPr>
              <w:t>Кол-во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Брус 150*150*7000 сушеный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м3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21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 xml:space="preserve">Ветошь бельевая (полотно </w:t>
            </w:r>
            <w:proofErr w:type="spellStart"/>
            <w:r w:rsidRPr="00BC7894">
              <w:rPr>
                <w:color w:val="000000"/>
              </w:rPr>
              <w:t>ваф</w:t>
            </w:r>
            <w:proofErr w:type="spellEnd"/>
            <w:r w:rsidRPr="00BC7894">
              <w:rPr>
                <w:color w:val="000000"/>
              </w:rPr>
              <w:t xml:space="preserve">. отбеленное) 45см 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кг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9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 xml:space="preserve">Грунт ГФ-021 серый (25кг) ГОСТ25129-82 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кг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500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Кисть плоская дер. ручка ЗУБР "УНИВЕРСАЛ-МАСТЕР" 75мм</w:t>
            </w:r>
            <w:proofErr w:type="gramStart"/>
            <w:r w:rsidRPr="00BC7894">
              <w:rPr>
                <w:color w:val="000000"/>
              </w:rPr>
              <w:t>,н</w:t>
            </w:r>
            <w:proofErr w:type="gramEnd"/>
            <w:r w:rsidRPr="00BC7894">
              <w:rPr>
                <w:color w:val="000000"/>
              </w:rPr>
              <w:t>ат.щетина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43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Кисть д/</w:t>
            </w:r>
            <w:proofErr w:type="spellStart"/>
            <w:r w:rsidRPr="00BC7894">
              <w:rPr>
                <w:color w:val="000000"/>
              </w:rPr>
              <w:t>масл</w:t>
            </w:r>
            <w:proofErr w:type="spellEnd"/>
            <w:r w:rsidRPr="00BC7894">
              <w:rPr>
                <w:color w:val="000000"/>
              </w:rPr>
              <w:t xml:space="preserve">. краски No.2/ 5 мм </w:t>
            </w:r>
            <w:proofErr w:type="spellStart"/>
            <w:proofErr w:type="gramStart"/>
            <w:r w:rsidRPr="00BC7894">
              <w:rPr>
                <w:color w:val="000000"/>
              </w:rPr>
              <w:t>св</w:t>
            </w:r>
            <w:proofErr w:type="spellEnd"/>
            <w:proofErr w:type="gramEnd"/>
            <w:r w:rsidRPr="00BC7894">
              <w:rPr>
                <w:color w:val="000000"/>
              </w:rPr>
              <w:t>/</w:t>
            </w:r>
            <w:proofErr w:type="spellStart"/>
            <w:r w:rsidRPr="00BC7894">
              <w:rPr>
                <w:color w:val="000000"/>
              </w:rPr>
              <w:t>щет</w:t>
            </w:r>
            <w:proofErr w:type="spellEnd"/>
            <w:r w:rsidRPr="00BC7894">
              <w:rPr>
                <w:color w:val="000000"/>
              </w:rPr>
              <w:t>.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64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Щавелевая кислота мешок 25 кг.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кг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675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Щетка стальная  6 рядная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21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Краска-спрей AVIORA красная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20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Краска-спрей AVIORA желтая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20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Краска-спрей AVIORA черная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20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Краска-спрей AVIORA белая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16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 xml:space="preserve">Шубка меховая д/валика 240мм 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428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Валик натуральный мех с ручкой, 200 мм, ворс 12мм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128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 xml:space="preserve">Диск </w:t>
            </w:r>
            <w:proofErr w:type="spellStart"/>
            <w:r w:rsidRPr="00BC7894">
              <w:rPr>
                <w:color w:val="000000"/>
              </w:rPr>
              <w:t>отрез</w:t>
            </w:r>
            <w:proofErr w:type="gramStart"/>
            <w:r w:rsidRPr="00BC7894">
              <w:rPr>
                <w:color w:val="000000"/>
              </w:rPr>
              <w:t>.п</w:t>
            </w:r>
            <w:proofErr w:type="gramEnd"/>
            <w:r w:rsidRPr="00BC7894">
              <w:rPr>
                <w:color w:val="000000"/>
              </w:rPr>
              <w:t>о</w:t>
            </w:r>
            <w:proofErr w:type="spellEnd"/>
            <w:r w:rsidRPr="00BC7894">
              <w:rPr>
                <w:color w:val="000000"/>
              </w:rPr>
              <w:t xml:space="preserve"> метал.A30Q-BF2 350х4х25,4мм (100 м/с)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295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 xml:space="preserve">Диск алмазный CEDIMA EC-21 </w:t>
            </w:r>
            <w:proofErr w:type="spellStart"/>
            <w:r w:rsidRPr="00BC7894">
              <w:rPr>
                <w:color w:val="000000"/>
              </w:rPr>
              <w:t>Beton</w:t>
            </w:r>
            <w:proofErr w:type="spellEnd"/>
            <w:r w:rsidRPr="00BC7894">
              <w:rPr>
                <w:color w:val="000000"/>
              </w:rPr>
              <w:t xml:space="preserve"> 350х10х25,4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3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Масло 2-тактное 1 литр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proofErr w:type="spellStart"/>
            <w:r w:rsidRPr="00BC7894">
              <w:rPr>
                <w:color w:val="000000"/>
              </w:rPr>
              <w:t>лт</w:t>
            </w:r>
            <w:proofErr w:type="spellEnd"/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13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Олифа "</w:t>
            </w:r>
            <w:proofErr w:type="spellStart"/>
            <w:r w:rsidRPr="00BC7894">
              <w:rPr>
                <w:color w:val="000000"/>
              </w:rPr>
              <w:t>Оксоль</w:t>
            </w:r>
            <w:proofErr w:type="spellEnd"/>
            <w:r w:rsidRPr="00BC7894">
              <w:rPr>
                <w:color w:val="000000"/>
              </w:rPr>
              <w:t>" (5л)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28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 xml:space="preserve">Порошок СФ-2У 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кг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482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Пика для GSH27 400мм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1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 xml:space="preserve">Долото плоское SDS </w:t>
            </w:r>
            <w:proofErr w:type="spellStart"/>
            <w:r w:rsidRPr="00BC7894">
              <w:rPr>
                <w:color w:val="000000"/>
              </w:rPr>
              <w:t>max</w:t>
            </w:r>
            <w:proofErr w:type="spellEnd"/>
            <w:r w:rsidRPr="00BC7894">
              <w:rPr>
                <w:color w:val="000000"/>
              </w:rPr>
              <w:t xml:space="preserve"> 25*280 мм </w:t>
            </w:r>
            <w:proofErr w:type="spellStart"/>
            <w:r w:rsidRPr="00BC7894">
              <w:rPr>
                <w:color w:val="000000"/>
              </w:rPr>
              <w:t>Heller</w:t>
            </w:r>
            <w:proofErr w:type="spellEnd"/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1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Растворитель 646 ГОСТ18188-72 (10л)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5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 xml:space="preserve">Растворитель Уайт спирит (1л) 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43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Строп 4СК-3,2/3000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1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Строп УСК1-0,63/2500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2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Строп 4СК-3,2/2000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2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>Строп 4СЦ-5,0/3000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шт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3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 xml:space="preserve">Электроды OK 46.00 ЭСАБ 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кг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2 140</w:t>
            </w:r>
          </w:p>
        </w:tc>
      </w:tr>
      <w:tr w:rsidR="00BC7894" w:rsidRPr="00492AF8" w:rsidTr="003C04D1">
        <w:tc>
          <w:tcPr>
            <w:tcW w:w="798" w:type="dxa"/>
          </w:tcPr>
          <w:p w:rsidR="00BC7894" w:rsidRPr="00492AF8" w:rsidRDefault="00BC7894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7149" w:type="dxa"/>
          </w:tcPr>
          <w:p w:rsidR="00BC7894" w:rsidRPr="00BC7894" w:rsidRDefault="00BC7894" w:rsidP="006648EF">
            <w:pPr>
              <w:rPr>
                <w:color w:val="000000"/>
              </w:rPr>
            </w:pPr>
            <w:r w:rsidRPr="00BC7894">
              <w:rPr>
                <w:color w:val="000000"/>
              </w:rPr>
              <w:t xml:space="preserve">Эмаль ПФ-115 белая ГОСТ 6465-76 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кг</w:t>
            </w:r>
          </w:p>
        </w:tc>
        <w:tc>
          <w:tcPr>
            <w:tcW w:w="988" w:type="dxa"/>
          </w:tcPr>
          <w:p w:rsidR="00BC7894" w:rsidRPr="00BC7894" w:rsidRDefault="00BC7894" w:rsidP="00BC7894">
            <w:pPr>
              <w:jc w:val="center"/>
              <w:rPr>
                <w:color w:val="000000"/>
              </w:rPr>
            </w:pPr>
            <w:r w:rsidRPr="00BC7894">
              <w:rPr>
                <w:color w:val="000000"/>
              </w:rPr>
              <w:t>1 175</w:t>
            </w:r>
          </w:p>
        </w:tc>
      </w:tr>
    </w:tbl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соответствия и должен быть предъявлен зак</w:t>
      </w:r>
      <w:bookmarkStart w:id="1" w:name="_GoBack"/>
      <w:bookmarkEnd w:id="1"/>
      <w:r w:rsidRPr="00F466BA">
        <w:rPr>
          <w:rFonts w:ascii="Times New Roman" w:hAnsi="Times New Roman"/>
          <w:sz w:val="24"/>
          <w:szCs w:val="24"/>
        </w:rPr>
        <w:t>азчику при поставке товара.</w:t>
      </w: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F8B" w:rsidRDefault="00EA1F8B">
      <w:r>
        <w:separator/>
      </w:r>
    </w:p>
  </w:endnote>
  <w:endnote w:type="continuationSeparator" w:id="0">
    <w:p w:rsidR="00EA1F8B" w:rsidRDefault="00EA1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C789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F8B" w:rsidRDefault="00EA1F8B">
      <w:r>
        <w:separator/>
      </w:r>
    </w:p>
  </w:footnote>
  <w:footnote w:type="continuationSeparator" w:id="0">
    <w:p w:rsidR="00EA1F8B" w:rsidRDefault="00EA1F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6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34"/>
  </w:num>
  <w:num w:numId="13">
    <w:abstractNumId w:val="7"/>
  </w:num>
  <w:num w:numId="14">
    <w:abstractNumId w:val="20"/>
  </w:num>
  <w:num w:numId="15">
    <w:abstractNumId w:val="26"/>
  </w:num>
  <w:num w:numId="16">
    <w:abstractNumId w:val="22"/>
  </w:num>
  <w:num w:numId="17">
    <w:abstractNumId w:val="25"/>
  </w:num>
  <w:num w:numId="18">
    <w:abstractNumId w:val="38"/>
  </w:num>
  <w:num w:numId="19">
    <w:abstractNumId w:val="33"/>
  </w:num>
  <w:num w:numId="20">
    <w:abstractNumId w:val="5"/>
  </w:num>
  <w:num w:numId="21">
    <w:abstractNumId w:val="8"/>
  </w:num>
  <w:num w:numId="22">
    <w:abstractNumId w:val="23"/>
  </w:num>
  <w:num w:numId="23">
    <w:abstractNumId w:val="11"/>
  </w:num>
  <w:num w:numId="24">
    <w:abstractNumId w:val="9"/>
  </w:num>
  <w:num w:numId="25">
    <w:abstractNumId w:val="28"/>
  </w:num>
  <w:num w:numId="26">
    <w:abstractNumId w:val="12"/>
  </w:num>
  <w:num w:numId="27">
    <w:abstractNumId w:val="21"/>
  </w:num>
  <w:num w:numId="28">
    <w:abstractNumId w:val="32"/>
  </w:num>
  <w:num w:numId="29">
    <w:abstractNumId w:val="19"/>
  </w:num>
  <w:num w:numId="30">
    <w:abstractNumId w:val="35"/>
  </w:num>
  <w:num w:numId="31">
    <w:abstractNumId w:val="17"/>
  </w:num>
  <w:num w:numId="32">
    <w:abstractNumId w:val="13"/>
  </w:num>
  <w:num w:numId="33">
    <w:abstractNumId w:val="31"/>
  </w:num>
  <w:num w:numId="34">
    <w:abstractNumId w:val="29"/>
  </w:num>
  <w:num w:numId="35">
    <w:abstractNumId w:val="37"/>
  </w:num>
  <w:num w:numId="36">
    <w:abstractNumId w:val="16"/>
  </w:num>
  <w:num w:numId="37">
    <w:abstractNumId w:val="6"/>
  </w:num>
  <w:num w:numId="38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51B0EE-02C9-499C-829C-D9A5725EE9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7A51AB-6AF5-478A-AC73-00B45206D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62</cp:revision>
  <cp:lastPrinted>2013-02-27T10:24:00Z</cp:lastPrinted>
  <dcterms:created xsi:type="dcterms:W3CDTF">2012-11-15T12:52:00Z</dcterms:created>
  <dcterms:modified xsi:type="dcterms:W3CDTF">2013-03-21T08:35:00Z</dcterms:modified>
</cp:coreProperties>
</file>