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42A" w:rsidRPr="001F6931" w:rsidRDefault="0023342A" w:rsidP="0023342A">
      <w:pPr>
        <w:jc w:val="center"/>
        <w:rPr>
          <w:color w:val="000000"/>
        </w:rPr>
      </w:pPr>
      <w:bookmarkStart w:id="0" w:name="_GoBack"/>
      <w:bookmarkEnd w:id="0"/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BC79AA" w:rsidRDefault="00BC79AA" w:rsidP="00BC79AA">
      <w:pPr>
        <w:jc w:val="center"/>
        <w:rPr>
          <w:color w:val="000000"/>
        </w:rPr>
      </w:pPr>
      <w:r>
        <w:rPr>
          <w:color w:val="000000"/>
        </w:rPr>
        <w:t xml:space="preserve">Техническое задание </w:t>
      </w:r>
    </w:p>
    <w:p w:rsidR="00BC79AA" w:rsidRDefault="00BC79AA" w:rsidP="00BC79AA">
      <w:pPr>
        <w:jc w:val="center"/>
        <w:rPr>
          <w:color w:val="000000"/>
        </w:rPr>
      </w:pPr>
      <w:r>
        <w:rPr>
          <w:color w:val="000000"/>
        </w:rPr>
        <w:t>на поставку стандартного промышленного оборудования</w:t>
      </w:r>
    </w:p>
    <w:p w:rsidR="00BC79AA" w:rsidRDefault="00BC79AA" w:rsidP="00BC79A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88231E">
      <w:pPr>
        <w:jc w:val="center"/>
        <w:rPr>
          <w:color w:val="000000"/>
          <w:sz w:val="20"/>
          <w:szCs w:val="20"/>
        </w:rPr>
      </w:pPr>
      <w:r w:rsidRPr="007B6F8C">
        <w:rPr>
          <w:color w:val="000000"/>
        </w:rPr>
        <w:t xml:space="preserve">Предмет закупки </w:t>
      </w:r>
      <w:r w:rsidR="0088231E" w:rsidRPr="0088231E">
        <w:t>Автоматическая установка подготовки и подачи компаунда</w:t>
      </w:r>
    </w:p>
    <w:p w:rsidR="0023342A" w:rsidRPr="001F6931" w:rsidRDefault="0023342A" w:rsidP="0023342A">
      <w:pPr>
        <w:rPr>
          <w:color w:val="000000"/>
          <w:sz w:val="20"/>
          <w:szCs w:val="20"/>
        </w:rPr>
      </w:pPr>
    </w:p>
    <w:p w:rsidR="0023342A" w:rsidRPr="001F6931" w:rsidRDefault="0023342A" w:rsidP="0023342A">
      <w:pPr>
        <w:rPr>
          <w:color w:val="000000"/>
          <w:sz w:val="20"/>
          <w:szCs w:val="2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A50F00" w:rsidRDefault="00A50F00" w:rsidP="0023342A">
      <w:pPr>
        <w:jc w:val="center"/>
        <w:rPr>
          <w:color w:val="000000"/>
        </w:rPr>
      </w:pPr>
      <w:r>
        <w:rPr>
          <w:color w:val="000000"/>
        </w:rPr>
        <w:t>Санкт-Петербург</w:t>
      </w:r>
      <w:r w:rsidRPr="001F6931">
        <w:rPr>
          <w:color w:val="000000"/>
        </w:rPr>
        <w:t xml:space="preserve"> </w:t>
      </w:r>
    </w:p>
    <w:p w:rsidR="007F48C1" w:rsidRDefault="0023342A" w:rsidP="00AD4738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7F48C1">
        <w:rPr>
          <w:color w:val="000000"/>
        </w:rPr>
        <w:t>14</w:t>
      </w:r>
    </w:p>
    <w:p w:rsidR="00F97ED5" w:rsidRDefault="0023342A" w:rsidP="00F97ED5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="00F97ED5" w:rsidRPr="00F47416">
        <w:rPr>
          <w:color w:val="000000"/>
        </w:rPr>
        <w:lastRenderedPageBreak/>
        <w:t>Техническо</w:t>
      </w:r>
      <w:r w:rsidR="00F97ED5">
        <w:rPr>
          <w:color w:val="000000"/>
        </w:rPr>
        <w:t>е</w:t>
      </w:r>
      <w:r w:rsidR="00F97ED5" w:rsidRPr="00F47416">
        <w:rPr>
          <w:color w:val="000000"/>
        </w:rPr>
        <w:t xml:space="preserve"> задани</w:t>
      </w:r>
      <w:r w:rsidR="00F97ED5">
        <w:rPr>
          <w:color w:val="000000"/>
        </w:rPr>
        <w:t>е</w:t>
      </w:r>
      <w:r w:rsidR="00F97ED5" w:rsidRPr="00F47416">
        <w:rPr>
          <w:color w:val="000000"/>
        </w:rPr>
        <w:t xml:space="preserve"> на поставку стандартного промышленного оборудования</w:t>
      </w:r>
      <w:r w:rsidR="00F97ED5">
        <w:rPr>
          <w:color w:val="000000"/>
        </w:rPr>
        <w:t>.</w:t>
      </w:r>
    </w:p>
    <w:p w:rsidR="00F97ED5" w:rsidRPr="00F47416" w:rsidRDefault="00F97ED5" w:rsidP="00F97ED5">
      <w:pPr>
        <w:jc w:val="center"/>
        <w:rPr>
          <w:color w:val="000000"/>
        </w:rPr>
      </w:pPr>
    </w:p>
    <w:p w:rsidR="00AD4738" w:rsidRDefault="00AD4738" w:rsidP="00AD4738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AD4738" w:rsidRDefault="00AD4738" w:rsidP="00AD4738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1. ОБЩИЕ СВЕДЕНИЯ</w:t>
      </w:r>
    </w:p>
    <w:p w:rsidR="00AD4738" w:rsidRDefault="00AD4738" w:rsidP="00AD4738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1.1 Наименование</w:t>
      </w:r>
    </w:p>
    <w:p w:rsidR="00AD4738" w:rsidRDefault="00AD4738" w:rsidP="00AD4738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1.2 Сведения о новизне</w:t>
      </w:r>
    </w:p>
    <w:p w:rsidR="00AD4738" w:rsidRDefault="00AD4738" w:rsidP="00AD4738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1.3 Код ОКП</w:t>
      </w:r>
    </w:p>
    <w:p w:rsidR="00AD4738" w:rsidRDefault="00AD4738" w:rsidP="00AD4738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2. ОБЛАСТЬ ПРИМЕНЕНИЯ</w:t>
      </w:r>
    </w:p>
    <w:p w:rsidR="00AD4738" w:rsidRDefault="00AD4738" w:rsidP="00AD4738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3. УСЛОВИЯ ЭКСПЛУАТАЦИИ</w:t>
      </w:r>
    </w:p>
    <w:p w:rsidR="00AD4738" w:rsidRDefault="00AD4738" w:rsidP="00AD4738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4. ТЕХНИЧЕСКИЕ ТРЕБОВАНИЯ</w:t>
      </w:r>
    </w:p>
    <w:p w:rsidR="00AD4738" w:rsidRDefault="00AD4738" w:rsidP="00AD4738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4.1. Основные параметры и размеры.</w:t>
      </w:r>
    </w:p>
    <w:p w:rsidR="00AD4738" w:rsidRDefault="00AD4738" w:rsidP="00AD4738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AD4738" w:rsidRDefault="00AD4738" w:rsidP="00AD4738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4.3. Требования по надежности</w:t>
      </w:r>
    </w:p>
    <w:p w:rsidR="00AD4738" w:rsidRDefault="00AD4738" w:rsidP="00AD4738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AD4738" w:rsidRDefault="00AD4738" w:rsidP="00AD4738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AD4738" w:rsidRDefault="00AD4738" w:rsidP="00AD4738">
      <w:pPr>
        <w:ind w:left="2552" w:hanging="170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AD4738" w:rsidRDefault="00AD4738" w:rsidP="00AD4738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4.7. Требования к электропитанию</w:t>
      </w:r>
    </w:p>
    <w:p w:rsidR="00AD4738" w:rsidRDefault="00AD4738" w:rsidP="00AD4738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AD4738" w:rsidRDefault="00AD4738" w:rsidP="00AD4738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4.9. Требования к комплектности</w:t>
      </w:r>
    </w:p>
    <w:p w:rsidR="00AD4738" w:rsidRDefault="00AD4738" w:rsidP="00AD4738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4.10. Требования к маркировке</w:t>
      </w:r>
    </w:p>
    <w:p w:rsidR="00AD4738" w:rsidRDefault="00AD4738" w:rsidP="00AD4738">
      <w:pPr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4.11. Требования к упаковке</w:t>
      </w:r>
    </w:p>
    <w:p w:rsidR="00AD4738" w:rsidRDefault="00AD4738" w:rsidP="00AD4738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AD4738" w:rsidRDefault="00AD4738" w:rsidP="00AD4738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5.1 Порядок сдачи и приемки</w:t>
      </w:r>
    </w:p>
    <w:p w:rsidR="00AD4738" w:rsidRDefault="00AD4738" w:rsidP="00AD4738">
      <w:pPr>
        <w:ind w:left="2410" w:hanging="155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D4738" w:rsidRDefault="00AD4738" w:rsidP="00AD4738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6. ТРЕБОВАНИЯ К ТРАНСПОРТИРОВАНИЮ</w:t>
      </w:r>
    </w:p>
    <w:p w:rsidR="00AD4738" w:rsidRDefault="00AD4738" w:rsidP="00AD4738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7. ТРЕБОВАНИЯ К ХРАНЕНИЮ</w:t>
      </w:r>
    </w:p>
    <w:p w:rsidR="00AD4738" w:rsidRDefault="00AD4738" w:rsidP="00AD4738">
      <w:pPr>
        <w:ind w:left="1276" w:hanging="1276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AD4738" w:rsidRDefault="00AD4738" w:rsidP="00AD4738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9. ТРЕБОВАНИЯ ПО РЕМОНТОПРИГОДНОСТИ</w:t>
      </w:r>
    </w:p>
    <w:p w:rsidR="00AD4738" w:rsidRDefault="00AD4738" w:rsidP="00AD4738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10. ТРЕБОВАНИЯ К ОБСЛУЖИВАНИЮ</w:t>
      </w:r>
    </w:p>
    <w:p w:rsidR="00AD4738" w:rsidRDefault="00AD4738" w:rsidP="00AD4738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11. ЭКОЛОГИЧЕСКИЕ ТРЕБОВАНИЯ</w:t>
      </w:r>
    </w:p>
    <w:p w:rsidR="00AD4738" w:rsidRDefault="00AD4738" w:rsidP="00AD4738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12. ТРЕБОВАНИЯ ПО БЕЗОПАСНОСТИ</w:t>
      </w:r>
    </w:p>
    <w:p w:rsidR="00AD4738" w:rsidRDefault="00AD4738" w:rsidP="00AD4738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AD4738" w:rsidRDefault="00AD4738" w:rsidP="00AD4738">
      <w:pPr>
        <w:spacing w:line="276" w:lineRule="auto"/>
        <w:ind w:left="1418" w:hanging="141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AD4738" w:rsidRDefault="00AD4738" w:rsidP="00AD4738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15. ДОПОЛНИТЕЛЬНЫЕ (ИНЫЕ) ТРЕБОВАНИЯ</w:t>
      </w:r>
    </w:p>
    <w:p w:rsidR="00AD4738" w:rsidRDefault="00AD4738" w:rsidP="00AD4738">
      <w:pPr>
        <w:ind w:left="1418" w:hanging="141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AD4738" w:rsidRDefault="00AD4738" w:rsidP="00AD4738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AD4738" w:rsidRDefault="00AD4738" w:rsidP="00AD4738">
      <w:pPr>
        <w:ind w:left="1418" w:hanging="141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AD4738" w:rsidRDefault="00AD4738" w:rsidP="00AD4738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19. ПЕРЕЧЕНЬ ПРИНЯТЫХ СОКРАЩЕНИЙ</w:t>
      </w:r>
    </w:p>
    <w:p w:rsidR="00AD4738" w:rsidRDefault="00AD4738" w:rsidP="00AD4738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20. ПЕРЕЧЕНЬ ПРИЛОЖЕНИЙ</w:t>
      </w:r>
    </w:p>
    <w:p w:rsidR="00AD4738" w:rsidRDefault="00AD4738" w:rsidP="00AD4738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РАЗДЕЛ 21. ТРЕБОВАНИЯ К УСЛОВИЯМ ОПЛАТЫ </w:t>
      </w:r>
    </w:p>
    <w:p w:rsidR="00AD4738" w:rsidRDefault="00AD4738" w:rsidP="00AD4738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22. ПОРЯДОК ФОРМИРОВАНИЯ ЦЕНЫ</w:t>
      </w:r>
    </w:p>
    <w:p w:rsidR="00A50F00" w:rsidRPr="001F6931" w:rsidRDefault="00AD4738" w:rsidP="00AD4738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br w:type="page"/>
      </w:r>
    </w:p>
    <w:p w:rsidR="0023342A" w:rsidRPr="008A7B9A" w:rsidRDefault="0023342A" w:rsidP="0023342A">
      <w:pPr>
        <w:jc w:val="center"/>
        <w:rPr>
          <w:color w:val="000000"/>
        </w:rPr>
      </w:pPr>
      <w:r w:rsidRPr="008A7B9A">
        <w:rPr>
          <w:color w:val="000000"/>
        </w:rPr>
        <w:t>РАЗДЕЛ 1. ОБЩИЕ СВЕДЕНИЯ</w:t>
      </w:r>
    </w:p>
    <w:p w:rsidR="0023342A" w:rsidRPr="008A7B9A" w:rsidRDefault="0023342A" w:rsidP="0023342A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3342A" w:rsidRPr="008A7B9A" w:rsidTr="00FA7545">
        <w:trPr>
          <w:trHeight w:val="27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jc w:val="center"/>
              <w:rPr>
                <w:color w:val="000000"/>
              </w:rPr>
            </w:pPr>
            <w:r w:rsidRPr="008A7B9A">
              <w:rPr>
                <w:color w:val="000000"/>
              </w:rPr>
              <w:t>Подраздел 1.1 Наименование</w:t>
            </w:r>
          </w:p>
        </w:tc>
      </w:tr>
      <w:tr w:rsidR="0023342A" w:rsidRPr="00B21D5C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B21D5C" w:rsidRDefault="0088231E" w:rsidP="009D07E2">
            <w:pPr>
              <w:rPr>
                <w:color w:val="000000"/>
              </w:rPr>
            </w:pPr>
            <w:r w:rsidRPr="0088231E">
              <w:t>Автоматическая установка подготовки и подачи компаунда</w:t>
            </w:r>
            <w:r w:rsidR="00C932E5">
              <w:t xml:space="preserve"> </w:t>
            </w:r>
            <w:r w:rsidR="00C932E5" w:rsidRPr="00C932E5">
              <w:rPr>
                <w:iCs/>
              </w:rPr>
              <w:t>(АУПК).</w:t>
            </w:r>
          </w:p>
        </w:tc>
      </w:tr>
      <w:tr w:rsidR="0023342A" w:rsidRPr="008A7B9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jc w:val="center"/>
              <w:rPr>
                <w:i/>
                <w:color w:val="000000"/>
              </w:rPr>
            </w:pPr>
            <w:r w:rsidRPr="008A7B9A">
              <w:rPr>
                <w:color w:val="000000"/>
              </w:rPr>
              <w:t>Подраздел 1.2 Сведения о новизне</w:t>
            </w:r>
          </w:p>
        </w:tc>
      </w:tr>
      <w:tr w:rsidR="0023342A" w:rsidRPr="008A7B9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435C62" w:rsidRDefault="00435C62" w:rsidP="0029386F">
            <w:pPr>
              <w:jc w:val="both"/>
              <w:rPr>
                <w:i/>
              </w:rPr>
            </w:pPr>
            <w:r w:rsidRPr="00435C62">
              <w:t>Поставляемое оборудование должно быть новым, выпуска не ранее 201</w:t>
            </w:r>
            <w:r w:rsidR="0029386F">
              <w:t>4</w:t>
            </w:r>
            <w:r w:rsidRPr="00435C62">
              <w:t>года, не бывшим в употреблении, не восстановленным, не являться выставочным образцом и быть свободным от прав третьих лиц.</w:t>
            </w:r>
          </w:p>
        </w:tc>
      </w:tr>
      <w:tr w:rsidR="0023342A" w:rsidRPr="003D53F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3D53FA" w:rsidRDefault="0023342A" w:rsidP="00BA0B9C">
            <w:pPr>
              <w:jc w:val="center"/>
              <w:rPr>
                <w:i/>
                <w:color w:val="000000"/>
                <w:highlight w:val="yellow"/>
              </w:rPr>
            </w:pPr>
            <w:r w:rsidRPr="00311F47">
              <w:rPr>
                <w:color w:val="000000"/>
              </w:rPr>
              <w:t>Подраздел 1.3 Код ОКП</w:t>
            </w:r>
          </w:p>
        </w:tc>
      </w:tr>
      <w:tr w:rsidR="0023342A" w:rsidRPr="003D53F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BD43E0" w:rsidRDefault="0029386F" w:rsidP="009D07E2">
            <w:pPr>
              <w:spacing w:before="100" w:beforeAutospacing="1" w:after="100" w:afterAutospacing="1"/>
              <w:outlineLvl w:val="1"/>
              <w:rPr>
                <w:b/>
                <w:bCs/>
                <w:highlight w:val="yellow"/>
              </w:rPr>
            </w:pPr>
            <w:r w:rsidRPr="00BD43E0">
              <w:rPr>
                <w:iCs/>
              </w:rPr>
              <w:t>361841</w:t>
            </w:r>
          </w:p>
        </w:tc>
      </w:tr>
    </w:tbl>
    <w:p w:rsidR="0023342A" w:rsidRPr="003D53FA" w:rsidRDefault="0023342A" w:rsidP="0023342A">
      <w:pPr>
        <w:jc w:val="center"/>
        <w:rPr>
          <w:color w:val="000000"/>
          <w:highlight w:val="yellow"/>
        </w:rPr>
      </w:pPr>
    </w:p>
    <w:p w:rsidR="0023342A" w:rsidRPr="008A7B9A" w:rsidRDefault="0023342A" w:rsidP="0023342A">
      <w:pPr>
        <w:jc w:val="center"/>
        <w:rPr>
          <w:color w:val="000000"/>
        </w:rPr>
      </w:pPr>
      <w:r w:rsidRPr="00FE1EA4">
        <w:rPr>
          <w:color w:val="000000"/>
        </w:rPr>
        <w:t>РАЗДЕЛ 2. ОБЛАСТЬ ПРИМЕНЕНИЯ</w:t>
      </w:r>
    </w:p>
    <w:p w:rsidR="0023342A" w:rsidRPr="008A7B9A" w:rsidRDefault="0023342A" w:rsidP="0023342A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3342A" w:rsidRPr="008A7B9A" w:rsidTr="00E355E3">
        <w:trPr>
          <w:trHeight w:val="85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BD43E0" w:rsidRDefault="00BD43E0" w:rsidP="002C68EE">
            <w:r w:rsidRPr="00BD43E0">
              <w:rPr>
                <w:iCs/>
              </w:rPr>
              <w:t xml:space="preserve">АУПК </w:t>
            </w:r>
            <w:proofErr w:type="gramStart"/>
            <w:r w:rsidRPr="00BD43E0">
              <w:rPr>
                <w:iCs/>
              </w:rPr>
              <w:t>предназначена</w:t>
            </w:r>
            <w:proofErr w:type="gramEnd"/>
            <w:r w:rsidRPr="00BD43E0">
              <w:rPr>
                <w:iCs/>
              </w:rPr>
              <w:t xml:space="preserve"> для подготовки исходных компонентов (смолы, отвердителя и ускорителя), их последующего смешивания в определённой пропорции и подачи готового компаунда в вакуумный объем для  вакуумно-нагнетательной пропитки  катушки </w:t>
            </w:r>
            <w:r w:rsidRPr="00BD43E0">
              <w:rPr>
                <w:iCs/>
                <w:lang w:val="en-US"/>
              </w:rPr>
              <w:t>PF</w:t>
            </w:r>
            <w:r w:rsidRPr="00BD43E0">
              <w:rPr>
                <w:iCs/>
              </w:rPr>
              <w:t>-1, реактора ИТЭР.</w:t>
            </w:r>
          </w:p>
        </w:tc>
      </w:tr>
    </w:tbl>
    <w:p w:rsidR="0023342A" w:rsidRPr="008A7B9A" w:rsidRDefault="0023342A" w:rsidP="0023342A">
      <w:pPr>
        <w:jc w:val="center"/>
        <w:rPr>
          <w:color w:val="000000"/>
        </w:rPr>
      </w:pPr>
    </w:p>
    <w:p w:rsidR="0023342A" w:rsidRPr="008A7B9A" w:rsidRDefault="0023342A" w:rsidP="0023342A">
      <w:pPr>
        <w:jc w:val="center"/>
        <w:rPr>
          <w:color w:val="000000"/>
        </w:rPr>
      </w:pPr>
      <w:r w:rsidRPr="008A7B9A">
        <w:rPr>
          <w:color w:val="000000"/>
        </w:rPr>
        <w:t>РАЗДЕЛ 3. УСЛОВИЯ ЭКСПЛУАТАЦИИ</w:t>
      </w:r>
    </w:p>
    <w:p w:rsidR="0023342A" w:rsidRPr="008A7B9A" w:rsidRDefault="0023342A" w:rsidP="0023342A">
      <w:pPr>
        <w:jc w:val="center"/>
        <w:rPr>
          <w:b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3342A" w:rsidRPr="008A7B9A" w:rsidTr="00FA7545">
        <w:trPr>
          <w:trHeight w:val="26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9B111A" w:rsidRDefault="009B111A" w:rsidP="00435C62">
            <w:pPr>
              <w:jc w:val="both"/>
              <w:rPr>
                <w:color w:val="000000"/>
              </w:rPr>
            </w:pPr>
            <w:r w:rsidRPr="009B111A">
              <w:rPr>
                <w:color w:val="000000"/>
              </w:rPr>
              <w:t>Климатическое исполнение  оборудования.</w:t>
            </w:r>
          </w:p>
          <w:p w:rsidR="009B111A" w:rsidRPr="009B111A" w:rsidRDefault="009B111A" w:rsidP="00435C62">
            <w:pPr>
              <w:jc w:val="both"/>
              <w:rPr>
                <w:iCs/>
                <w:color w:val="000000"/>
              </w:rPr>
            </w:pPr>
            <w:r w:rsidRPr="009B111A">
              <w:rPr>
                <w:iCs/>
                <w:color w:val="000000"/>
              </w:rPr>
              <w:t>Климатическое исполнение</w:t>
            </w:r>
            <w:proofErr w:type="gramStart"/>
            <w:r w:rsidRPr="009B111A">
              <w:rPr>
                <w:iCs/>
                <w:color w:val="000000"/>
              </w:rPr>
              <w:t xml:space="preserve"> У</w:t>
            </w:r>
            <w:proofErr w:type="gramEnd"/>
            <w:r w:rsidRPr="009B111A">
              <w:rPr>
                <w:iCs/>
                <w:color w:val="000000"/>
              </w:rPr>
              <w:t> 4.1 в соответствии с ГОСТ 15.150-69.</w:t>
            </w:r>
          </w:p>
          <w:p w:rsidR="009B111A" w:rsidRPr="008A7B9A" w:rsidRDefault="009B111A" w:rsidP="00435C62">
            <w:pPr>
              <w:jc w:val="both"/>
              <w:rPr>
                <w:color w:val="000000"/>
              </w:rPr>
            </w:pPr>
            <w:r w:rsidRPr="009B111A">
              <w:rPr>
                <w:iCs/>
                <w:color w:val="000000"/>
              </w:rPr>
              <w:t>Класс пожаробезопасности</w:t>
            </w:r>
            <w:proofErr w:type="gramStart"/>
            <w:r w:rsidRPr="009B111A">
              <w:rPr>
                <w:iCs/>
                <w:color w:val="000000"/>
              </w:rPr>
              <w:t xml:space="preserve"> В</w:t>
            </w:r>
            <w:proofErr w:type="gramEnd"/>
            <w:r w:rsidRPr="009B111A">
              <w:rPr>
                <w:iCs/>
                <w:color w:val="000000"/>
              </w:rPr>
              <w:t> 4 в соответствии с НБП-105-103.</w:t>
            </w:r>
          </w:p>
        </w:tc>
      </w:tr>
    </w:tbl>
    <w:p w:rsidR="0023342A" w:rsidRPr="008A7B9A" w:rsidRDefault="0023342A" w:rsidP="0023342A">
      <w:pPr>
        <w:jc w:val="center"/>
        <w:rPr>
          <w:color w:val="000000"/>
        </w:rPr>
      </w:pPr>
    </w:p>
    <w:p w:rsidR="0023342A" w:rsidRPr="008A7B9A" w:rsidRDefault="0023342A" w:rsidP="0023342A">
      <w:pPr>
        <w:jc w:val="center"/>
        <w:rPr>
          <w:color w:val="000000"/>
        </w:rPr>
      </w:pPr>
      <w:r w:rsidRPr="008A7B9A">
        <w:rPr>
          <w:color w:val="000000"/>
        </w:rPr>
        <w:t>РАЗДЕЛ 4. ТЕХНИЧЕСКИЕ ТРЕБОВАНИЯ</w:t>
      </w:r>
    </w:p>
    <w:p w:rsidR="0023342A" w:rsidRPr="008A7B9A" w:rsidRDefault="0023342A" w:rsidP="0023342A">
      <w:pPr>
        <w:jc w:val="center"/>
        <w:rPr>
          <w:b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jc w:val="center"/>
              <w:rPr>
                <w:color w:val="000000"/>
              </w:rPr>
            </w:pPr>
            <w:r w:rsidRPr="008A7B9A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23342A" w:rsidRPr="00C32AA6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63" w:rsidRPr="00CB2BF8" w:rsidRDefault="00CB2BF8" w:rsidP="00B21D5C">
            <w:r w:rsidRPr="00CB2BF8">
              <w:rPr>
                <w:color w:val="000000"/>
              </w:rPr>
              <w:t xml:space="preserve">Предельная масса оборудования (нетто)  </w:t>
            </w:r>
            <w:r w:rsidRPr="00CB2BF8">
              <w:rPr>
                <w:iCs/>
                <w:color w:val="000000"/>
              </w:rPr>
              <w:t>Не более 2000 кг</w:t>
            </w:r>
          </w:p>
          <w:p w:rsidR="00C32AA6" w:rsidRDefault="004C10C0" w:rsidP="005D15DB">
            <w:pPr>
              <w:rPr>
                <w:iCs/>
                <w:color w:val="000000"/>
              </w:rPr>
            </w:pPr>
            <w:r w:rsidRPr="004C10C0">
              <w:rPr>
                <w:color w:val="000000"/>
              </w:rPr>
              <w:t xml:space="preserve">Предельные габаритные размеры (проектные габаритные размеры) </w:t>
            </w:r>
            <w:r>
              <w:rPr>
                <w:color w:val="000000"/>
              </w:rPr>
              <w:t xml:space="preserve">                </w:t>
            </w:r>
            <w:r w:rsidRPr="004C10C0">
              <w:rPr>
                <w:iCs/>
                <w:color w:val="000000"/>
              </w:rPr>
              <w:t>Не более (</w:t>
            </w:r>
            <w:proofErr w:type="spellStart"/>
            <w:r w:rsidRPr="004C10C0">
              <w:rPr>
                <w:iCs/>
                <w:color w:val="000000"/>
              </w:rPr>
              <w:t>ШхВхГ</w:t>
            </w:r>
            <w:proofErr w:type="spellEnd"/>
            <w:r w:rsidRPr="004C10C0">
              <w:rPr>
                <w:iCs/>
                <w:color w:val="000000"/>
              </w:rPr>
              <w:t xml:space="preserve">) </w:t>
            </w:r>
            <w:r w:rsidRPr="004C10C0">
              <w:rPr>
                <w:iCs/>
              </w:rPr>
              <w:t>2300×2350×1420</w:t>
            </w:r>
            <w:r w:rsidRPr="004C10C0">
              <w:rPr>
                <w:iCs/>
                <w:color w:val="000000"/>
              </w:rPr>
              <w:t>мм</w:t>
            </w:r>
          </w:p>
          <w:p w:rsidR="00146C20" w:rsidRDefault="00146C20" w:rsidP="005D15DB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96"/>
              <w:gridCol w:w="4678"/>
              <w:gridCol w:w="4139"/>
            </w:tblGrid>
            <w:tr w:rsidR="00146C20" w:rsidRPr="0023677B" w:rsidTr="000848CE">
              <w:tc>
                <w:tcPr>
                  <w:tcW w:w="596" w:type="dxa"/>
                  <w:shd w:val="clear" w:color="auto" w:fill="auto"/>
                  <w:vAlign w:val="center"/>
                </w:tcPr>
                <w:p w:rsidR="00146C20" w:rsidRPr="000848CE" w:rsidRDefault="00146C20" w:rsidP="000848CE">
                  <w:pPr>
                    <w:suppressAutoHyphens/>
                    <w:jc w:val="center"/>
                    <w:rPr>
                      <w:iCs/>
                    </w:rPr>
                  </w:pPr>
                  <w:r w:rsidRPr="000848CE">
                    <w:rPr>
                      <w:iCs/>
                    </w:rPr>
                    <w:t xml:space="preserve">№ </w:t>
                  </w:r>
                  <w:proofErr w:type="gramStart"/>
                  <w:r w:rsidRPr="000848CE">
                    <w:rPr>
                      <w:iCs/>
                    </w:rPr>
                    <w:t>п</w:t>
                  </w:r>
                  <w:proofErr w:type="gramEnd"/>
                  <w:r w:rsidRPr="000848CE">
                    <w:rPr>
                      <w:iCs/>
                    </w:rPr>
                    <w:t>/п</w:t>
                  </w:r>
                </w:p>
              </w:tc>
              <w:tc>
                <w:tcPr>
                  <w:tcW w:w="4678" w:type="dxa"/>
                  <w:shd w:val="clear" w:color="auto" w:fill="auto"/>
                  <w:vAlign w:val="center"/>
                </w:tcPr>
                <w:p w:rsidR="00146C20" w:rsidRPr="000848CE" w:rsidRDefault="00146C20" w:rsidP="000848CE">
                  <w:pPr>
                    <w:suppressAutoHyphens/>
                    <w:jc w:val="center"/>
                    <w:rPr>
                      <w:iCs/>
                    </w:rPr>
                  </w:pPr>
                  <w:r w:rsidRPr="000848CE">
                    <w:rPr>
                      <w:iCs/>
                    </w:rPr>
                    <w:t>Наименование параметра</w:t>
                  </w:r>
                </w:p>
              </w:tc>
              <w:tc>
                <w:tcPr>
                  <w:tcW w:w="4139" w:type="dxa"/>
                  <w:shd w:val="clear" w:color="auto" w:fill="auto"/>
                  <w:vAlign w:val="center"/>
                </w:tcPr>
                <w:p w:rsidR="00146C20" w:rsidRPr="000848CE" w:rsidRDefault="00146C20" w:rsidP="000848CE">
                  <w:pPr>
                    <w:suppressAutoHyphens/>
                    <w:jc w:val="center"/>
                    <w:rPr>
                      <w:iCs/>
                    </w:rPr>
                  </w:pPr>
                  <w:r w:rsidRPr="000848CE">
                    <w:rPr>
                      <w:iCs/>
                    </w:rPr>
                    <w:t>Требуемое значение</w:t>
                  </w:r>
                </w:p>
              </w:tc>
            </w:tr>
            <w:tr w:rsidR="00146C20" w:rsidRPr="0023677B" w:rsidTr="000848CE">
              <w:tc>
                <w:tcPr>
                  <w:tcW w:w="596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1.</w:t>
                  </w:r>
                </w:p>
              </w:tc>
              <w:tc>
                <w:tcPr>
                  <w:tcW w:w="4678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  <w:spacing w:val="3"/>
                      <w:w w:val="111"/>
                    </w:rPr>
                    <w:t xml:space="preserve">Рабочий объем баков </w:t>
                  </w:r>
                </w:p>
              </w:tc>
              <w:tc>
                <w:tcPr>
                  <w:tcW w:w="4139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Н</w:t>
                  </w:r>
                  <w:r w:rsidRPr="000848CE">
                    <w:rPr>
                      <w:iCs/>
                    </w:rPr>
                    <w:cr/>
                    <w:t xml:space="preserve"> менее 120л</w:t>
                  </w:r>
                </w:p>
              </w:tc>
            </w:tr>
            <w:tr w:rsidR="00146C20" w:rsidRPr="0023677B" w:rsidTr="000848CE">
              <w:tc>
                <w:tcPr>
                  <w:tcW w:w="596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2.</w:t>
                  </w:r>
                </w:p>
              </w:tc>
              <w:tc>
                <w:tcPr>
                  <w:tcW w:w="4678" w:type="dxa"/>
                  <w:shd w:val="clear" w:color="auto" w:fill="auto"/>
                </w:tcPr>
                <w:p w:rsidR="00146C20" w:rsidRPr="00395594" w:rsidRDefault="00146C20" w:rsidP="000848CE">
                  <w:pPr>
                    <w:suppressAutoHyphens/>
                  </w:pPr>
                  <w:r w:rsidRPr="000848CE">
                    <w:rPr>
                      <w:w w:val="111"/>
                    </w:rPr>
                    <w:t>Рабочий объем объемного смесителя</w:t>
                  </w:r>
                </w:p>
              </w:tc>
              <w:tc>
                <w:tcPr>
                  <w:tcW w:w="4139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Не менее  30л</w:t>
                  </w:r>
                </w:p>
              </w:tc>
            </w:tr>
            <w:tr w:rsidR="00146C20" w:rsidRPr="0023677B" w:rsidTr="000848CE">
              <w:tc>
                <w:tcPr>
                  <w:tcW w:w="596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3.</w:t>
                  </w:r>
                </w:p>
              </w:tc>
              <w:tc>
                <w:tcPr>
                  <w:tcW w:w="4678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w w:val="111"/>
                    </w:rPr>
                  </w:pPr>
                  <w:r w:rsidRPr="000848CE">
                    <w:rPr>
                      <w:w w:val="111"/>
                    </w:rPr>
                    <w:t xml:space="preserve">Способ дозирования </w:t>
                  </w:r>
                  <w:r w:rsidR="00395594" w:rsidRPr="000848CE">
                    <w:rPr>
                      <w:w w:val="111"/>
                    </w:rPr>
                    <w:t>к</w:t>
                  </w:r>
                  <w:r w:rsidRPr="000848CE">
                    <w:rPr>
                      <w:w w:val="111"/>
                    </w:rPr>
                    <w:t>омпонентов</w:t>
                  </w:r>
                </w:p>
              </w:tc>
              <w:tc>
                <w:tcPr>
                  <w:tcW w:w="4139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Весовой</w:t>
                  </w:r>
                </w:p>
              </w:tc>
            </w:tr>
            <w:tr w:rsidR="00146C20" w:rsidTr="000848CE">
              <w:tc>
                <w:tcPr>
                  <w:tcW w:w="596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4.</w:t>
                  </w:r>
                </w:p>
              </w:tc>
              <w:tc>
                <w:tcPr>
                  <w:tcW w:w="4678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  <w:spacing w:val="3"/>
                      <w:w w:val="111"/>
                    </w:rPr>
                  </w:pPr>
                  <w:r w:rsidRPr="000848CE">
                    <w:rPr>
                      <w:iCs/>
                      <w:spacing w:val="3"/>
                      <w:w w:val="111"/>
                    </w:rPr>
                    <w:t xml:space="preserve">Точность дозирования </w:t>
                  </w:r>
                  <w:r w:rsidR="00395594" w:rsidRPr="000848CE">
                    <w:rPr>
                      <w:iCs/>
                      <w:spacing w:val="3"/>
                      <w:w w:val="111"/>
                    </w:rPr>
                    <w:t>к</w:t>
                  </w:r>
                  <w:r w:rsidRPr="000848CE">
                    <w:rPr>
                      <w:iCs/>
                      <w:spacing w:val="3"/>
                      <w:w w:val="111"/>
                    </w:rPr>
                    <w:t>омпонентов</w:t>
                  </w:r>
                </w:p>
              </w:tc>
              <w:tc>
                <w:tcPr>
                  <w:tcW w:w="4139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± 0.025 кг</w:t>
                  </w:r>
                </w:p>
              </w:tc>
            </w:tr>
            <w:tr w:rsidR="00146C20" w:rsidRPr="000848CE" w:rsidTr="000848CE">
              <w:tc>
                <w:tcPr>
                  <w:tcW w:w="596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5.</w:t>
                  </w:r>
                </w:p>
              </w:tc>
              <w:tc>
                <w:tcPr>
                  <w:tcW w:w="4678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  <w:spacing w:val="3"/>
                      <w:w w:val="111"/>
                    </w:rPr>
                  </w:pPr>
                  <w:r w:rsidRPr="000848CE">
                    <w:rPr>
                      <w:iCs/>
                      <w:spacing w:val="3"/>
                      <w:w w:val="111"/>
                    </w:rPr>
                    <w:t>Способ подачи компонентов и компаунда</w:t>
                  </w:r>
                </w:p>
              </w:tc>
              <w:tc>
                <w:tcPr>
                  <w:tcW w:w="4139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  <w:lang w:val="en-US"/>
                    </w:rPr>
                  </w:pPr>
                  <w:r w:rsidRPr="000848CE">
                    <w:rPr>
                      <w:iCs/>
                    </w:rPr>
                    <w:t>Дозируемым давлением CO2</w:t>
                  </w:r>
                </w:p>
              </w:tc>
            </w:tr>
            <w:tr w:rsidR="00146C20" w:rsidRPr="0023677B" w:rsidTr="000848CE">
              <w:tc>
                <w:tcPr>
                  <w:tcW w:w="596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6.</w:t>
                  </w:r>
                </w:p>
              </w:tc>
              <w:tc>
                <w:tcPr>
                  <w:tcW w:w="4678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  <w:spacing w:val="3"/>
                      <w:w w:val="111"/>
                    </w:rPr>
                    <w:t xml:space="preserve">Тонкопленочная дегазация при растекании компаунда по </w:t>
                  </w:r>
                  <w:r w:rsidRPr="000848CE">
                    <w:rPr>
                      <w:iCs/>
                      <w:spacing w:val="3"/>
                      <w:w w:val="111"/>
                    </w:rPr>
                    <w:lastRenderedPageBreak/>
                    <w:t>конусу с визуальным контролем процесса через смотровое окно</w:t>
                  </w:r>
                </w:p>
              </w:tc>
              <w:tc>
                <w:tcPr>
                  <w:tcW w:w="4139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lastRenderedPageBreak/>
                    <w:t>Обязательно</w:t>
                  </w:r>
                </w:p>
              </w:tc>
            </w:tr>
            <w:tr w:rsidR="00146C20" w:rsidRPr="0023677B" w:rsidTr="000848CE">
              <w:tc>
                <w:tcPr>
                  <w:tcW w:w="596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lastRenderedPageBreak/>
                    <w:t>7.</w:t>
                  </w:r>
                </w:p>
              </w:tc>
              <w:tc>
                <w:tcPr>
                  <w:tcW w:w="4678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  <w:spacing w:val="3"/>
                      <w:w w:val="111"/>
                    </w:rPr>
                    <w:t>Минимальное остаточное давление в баках подготовки компонентов и компаунда</w:t>
                  </w:r>
                </w:p>
              </w:tc>
              <w:tc>
                <w:tcPr>
                  <w:tcW w:w="4139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 xml:space="preserve">Не более </w:t>
                  </w:r>
                  <w:r w:rsidRPr="000848CE">
                    <w:rPr>
                      <w:iCs/>
                      <w:spacing w:val="3"/>
                      <w:w w:val="111"/>
                    </w:rPr>
                    <w:t xml:space="preserve">0,1 </w:t>
                  </w:r>
                  <w:proofErr w:type="spellStart"/>
                  <w:r w:rsidRPr="000848CE">
                    <w:rPr>
                      <w:iCs/>
                      <w:spacing w:val="3"/>
                      <w:w w:val="111"/>
                    </w:rPr>
                    <w:t>mBar</w:t>
                  </w:r>
                  <w:proofErr w:type="spellEnd"/>
                  <w:r w:rsidRPr="000848CE">
                    <w:rPr>
                      <w:iCs/>
                      <w:spacing w:val="3"/>
                      <w:w w:val="111"/>
                    </w:rPr>
                    <w:t xml:space="preserve"> (10 Па)</w:t>
                  </w:r>
                </w:p>
              </w:tc>
            </w:tr>
            <w:tr w:rsidR="00146C20" w:rsidRPr="0023677B" w:rsidTr="000848CE">
              <w:tc>
                <w:tcPr>
                  <w:tcW w:w="596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8.</w:t>
                  </w:r>
                </w:p>
              </w:tc>
              <w:tc>
                <w:tcPr>
                  <w:tcW w:w="4678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  <w:spacing w:val="3"/>
                      <w:w w:val="111"/>
                    </w:rPr>
                    <w:t>Число оборотов мешалки в баках</w:t>
                  </w:r>
                </w:p>
              </w:tc>
              <w:tc>
                <w:tcPr>
                  <w:tcW w:w="4139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  <w:spacing w:val="3"/>
                      <w:w w:val="111"/>
                    </w:rPr>
                    <w:t xml:space="preserve">Возможность регулировки оборотов в диапазоне от 0…140 </w:t>
                  </w:r>
                  <w:proofErr w:type="gramStart"/>
                  <w:r w:rsidRPr="000848CE">
                    <w:rPr>
                      <w:iCs/>
                      <w:spacing w:val="3"/>
                      <w:w w:val="111"/>
                    </w:rPr>
                    <w:t>об</w:t>
                  </w:r>
                  <w:proofErr w:type="gramEnd"/>
                  <w:r w:rsidRPr="000848CE">
                    <w:rPr>
                      <w:iCs/>
                      <w:spacing w:val="3"/>
                      <w:w w:val="111"/>
                    </w:rPr>
                    <w:t xml:space="preserve">/мин </w:t>
                  </w:r>
                </w:p>
              </w:tc>
            </w:tr>
            <w:tr w:rsidR="00146C20" w:rsidRPr="0023677B" w:rsidTr="000848CE">
              <w:tc>
                <w:tcPr>
                  <w:tcW w:w="596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9.</w:t>
                  </w:r>
                </w:p>
              </w:tc>
              <w:tc>
                <w:tcPr>
                  <w:tcW w:w="4678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  <w:spacing w:val="3"/>
                      <w:w w:val="111"/>
                    </w:rPr>
                    <w:t>Число оборотов объемного смесителя</w:t>
                  </w:r>
                </w:p>
              </w:tc>
              <w:tc>
                <w:tcPr>
                  <w:tcW w:w="4139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  <w:spacing w:val="3"/>
                      <w:w w:val="111"/>
                    </w:rPr>
                    <w:t xml:space="preserve">Возможность регулировки оборотов в </w:t>
                  </w:r>
                  <w:proofErr w:type="spellStart"/>
                  <w:r w:rsidRPr="000848CE">
                    <w:rPr>
                      <w:iCs/>
                      <w:spacing w:val="3"/>
                      <w:w w:val="111"/>
                    </w:rPr>
                    <w:t>дипазоне</w:t>
                  </w:r>
                  <w:proofErr w:type="spellEnd"/>
                  <w:r w:rsidRPr="000848CE">
                    <w:rPr>
                      <w:iCs/>
                      <w:spacing w:val="3"/>
                      <w:w w:val="111"/>
                    </w:rPr>
                    <w:t xml:space="preserve"> от </w:t>
                  </w:r>
                  <w:r w:rsidR="00395594" w:rsidRPr="000848CE">
                    <w:rPr>
                      <w:iCs/>
                      <w:spacing w:val="3"/>
                      <w:w w:val="111"/>
                    </w:rPr>
                    <w:t>0</w:t>
                  </w:r>
                  <w:r w:rsidRPr="000848CE">
                    <w:rPr>
                      <w:iCs/>
                      <w:spacing w:val="3"/>
                      <w:w w:val="111"/>
                    </w:rPr>
                    <w:t xml:space="preserve">…90 </w:t>
                  </w:r>
                  <w:proofErr w:type="gramStart"/>
                  <w:r w:rsidRPr="000848CE">
                    <w:rPr>
                      <w:iCs/>
                      <w:spacing w:val="3"/>
                      <w:w w:val="111"/>
                    </w:rPr>
                    <w:t>об</w:t>
                  </w:r>
                  <w:proofErr w:type="gramEnd"/>
                  <w:r w:rsidRPr="000848CE">
                    <w:rPr>
                      <w:iCs/>
                      <w:spacing w:val="3"/>
                      <w:w w:val="111"/>
                    </w:rPr>
                    <w:t>/мин</w:t>
                  </w:r>
                </w:p>
              </w:tc>
            </w:tr>
            <w:tr w:rsidR="00146C20" w:rsidRPr="0023677B" w:rsidTr="000848CE">
              <w:tc>
                <w:tcPr>
                  <w:tcW w:w="596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10.</w:t>
                  </w:r>
                </w:p>
              </w:tc>
              <w:tc>
                <w:tcPr>
                  <w:tcW w:w="4678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  <w:spacing w:val="3"/>
                      <w:w w:val="111"/>
                    </w:rPr>
                    <w:t>Максимальная температура «рубашки обогрева»</w:t>
                  </w:r>
                </w:p>
              </w:tc>
              <w:tc>
                <w:tcPr>
                  <w:tcW w:w="4139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  <w:spacing w:val="3"/>
                      <w:w w:val="111"/>
                      <w:lang w:val="en-US"/>
                    </w:rPr>
                    <w:t>7</w:t>
                  </w:r>
                  <w:r w:rsidRPr="000848CE">
                    <w:rPr>
                      <w:iCs/>
                      <w:spacing w:val="3"/>
                      <w:w w:val="111"/>
                    </w:rPr>
                    <w:t>0 ºС</w:t>
                  </w:r>
                </w:p>
              </w:tc>
            </w:tr>
            <w:tr w:rsidR="00146C20" w:rsidRPr="0023677B" w:rsidTr="000848CE">
              <w:tc>
                <w:tcPr>
                  <w:tcW w:w="596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11.</w:t>
                  </w:r>
                </w:p>
              </w:tc>
              <w:tc>
                <w:tcPr>
                  <w:tcW w:w="4678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  <w:spacing w:val="3"/>
                      <w:w w:val="111"/>
                    </w:rPr>
                    <w:t>Суммарная мощность приводов мешалок</w:t>
                  </w:r>
                </w:p>
              </w:tc>
              <w:tc>
                <w:tcPr>
                  <w:tcW w:w="4139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Не более 5 кВт</w:t>
                  </w:r>
                </w:p>
              </w:tc>
            </w:tr>
            <w:tr w:rsidR="00146C20" w:rsidRPr="0023677B" w:rsidTr="000848CE">
              <w:tc>
                <w:tcPr>
                  <w:tcW w:w="596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12.</w:t>
                  </w:r>
                </w:p>
              </w:tc>
              <w:tc>
                <w:tcPr>
                  <w:tcW w:w="4678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  <w:spacing w:val="3"/>
                      <w:w w:val="111"/>
                    </w:rPr>
                    <w:t xml:space="preserve">Мощность 3ф электросети при 380В 50Гц        </w:t>
                  </w:r>
                </w:p>
              </w:tc>
              <w:tc>
                <w:tcPr>
                  <w:tcW w:w="4139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  <w:spacing w:val="3"/>
                      <w:w w:val="111"/>
                    </w:rPr>
                    <w:t>Не более 14кВт</w:t>
                  </w:r>
                </w:p>
              </w:tc>
            </w:tr>
            <w:tr w:rsidR="00146C20" w:rsidRPr="00650C89" w:rsidTr="000848CE">
              <w:trPr>
                <w:trHeight w:val="732"/>
              </w:trPr>
              <w:tc>
                <w:tcPr>
                  <w:tcW w:w="596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13.</w:t>
                  </w:r>
                </w:p>
              </w:tc>
              <w:tc>
                <w:tcPr>
                  <w:tcW w:w="4678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 xml:space="preserve">Давление </w:t>
                  </w:r>
                  <w:proofErr w:type="spellStart"/>
                  <w:r w:rsidRPr="000848CE">
                    <w:rPr>
                      <w:iCs/>
                    </w:rPr>
                    <w:t>пневмосети</w:t>
                  </w:r>
                  <w:proofErr w:type="spellEnd"/>
                </w:p>
              </w:tc>
              <w:tc>
                <w:tcPr>
                  <w:tcW w:w="4139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  <w:spacing w:val="3"/>
                      <w:w w:val="111"/>
                    </w:rPr>
                    <w:t>0,6 МПа</w:t>
                  </w:r>
                </w:p>
              </w:tc>
            </w:tr>
            <w:tr w:rsidR="00146C20" w:rsidRPr="0023677B" w:rsidTr="000848CE">
              <w:tc>
                <w:tcPr>
                  <w:tcW w:w="596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14.</w:t>
                  </w:r>
                </w:p>
              </w:tc>
              <w:tc>
                <w:tcPr>
                  <w:tcW w:w="4678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  <w:spacing w:val="3"/>
                      <w:w w:val="111"/>
                    </w:rPr>
                    <w:t>Давление магистрали с холодной водой</w:t>
                  </w:r>
                </w:p>
              </w:tc>
              <w:tc>
                <w:tcPr>
                  <w:tcW w:w="4139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  <w:spacing w:val="3"/>
                      <w:w w:val="111"/>
                    </w:rPr>
                    <w:t>Не менее 0,</w:t>
                  </w:r>
                  <w:r w:rsidRPr="000848CE">
                    <w:rPr>
                      <w:iCs/>
                      <w:spacing w:val="3"/>
                      <w:w w:val="111"/>
                      <w:lang w:val="en-US"/>
                    </w:rPr>
                    <w:t>2</w:t>
                  </w:r>
                  <w:r w:rsidRPr="000848CE">
                    <w:rPr>
                      <w:iCs/>
                      <w:spacing w:val="3"/>
                      <w:w w:val="111"/>
                    </w:rPr>
                    <w:t xml:space="preserve"> МПа</w:t>
                  </w:r>
                </w:p>
              </w:tc>
            </w:tr>
            <w:tr w:rsidR="00146C20" w:rsidRPr="0023677B" w:rsidTr="000848CE">
              <w:tc>
                <w:tcPr>
                  <w:tcW w:w="596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</w:rPr>
                  </w:pPr>
                  <w:r w:rsidRPr="000848CE">
                    <w:rPr>
                      <w:iCs/>
                    </w:rPr>
                    <w:t>15</w:t>
                  </w:r>
                </w:p>
              </w:tc>
              <w:tc>
                <w:tcPr>
                  <w:tcW w:w="4678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  <w:spacing w:val="3"/>
                      <w:w w:val="111"/>
                    </w:rPr>
                  </w:pPr>
                  <w:r w:rsidRPr="000848CE">
                    <w:rPr>
                      <w:iCs/>
                      <w:spacing w:val="3"/>
                      <w:w w:val="111"/>
                    </w:rPr>
                    <w:t xml:space="preserve">Мощность </w:t>
                  </w:r>
                  <w:proofErr w:type="spellStart"/>
                  <w:r w:rsidRPr="000848CE">
                    <w:rPr>
                      <w:iCs/>
                      <w:spacing w:val="3"/>
                      <w:w w:val="111"/>
                    </w:rPr>
                    <w:t>теплогенератора</w:t>
                  </w:r>
                  <w:proofErr w:type="spellEnd"/>
                  <w:r w:rsidRPr="000848CE">
                    <w:rPr>
                      <w:iCs/>
                      <w:spacing w:val="3"/>
                      <w:w w:val="111"/>
                    </w:rPr>
                    <w:t xml:space="preserve"> </w:t>
                  </w:r>
                </w:p>
              </w:tc>
              <w:tc>
                <w:tcPr>
                  <w:tcW w:w="4139" w:type="dxa"/>
                  <w:shd w:val="clear" w:color="auto" w:fill="auto"/>
                </w:tcPr>
                <w:p w:rsidR="00146C20" w:rsidRPr="000848CE" w:rsidRDefault="00146C20" w:rsidP="000848CE">
                  <w:pPr>
                    <w:suppressAutoHyphens/>
                    <w:rPr>
                      <w:iCs/>
                      <w:spacing w:val="3"/>
                      <w:w w:val="111"/>
                    </w:rPr>
                  </w:pPr>
                  <w:r w:rsidRPr="000848CE">
                    <w:rPr>
                      <w:iCs/>
                      <w:spacing w:val="3"/>
                      <w:w w:val="111"/>
                    </w:rPr>
                    <w:t>Не менее 6кВт</w:t>
                  </w:r>
                </w:p>
              </w:tc>
            </w:tr>
          </w:tbl>
          <w:p w:rsidR="00146C20" w:rsidRPr="004C10C0" w:rsidRDefault="00146C20" w:rsidP="005D15DB"/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jc w:val="center"/>
              <w:rPr>
                <w:i/>
                <w:color w:val="000000"/>
              </w:rPr>
            </w:pPr>
            <w:r w:rsidRPr="008A7B9A">
              <w:rPr>
                <w:color w:val="000000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Default="009B315D" w:rsidP="00BA0B9C">
            <w:pPr>
              <w:jc w:val="both"/>
              <w:rPr>
                <w:i/>
                <w:color w:val="000000"/>
                <w:lang w:val="en-US"/>
              </w:rPr>
            </w:pPr>
            <w:r w:rsidRPr="008A7B9A">
              <w:rPr>
                <w:color w:val="000000"/>
              </w:rPr>
              <w:t>Нет требований</w:t>
            </w:r>
            <w:r w:rsidRPr="008A7B9A">
              <w:rPr>
                <w:i/>
                <w:color w:val="000000"/>
              </w:rPr>
              <w:t>.</w:t>
            </w:r>
          </w:p>
          <w:p w:rsidR="006D5F46" w:rsidRPr="006D5F46" w:rsidRDefault="006D5F46" w:rsidP="00BA0B9C">
            <w:pPr>
              <w:jc w:val="both"/>
              <w:rPr>
                <w:i/>
                <w:color w:val="000000"/>
                <w:lang w:val="en-US"/>
              </w:rPr>
            </w:pPr>
          </w:p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jc w:val="center"/>
              <w:rPr>
                <w:i/>
                <w:color w:val="000000"/>
              </w:rPr>
            </w:pPr>
            <w:r w:rsidRPr="008A7B9A">
              <w:rPr>
                <w:color w:val="000000"/>
              </w:rPr>
              <w:t>Подраздел 4.3. Требования по надежности</w:t>
            </w:r>
          </w:p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F342F8" w:rsidRDefault="00F342F8" w:rsidP="00F6539A">
            <w:pPr>
              <w:jc w:val="both"/>
              <w:rPr>
                <w:color w:val="000000"/>
              </w:rPr>
            </w:pPr>
            <w:r w:rsidRPr="00F342F8">
              <w:rPr>
                <w:iCs/>
                <w:color w:val="000000"/>
              </w:rPr>
              <w:t>Срок службы не менее 10 лет</w:t>
            </w:r>
          </w:p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jc w:val="center"/>
              <w:rPr>
                <w:color w:val="000000"/>
              </w:rPr>
            </w:pPr>
            <w:r w:rsidRPr="008A7B9A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6EC" w:rsidRPr="008046EC" w:rsidRDefault="008046EC" w:rsidP="008046EC">
            <w:pPr>
              <w:tabs>
                <w:tab w:val="left" w:pos="6768"/>
              </w:tabs>
            </w:pPr>
            <w:r w:rsidRPr="008046EC">
              <w:t xml:space="preserve">АУПК должна состоять </w:t>
            </w:r>
            <w:proofErr w:type="gramStart"/>
            <w:r w:rsidRPr="008046EC">
              <w:t>из</w:t>
            </w:r>
            <w:proofErr w:type="gramEnd"/>
            <w:r w:rsidRPr="008046EC">
              <w:t>:</w:t>
            </w:r>
            <w:r>
              <w:tab/>
            </w:r>
          </w:p>
          <w:p w:rsidR="008046EC" w:rsidRPr="008046EC" w:rsidRDefault="008046EC" w:rsidP="008046EC">
            <w:r w:rsidRPr="008046EC">
              <w:t>1. Баки для подготовки компонентов компаунда:</w:t>
            </w:r>
          </w:p>
          <w:p w:rsidR="008046EC" w:rsidRPr="008046EC" w:rsidRDefault="008046EC" w:rsidP="008046EC">
            <w:pPr>
              <w:rPr>
                <w:iCs/>
              </w:rPr>
            </w:pPr>
            <w:r w:rsidRPr="008046EC">
              <w:rPr>
                <w:iCs/>
              </w:rPr>
              <w:t xml:space="preserve">1.1 2 (два) бака для подготовки компаунда, объемом не более 200 л каждый, сделанные из нержавеющей стали. Оба бака должны быть оснащены  датчиками давления, уровня, веса и температуры, иметь степень герметичности не менее 9.9х10-9 Па/м3с. Так же оба бака должны иметь «рубашку» обогрева объемом, позволяющим нагревать и </w:t>
            </w:r>
            <w:proofErr w:type="spellStart"/>
            <w:r w:rsidRPr="008046EC">
              <w:rPr>
                <w:iCs/>
              </w:rPr>
              <w:t>термостатировать</w:t>
            </w:r>
            <w:proofErr w:type="spellEnd"/>
            <w:r w:rsidRPr="008046EC">
              <w:rPr>
                <w:iCs/>
              </w:rPr>
              <w:t xml:space="preserve"> полностью заполненный бак на уровне </w:t>
            </w:r>
            <w:r w:rsidRPr="008046EC">
              <w:rPr>
                <w:iCs/>
                <w:lang w:val="en-US"/>
              </w:rPr>
              <w:t>T</w:t>
            </w:r>
            <w:r w:rsidRPr="008046EC">
              <w:rPr>
                <w:iCs/>
              </w:rPr>
              <w:t>=70º</w:t>
            </w:r>
            <w:r w:rsidRPr="008046EC">
              <w:rPr>
                <w:iCs/>
                <w:lang w:val="en-US"/>
              </w:rPr>
              <w:t>C</w:t>
            </w:r>
            <w:r w:rsidRPr="008046EC">
              <w:rPr>
                <w:iCs/>
              </w:rPr>
              <w:t>;</w:t>
            </w:r>
          </w:p>
          <w:p w:rsidR="008046EC" w:rsidRPr="008046EC" w:rsidRDefault="008046EC" w:rsidP="008046EC">
            <w:pPr>
              <w:rPr>
                <w:iCs/>
              </w:rPr>
            </w:pPr>
            <w:r w:rsidRPr="008046EC">
              <w:rPr>
                <w:iCs/>
              </w:rPr>
              <w:t>1.2. Каждый бак должен быть оснащен мешалкой с электрическим приводом для проведения процессов сушки, дегазации и смешивания, требования к которым сформулированы в п. 4.2.1;</w:t>
            </w:r>
          </w:p>
          <w:p w:rsidR="008046EC" w:rsidRPr="008046EC" w:rsidRDefault="008046EC" w:rsidP="008046EC">
            <w:r w:rsidRPr="008046EC">
              <w:t>2. Бак для подготовки и выдачи компаунда.</w:t>
            </w:r>
          </w:p>
          <w:p w:rsidR="008046EC" w:rsidRPr="008046EC" w:rsidRDefault="008046EC" w:rsidP="008046EC">
            <w:pPr>
              <w:rPr>
                <w:iCs/>
              </w:rPr>
            </w:pPr>
            <w:r w:rsidRPr="008046EC">
              <w:rPr>
                <w:iCs/>
              </w:rPr>
              <w:t>2.1 1 (один) бак объемом не менее 30 л. Требования к техническому оснащению бака такие же, как и в п. 1.1, 1.2.</w:t>
            </w:r>
          </w:p>
          <w:p w:rsidR="008046EC" w:rsidRPr="008046EC" w:rsidRDefault="008046EC" w:rsidP="008046EC">
            <w:pPr>
              <w:rPr>
                <w:b/>
                <w:bCs/>
              </w:rPr>
            </w:pPr>
            <w:r w:rsidRPr="008046EC">
              <w:rPr>
                <w:b/>
                <w:bCs/>
              </w:rPr>
              <w:t xml:space="preserve">3. Подсистема нагрева и </w:t>
            </w:r>
            <w:proofErr w:type="spellStart"/>
            <w:r w:rsidRPr="008046EC">
              <w:rPr>
                <w:b/>
                <w:bCs/>
              </w:rPr>
              <w:t>термостатирования</w:t>
            </w:r>
            <w:proofErr w:type="spellEnd"/>
            <w:r w:rsidRPr="008046EC">
              <w:rPr>
                <w:b/>
                <w:bCs/>
              </w:rPr>
              <w:t xml:space="preserve"> баков подготовки компонентов и компаунда, должна состоять </w:t>
            </w:r>
            <w:proofErr w:type="gramStart"/>
            <w:r w:rsidRPr="008046EC">
              <w:rPr>
                <w:b/>
                <w:bCs/>
              </w:rPr>
              <w:t>из</w:t>
            </w:r>
            <w:proofErr w:type="gramEnd"/>
            <w:r w:rsidRPr="008046EC">
              <w:rPr>
                <w:b/>
                <w:bCs/>
              </w:rPr>
              <w:t>: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</w:rPr>
              <w:t xml:space="preserve">3.1 </w:t>
            </w:r>
            <w:proofErr w:type="spellStart"/>
            <w:r w:rsidRPr="008046EC">
              <w:rPr>
                <w:iCs/>
                <w:spacing w:val="3"/>
                <w:w w:val="111"/>
              </w:rPr>
              <w:t>Теплогенератор</w:t>
            </w:r>
            <w:proofErr w:type="spellEnd"/>
            <w:r w:rsidRPr="008046EC">
              <w:rPr>
                <w:iCs/>
                <w:spacing w:val="3"/>
                <w:w w:val="111"/>
              </w:rPr>
              <w:t xml:space="preserve"> (</w:t>
            </w:r>
            <w:proofErr w:type="spellStart"/>
            <w:r w:rsidRPr="008046EC">
              <w:rPr>
                <w:iCs/>
                <w:spacing w:val="3"/>
                <w:w w:val="111"/>
                <w:lang w:val="en-US"/>
              </w:rPr>
              <w:t>Protherm</w:t>
            </w:r>
            <w:proofErr w:type="spellEnd"/>
            <w:r w:rsidRPr="008046EC">
              <w:rPr>
                <w:iCs/>
                <w:spacing w:val="3"/>
                <w:w w:val="111"/>
              </w:rPr>
              <w:t xml:space="preserve"> 21</w:t>
            </w:r>
            <w:r w:rsidRPr="008046EC">
              <w:rPr>
                <w:iCs/>
                <w:spacing w:val="3"/>
                <w:w w:val="111"/>
                <w:lang w:val="en-US"/>
              </w:rPr>
              <w:t>K</w:t>
            </w:r>
            <w:r w:rsidRPr="008046EC">
              <w:rPr>
                <w:iCs/>
                <w:spacing w:val="3"/>
                <w:w w:val="111"/>
              </w:rPr>
              <w:t xml:space="preserve"> </w:t>
            </w:r>
            <w:proofErr w:type="spellStart"/>
            <w:r w:rsidRPr="008046EC">
              <w:rPr>
                <w:iCs/>
                <w:spacing w:val="3"/>
                <w:w w:val="111"/>
                <w:lang w:val="en-US"/>
              </w:rPr>
              <w:t>ver</w:t>
            </w:r>
            <w:proofErr w:type="spellEnd"/>
            <w:r w:rsidRPr="008046EC">
              <w:rPr>
                <w:iCs/>
                <w:spacing w:val="3"/>
                <w:w w:val="111"/>
              </w:rPr>
              <w:t xml:space="preserve">. 13 или аналог) для </w:t>
            </w:r>
            <w:r w:rsidRPr="008046EC">
              <w:rPr>
                <w:iCs/>
                <w:spacing w:val="3"/>
                <w:w w:val="111"/>
              </w:rPr>
              <w:lastRenderedPageBreak/>
              <w:t xml:space="preserve">осуществления нагрева, </w:t>
            </w:r>
            <w:proofErr w:type="spellStart"/>
            <w:r w:rsidRPr="008046EC">
              <w:rPr>
                <w:iCs/>
                <w:spacing w:val="3"/>
                <w:w w:val="111"/>
              </w:rPr>
              <w:t>термостатирования</w:t>
            </w:r>
            <w:proofErr w:type="spellEnd"/>
            <w:r w:rsidRPr="008046EC">
              <w:rPr>
                <w:iCs/>
                <w:spacing w:val="3"/>
                <w:w w:val="111"/>
              </w:rPr>
              <w:t xml:space="preserve"> и циркуляции воды в системе;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3.2 Комплекс необходимой запорно-регулирующей арматуры;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3.3 Подсистема должна обеспечивать измерение и визуальную индикацию на сенсорной панели температуры компонентов в баках подготовки компонентов и компаунда, а так же состояния (</w:t>
            </w:r>
            <w:proofErr w:type="spellStart"/>
            <w:r w:rsidRPr="008046EC">
              <w:rPr>
                <w:iCs/>
                <w:spacing w:val="3"/>
                <w:w w:val="111"/>
              </w:rPr>
              <w:t>вкл</w:t>
            </w:r>
            <w:proofErr w:type="spellEnd"/>
            <w:r w:rsidRPr="008046EC">
              <w:rPr>
                <w:iCs/>
                <w:spacing w:val="3"/>
                <w:w w:val="111"/>
              </w:rPr>
              <w:t>/</w:t>
            </w:r>
            <w:proofErr w:type="spellStart"/>
            <w:proofErr w:type="gramStart"/>
            <w:r w:rsidRPr="008046EC">
              <w:rPr>
                <w:iCs/>
                <w:spacing w:val="3"/>
                <w:w w:val="111"/>
              </w:rPr>
              <w:t>выкл</w:t>
            </w:r>
            <w:proofErr w:type="spellEnd"/>
            <w:proofErr w:type="gramEnd"/>
            <w:r w:rsidRPr="008046EC">
              <w:rPr>
                <w:iCs/>
                <w:spacing w:val="3"/>
                <w:w w:val="111"/>
              </w:rPr>
              <w:t xml:space="preserve">) </w:t>
            </w:r>
            <w:proofErr w:type="spellStart"/>
            <w:r w:rsidRPr="008046EC">
              <w:rPr>
                <w:iCs/>
                <w:spacing w:val="3"/>
                <w:w w:val="111"/>
              </w:rPr>
              <w:t>теплогенератора</w:t>
            </w:r>
            <w:proofErr w:type="spellEnd"/>
            <w:r w:rsidRPr="008046EC">
              <w:rPr>
                <w:iCs/>
                <w:spacing w:val="3"/>
                <w:w w:val="111"/>
              </w:rPr>
              <w:t>.</w:t>
            </w:r>
          </w:p>
          <w:p w:rsidR="008046EC" w:rsidRPr="008046EC" w:rsidRDefault="008046EC" w:rsidP="008046EC">
            <w:pPr>
              <w:rPr>
                <w:b/>
                <w:bCs/>
                <w:spacing w:val="3"/>
                <w:w w:val="111"/>
              </w:rPr>
            </w:pPr>
            <w:r w:rsidRPr="008046EC">
              <w:rPr>
                <w:b/>
                <w:bCs/>
                <w:spacing w:val="3"/>
                <w:w w:val="111"/>
              </w:rPr>
              <w:t>4</w:t>
            </w:r>
            <w:r w:rsidRPr="008046EC">
              <w:rPr>
                <w:b/>
                <w:bCs/>
                <w:iCs/>
                <w:spacing w:val="3"/>
                <w:w w:val="111"/>
              </w:rPr>
              <w:t>.</w:t>
            </w:r>
            <w:r w:rsidRPr="008046EC">
              <w:rPr>
                <w:b/>
                <w:bCs/>
                <w:spacing w:val="3"/>
                <w:w w:val="111"/>
              </w:rPr>
              <w:t xml:space="preserve">Подсистема создания избыточного давления в баках подготовки компонентов и компаунда должна состоять </w:t>
            </w:r>
            <w:proofErr w:type="gramStart"/>
            <w:r w:rsidRPr="008046EC">
              <w:rPr>
                <w:b/>
                <w:bCs/>
                <w:spacing w:val="3"/>
                <w:w w:val="111"/>
              </w:rPr>
              <w:t>из</w:t>
            </w:r>
            <w:proofErr w:type="gramEnd"/>
            <w:r w:rsidRPr="008046EC">
              <w:rPr>
                <w:b/>
                <w:bCs/>
                <w:spacing w:val="3"/>
                <w:w w:val="111"/>
              </w:rPr>
              <w:t>: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4.1 Комплекса запорно-регулирующей арматуры для возможности подключения внешнего источника высокого давления (Например, баллон с газообразной углекислотой.);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4.2 Подсистема должна обеспечивать измерение и визуальную индикацию на сенсорной панели давления (избыточного) компонентов в баках подготовки компонентов и компаунда.</w:t>
            </w:r>
          </w:p>
          <w:p w:rsidR="008046EC" w:rsidRPr="008046EC" w:rsidRDefault="008046EC" w:rsidP="008046EC">
            <w:pPr>
              <w:rPr>
                <w:b/>
                <w:bCs/>
                <w:spacing w:val="3"/>
                <w:w w:val="111"/>
              </w:rPr>
            </w:pPr>
            <w:r w:rsidRPr="008046EC">
              <w:rPr>
                <w:b/>
                <w:bCs/>
                <w:spacing w:val="3"/>
                <w:w w:val="111"/>
              </w:rPr>
              <w:t xml:space="preserve">5. Подсистема для создания вакуума в баках подготовки компонентов и компаунда, должна состоять </w:t>
            </w:r>
            <w:proofErr w:type="gramStart"/>
            <w:r w:rsidRPr="008046EC">
              <w:rPr>
                <w:b/>
                <w:bCs/>
                <w:spacing w:val="3"/>
                <w:w w:val="111"/>
              </w:rPr>
              <w:t>из</w:t>
            </w:r>
            <w:proofErr w:type="gramEnd"/>
            <w:r w:rsidRPr="008046EC">
              <w:rPr>
                <w:b/>
                <w:bCs/>
                <w:spacing w:val="3"/>
                <w:w w:val="111"/>
              </w:rPr>
              <w:t>: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5.1 Необходимого количества (но не менее двух) вакуумных насосов типа 2НВР-5ДМ (или аналог), для создания вакуума на уровне не менее 10</w:t>
            </w:r>
            <w:r w:rsidRPr="008046EC">
              <w:rPr>
                <w:iCs/>
                <w:spacing w:val="3"/>
                <w:w w:val="111"/>
                <w:lang w:val="en-US"/>
              </w:rPr>
              <w:t> </w:t>
            </w:r>
            <w:r w:rsidRPr="008046EC">
              <w:rPr>
                <w:iCs/>
                <w:spacing w:val="3"/>
                <w:w w:val="111"/>
              </w:rPr>
              <w:t>Па;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5.2 Необходимого количества запорно-регулирующей арматуры;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5.3  Необходимого количества азотных вакуумных ловушек для предотвращения преждевременного загрязнения вакуумных насосов;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5.4 Подсистема должна обеспечивать проведение процессов сушки, смешивания и дегазации баков подготовки компонентов и компаунда;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5.5 Подсистема должна обеспечивать измерение и визуальную индикацию на сенсорной панели давления (вакуума) компонентов в баках подготовки компонентов и компаунда.</w:t>
            </w:r>
          </w:p>
          <w:p w:rsidR="008046EC" w:rsidRPr="008046EC" w:rsidRDefault="008046EC" w:rsidP="008046EC">
            <w:pPr>
              <w:rPr>
                <w:b/>
                <w:bCs/>
                <w:spacing w:val="3"/>
                <w:w w:val="111"/>
              </w:rPr>
            </w:pPr>
            <w:r w:rsidRPr="008046EC">
              <w:rPr>
                <w:b/>
                <w:bCs/>
                <w:spacing w:val="3"/>
                <w:w w:val="111"/>
              </w:rPr>
              <w:t xml:space="preserve">6 Подсистема весового контроля баков подготовки компонентов и компаунда, должна состоять </w:t>
            </w:r>
            <w:proofErr w:type="gramStart"/>
            <w:r w:rsidRPr="008046EC">
              <w:rPr>
                <w:b/>
                <w:bCs/>
                <w:spacing w:val="3"/>
                <w:w w:val="111"/>
              </w:rPr>
              <w:t>из</w:t>
            </w:r>
            <w:proofErr w:type="gramEnd"/>
            <w:r w:rsidRPr="008046EC">
              <w:rPr>
                <w:b/>
                <w:bCs/>
                <w:spacing w:val="3"/>
                <w:w w:val="111"/>
              </w:rPr>
              <w:t>: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6.1 Датчики весового контроля баков подготовки компонентов и компаунда, основанные на тензометрическом способе измерения;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6.2 Необходимая регулирующая и другая арматура;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6.3 Подсистема, на основании показаний датчиков веса должна определять и анализировать количество компонентов в баках и принимать участие в осуществлении процессов: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- Загрузки исходных компонентов в баки подготовки компонентов;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- Дозирования компонентов из баков подготовки компонентов в бак компаунда;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- Выгрузки компаунда из бака компаунда в образец.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6.4 Подсистема должна обеспечивать измерение и визуальную индикацию на сенсорной панели массы компонентов в баках подготовки компонентов и компаунда.</w:t>
            </w:r>
          </w:p>
          <w:p w:rsidR="008046EC" w:rsidRPr="008046EC" w:rsidRDefault="008046EC" w:rsidP="008046EC">
            <w:pPr>
              <w:rPr>
                <w:b/>
                <w:bCs/>
                <w:spacing w:val="3"/>
                <w:w w:val="111"/>
              </w:rPr>
            </w:pPr>
            <w:r w:rsidRPr="008046EC">
              <w:rPr>
                <w:b/>
                <w:bCs/>
                <w:spacing w:val="3"/>
                <w:w w:val="111"/>
              </w:rPr>
              <w:t xml:space="preserve">7. Подсистема контроля уровня компонентов в  баках подготовки компонентов и компаунда, должна состоять </w:t>
            </w:r>
            <w:proofErr w:type="gramStart"/>
            <w:r w:rsidRPr="008046EC">
              <w:rPr>
                <w:b/>
                <w:bCs/>
                <w:spacing w:val="3"/>
                <w:w w:val="111"/>
              </w:rPr>
              <w:t>из</w:t>
            </w:r>
            <w:proofErr w:type="gramEnd"/>
            <w:r w:rsidRPr="008046EC">
              <w:rPr>
                <w:b/>
                <w:bCs/>
                <w:spacing w:val="3"/>
                <w:w w:val="111"/>
              </w:rPr>
              <w:t>: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7.1 Датчиков уровня поплавкового или емкостного типа;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lastRenderedPageBreak/>
              <w:t>7.2</w:t>
            </w:r>
            <w:proofErr w:type="gramStart"/>
            <w:r w:rsidRPr="008046EC">
              <w:rPr>
                <w:iCs/>
                <w:spacing w:val="3"/>
                <w:w w:val="111"/>
              </w:rPr>
              <w:t xml:space="preserve"> Д</w:t>
            </w:r>
            <w:proofErr w:type="gramEnd"/>
            <w:r w:rsidRPr="008046EC">
              <w:rPr>
                <w:iCs/>
                <w:spacing w:val="3"/>
                <w:w w:val="111"/>
              </w:rPr>
              <w:t>ругая необходимая контрольно-регулирующая арматура;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7.3 Подсистема должна обеспечивать измерение и визуальную индикацию на сенсорной панели уровня компонентов в баках подготовки компонентов и компаунда.</w:t>
            </w:r>
          </w:p>
          <w:p w:rsidR="008046EC" w:rsidRPr="008046EC" w:rsidRDefault="008046EC" w:rsidP="008046EC">
            <w:pPr>
              <w:rPr>
                <w:b/>
                <w:bCs/>
                <w:spacing w:val="3"/>
                <w:w w:val="111"/>
              </w:rPr>
            </w:pPr>
            <w:r w:rsidRPr="008046EC">
              <w:rPr>
                <w:b/>
                <w:bCs/>
                <w:spacing w:val="3"/>
                <w:w w:val="111"/>
              </w:rPr>
              <w:t>8 Подсистема контроля температуры компонентов в баках подготовки компонентов и компаунда</w:t>
            </w:r>
          </w:p>
          <w:p w:rsidR="008046EC" w:rsidRPr="008046EC" w:rsidRDefault="008046EC" w:rsidP="008046EC">
            <w:pPr>
              <w:rPr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8.1 Должна обеспечивать измерение и визуальную индикацию на сенсорной панели температуры компонентов в баках подготовки компонентов и компаунда</w:t>
            </w:r>
            <w:r w:rsidRPr="008046EC">
              <w:rPr>
                <w:spacing w:val="3"/>
                <w:w w:val="111"/>
              </w:rPr>
              <w:t>.</w:t>
            </w:r>
          </w:p>
          <w:p w:rsidR="008046EC" w:rsidRPr="008046EC" w:rsidRDefault="008046EC" w:rsidP="008046EC">
            <w:pPr>
              <w:rPr>
                <w:b/>
                <w:bCs/>
                <w:spacing w:val="3"/>
                <w:w w:val="111"/>
              </w:rPr>
            </w:pPr>
            <w:r w:rsidRPr="008046EC">
              <w:rPr>
                <w:b/>
                <w:bCs/>
                <w:spacing w:val="3"/>
                <w:w w:val="111"/>
              </w:rPr>
              <w:t xml:space="preserve">9. Подсистема загрузки, дозирования и выгрузки компонентов отвечающая за выполнение </w:t>
            </w:r>
            <w:proofErr w:type="gramStart"/>
            <w:r w:rsidRPr="008046EC">
              <w:rPr>
                <w:b/>
                <w:bCs/>
                <w:spacing w:val="3"/>
                <w:w w:val="111"/>
              </w:rPr>
              <w:t>в</w:t>
            </w:r>
            <w:proofErr w:type="gramEnd"/>
            <w:r w:rsidRPr="008046EC">
              <w:rPr>
                <w:b/>
                <w:bCs/>
                <w:spacing w:val="3"/>
                <w:w w:val="111"/>
              </w:rPr>
              <w:t xml:space="preserve"> следующих процессов: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spacing w:val="3"/>
                <w:w w:val="111"/>
              </w:rPr>
              <w:t xml:space="preserve">- </w:t>
            </w:r>
            <w:r w:rsidRPr="008046EC">
              <w:rPr>
                <w:iCs/>
                <w:spacing w:val="3"/>
                <w:w w:val="111"/>
              </w:rPr>
              <w:t xml:space="preserve"> Загрузки исходных компонентов в баки подготовки компонентов;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- Дозирования компонентов из баков подготовки компонентов в бак компаунда;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- Выгрузки компаунда из бака компаунда в образец.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 xml:space="preserve">9.1 Данная подсистема должна быть связана через </w:t>
            </w:r>
            <w:r w:rsidRPr="008046EC">
              <w:rPr>
                <w:b/>
                <w:bCs/>
                <w:iCs/>
                <w:spacing w:val="3"/>
                <w:w w:val="111"/>
              </w:rPr>
              <w:t xml:space="preserve">АСУ </w:t>
            </w:r>
            <w:r w:rsidRPr="008046EC">
              <w:rPr>
                <w:iCs/>
                <w:spacing w:val="3"/>
                <w:w w:val="111"/>
              </w:rPr>
              <w:t>с остальными необходимыми подсистемами для создания избыточного давления в баках подготовки (загрузка и выгрузка компонентов в баки должна происходить за счет разницы давлений) и определения количества загруженного, дозированного или выгруженного компонента.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9.2 Источник избыточного давления приобретается заказчиком самостоятельно.</w:t>
            </w:r>
          </w:p>
          <w:p w:rsidR="008046EC" w:rsidRPr="008046EC" w:rsidRDefault="008046EC" w:rsidP="008046EC">
            <w:pPr>
              <w:rPr>
                <w:b/>
                <w:bCs/>
                <w:spacing w:val="3"/>
                <w:w w:val="111"/>
              </w:rPr>
            </w:pPr>
            <w:r w:rsidRPr="008046EC">
              <w:rPr>
                <w:b/>
                <w:bCs/>
              </w:rPr>
              <w:t xml:space="preserve">10. </w:t>
            </w:r>
            <w:r w:rsidRPr="008046EC">
              <w:rPr>
                <w:b/>
                <w:bCs/>
                <w:spacing w:val="3"/>
                <w:w w:val="111"/>
              </w:rPr>
              <w:t xml:space="preserve">АСУ, должна состоять </w:t>
            </w:r>
            <w:proofErr w:type="gramStart"/>
            <w:r w:rsidRPr="008046EC">
              <w:rPr>
                <w:b/>
                <w:bCs/>
                <w:spacing w:val="3"/>
                <w:w w:val="111"/>
              </w:rPr>
              <w:t>из</w:t>
            </w:r>
            <w:proofErr w:type="gramEnd"/>
            <w:r w:rsidRPr="008046EC">
              <w:rPr>
                <w:b/>
                <w:bCs/>
                <w:spacing w:val="3"/>
                <w:w w:val="111"/>
              </w:rPr>
              <w:t>: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10.1 Блок управления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>10.2 Сенсорная панель для визуальной индикации и управления всеми подсистемами АУПК.</w:t>
            </w:r>
          </w:p>
          <w:p w:rsidR="008046EC" w:rsidRPr="008046EC" w:rsidRDefault="008046EC" w:rsidP="008046EC">
            <w:pPr>
              <w:rPr>
                <w:iCs/>
                <w:spacing w:val="3"/>
                <w:w w:val="111"/>
              </w:rPr>
            </w:pPr>
            <w:r w:rsidRPr="008046EC">
              <w:rPr>
                <w:iCs/>
                <w:spacing w:val="3"/>
                <w:w w:val="111"/>
              </w:rPr>
              <w:t xml:space="preserve">10.3 АСУ должна обеспечивать работу в автоматическом режиме всех подсистем АУПК и выводить всю информацию </w:t>
            </w:r>
            <w:proofErr w:type="gramStart"/>
            <w:r w:rsidRPr="008046EC">
              <w:rPr>
                <w:iCs/>
                <w:spacing w:val="3"/>
                <w:w w:val="111"/>
              </w:rPr>
              <w:t>о</w:t>
            </w:r>
            <w:proofErr w:type="gramEnd"/>
            <w:r w:rsidRPr="008046EC">
              <w:rPr>
                <w:iCs/>
                <w:spacing w:val="3"/>
                <w:w w:val="111"/>
              </w:rPr>
              <w:t xml:space="preserve"> их состоянии, а так же о текущих технологических процессах на сенсорную панель.</w:t>
            </w:r>
          </w:p>
          <w:p w:rsidR="008046EC" w:rsidRPr="008A7B9A" w:rsidRDefault="008046EC" w:rsidP="008046EC">
            <w:r w:rsidRPr="008046EC">
              <w:rPr>
                <w:iCs/>
                <w:spacing w:val="3"/>
                <w:w w:val="111"/>
              </w:rPr>
              <w:t>10.4 Оператор АУПК должен иметь возможность осуществлять контроль всеми подсистемами АУПК с помощью сенсорной панели АСУ.</w:t>
            </w:r>
          </w:p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jc w:val="center"/>
              <w:rPr>
                <w:i/>
                <w:color w:val="000000"/>
              </w:rPr>
            </w:pPr>
            <w:r w:rsidRPr="008A7B9A">
              <w:rPr>
                <w:color w:val="000000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84058E" w:rsidP="00BA0B9C">
            <w:pPr>
              <w:ind w:firstLine="601"/>
              <w:jc w:val="both"/>
              <w:rPr>
                <w:i/>
                <w:color w:val="000000"/>
              </w:rPr>
            </w:pPr>
            <w:r w:rsidRPr="008A7B9A">
              <w:rPr>
                <w:color w:val="000000"/>
              </w:rPr>
              <w:t>Нет требований</w:t>
            </w:r>
            <w:r w:rsidRPr="008A7B9A">
              <w:rPr>
                <w:i/>
                <w:color w:val="000000"/>
              </w:rPr>
              <w:t>.</w:t>
            </w:r>
          </w:p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jc w:val="center"/>
              <w:rPr>
                <w:i/>
                <w:color w:val="000000"/>
              </w:rPr>
            </w:pPr>
            <w:r w:rsidRPr="008A7B9A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95944" w:rsidP="00295944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B55CFC" w:rsidRPr="008A7B9A">
              <w:rPr>
                <w:color w:val="000000"/>
              </w:rPr>
              <w:t>Нет требований</w:t>
            </w:r>
            <w:r w:rsidR="00B55CFC" w:rsidRPr="008A7B9A">
              <w:rPr>
                <w:i/>
                <w:color w:val="000000"/>
              </w:rPr>
              <w:t>.</w:t>
            </w:r>
          </w:p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6C" w:rsidRDefault="007C166C" w:rsidP="00BA0B9C">
            <w:pPr>
              <w:jc w:val="center"/>
              <w:rPr>
                <w:color w:val="000000"/>
              </w:rPr>
            </w:pPr>
          </w:p>
          <w:p w:rsidR="0023342A" w:rsidRPr="008A7B9A" w:rsidRDefault="0023342A" w:rsidP="00BA0B9C">
            <w:pPr>
              <w:jc w:val="center"/>
              <w:rPr>
                <w:i/>
                <w:color w:val="000000"/>
              </w:rPr>
            </w:pPr>
            <w:r w:rsidRPr="008A7B9A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70223D" w:rsidRDefault="00295944" w:rsidP="005D15DB">
            <w:r w:rsidRPr="0070223D">
              <w:rPr>
                <w:color w:val="000000"/>
              </w:rPr>
              <w:t xml:space="preserve"> </w:t>
            </w:r>
            <w:r w:rsidR="0070223D" w:rsidRPr="0070223D">
              <w:rPr>
                <w:iCs/>
                <w:color w:val="000000"/>
              </w:rPr>
              <w:t>АУПК должна быть совместима с трехфазной сетью 380</w:t>
            </w:r>
            <w:proofErr w:type="gramStart"/>
            <w:r w:rsidR="0070223D" w:rsidRPr="0070223D">
              <w:rPr>
                <w:iCs/>
                <w:color w:val="000000"/>
              </w:rPr>
              <w:t> В</w:t>
            </w:r>
            <w:proofErr w:type="gramEnd"/>
            <w:r w:rsidR="0070223D" w:rsidRPr="0070223D">
              <w:rPr>
                <w:iCs/>
                <w:color w:val="000000"/>
              </w:rPr>
              <w:t>±10%, 50±3Гц</w:t>
            </w:r>
          </w:p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jc w:val="center"/>
              <w:rPr>
                <w:color w:val="000000"/>
              </w:rPr>
            </w:pPr>
            <w:r w:rsidRPr="008A7B9A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95944" w:rsidP="0029594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6B3195" w:rsidRPr="008A7B9A">
              <w:rPr>
                <w:color w:val="000000"/>
              </w:rPr>
              <w:t>Нет требований.</w:t>
            </w:r>
          </w:p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980" w:rsidRDefault="00BE4980" w:rsidP="00BA0B9C">
            <w:pPr>
              <w:jc w:val="center"/>
              <w:rPr>
                <w:color w:val="000000"/>
                <w:lang w:val="en-US"/>
              </w:rPr>
            </w:pPr>
          </w:p>
          <w:p w:rsidR="0023342A" w:rsidRPr="008A7B9A" w:rsidRDefault="0023342A" w:rsidP="00BA0B9C">
            <w:pPr>
              <w:jc w:val="center"/>
              <w:rPr>
                <w:i/>
                <w:color w:val="000000"/>
              </w:rPr>
            </w:pPr>
            <w:r w:rsidRPr="008A7B9A">
              <w:rPr>
                <w:color w:val="000000"/>
              </w:rPr>
              <w:lastRenderedPageBreak/>
              <w:t>Подраздел 4.9 Требования к комплектности</w:t>
            </w:r>
          </w:p>
        </w:tc>
      </w:tr>
      <w:tr w:rsidR="0023342A" w:rsidRPr="007B6F8C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BD" w:rsidRPr="000E3FDB" w:rsidRDefault="005268BE" w:rsidP="00841A10">
            <w:pPr>
              <w:ind w:left="720"/>
            </w:pPr>
            <w:r w:rsidRPr="000E3FDB">
              <w:lastRenderedPageBreak/>
              <w:t xml:space="preserve">АУПК должна состоять </w:t>
            </w:r>
            <w:proofErr w:type="gramStart"/>
            <w:r w:rsidRPr="000E3FDB">
              <w:t>из</w:t>
            </w:r>
            <w:proofErr w:type="gramEnd"/>
            <w:r w:rsidRPr="000E3FDB">
              <w:t>:</w:t>
            </w:r>
          </w:p>
          <w:p w:rsidR="005268BE" w:rsidRPr="000E3FDB" w:rsidRDefault="005268BE" w:rsidP="005268BE">
            <w:r w:rsidRPr="000E3FDB">
              <w:t>1. Баки для п</w:t>
            </w:r>
            <w:r w:rsidR="000E3FDB">
              <w:t>одготовки компонентов компаунда – 2 шт.</w:t>
            </w:r>
          </w:p>
          <w:p w:rsidR="005268BE" w:rsidRPr="000E3FDB" w:rsidRDefault="005268BE" w:rsidP="005268BE">
            <w:r w:rsidRPr="000E3FDB">
              <w:t>2. Бак дл</w:t>
            </w:r>
            <w:r w:rsidR="000E3FDB">
              <w:t>я подготовки и выдачи компаунда – 1 шт.</w:t>
            </w:r>
          </w:p>
          <w:p w:rsidR="005268BE" w:rsidRPr="000E3FDB" w:rsidRDefault="005268BE" w:rsidP="005268BE">
            <w:pPr>
              <w:rPr>
                <w:bCs/>
              </w:rPr>
            </w:pPr>
            <w:r w:rsidRPr="000E3FDB">
              <w:rPr>
                <w:bCs/>
              </w:rPr>
              <w:t xml:space="preserve">3. Подсистема нагрева и </w:t>
            </w:r>
            <w:proofErr w:type="spellStart"/>
            <w:r w:rsidRPr="000E3FDB">
              <w:rPr>
                <w:bCs/>
              </w:rPr>
              <w:t>термостатирования</w:t>
            </w:r>
            <w:proofErr w:type="spellEnd"/>
            <w:r w:rsidRPr="000E3FDB">
              <w:rPr>
                <w:bCs/>
              </w:rPr>
              <w:t xml:space="preserve"> баков подготовки компонентов </w:t>
            </w:r>
            <w:r w:rsidR="000E3FDB">
              <w:rPr>
                <w:bCs/>
              </w:rPr>
              <w:t>и компаунда – 1 шт.</w:t>
            </w:r>
          </w:p>
          <w:p w:rsidR="005268BE" w:rsidRPr="000E3FDB" w:rsidRDefault="005268BE" w:rsidP="005268BE">
            <w:pPr>
              <w:rPr>
                <w:bCs/>
                <w:spacing w:val="3"/>
                <w:w w:val="111"/>
              </w:rPr>
            </w:pPr>
            <w:r w:rsidRPr="000E3FDB">
              <w:rPr>
                <w:bCs/>
                <w:spacing w:val="3"/>
                <w:w w:val="111"/>
              </w:rPr>
              <w:t>4</w:t>
            </w:r>
            <w:r w:rsidRPr="000E3FDB">
              <w:rPr>
                <w:bCs/>
                <w:iCs/>
                <w:spacing w:val="3"/>
                <w:w w:val="111"/>
              </w:rPr>
              <w:t>.</w:t>
            </w:r>
            <w:r w:rsidRPr="000E3FDB">
              <w:rPr>
                <w:bCs/>
                <w:spacing w:val="3"/>
                <w:w w:val="111"/>
              </w:rPr>
              <w:t>Подсистема создания избыточного давления в баках под</w:t>
            </w:r>
            <w:r w:rsidR="000E3FDB">
              <w:rPr>
                <w:bCs/>
                <w:spacing w:val="3"/>
                <w:w w:val="111"/>
              </w:rPr>
              <w:t xml:space="preserve">готовки компонентов и компаунда – 1 </w:t>
            </w:r>
            <w:proofErr w:type="spellStart"/>
            <w:proofErr w:type="gramStart"/>
            <w:r w:rsidR="000E3FDB">
              <w:rPr>
                <w:bCs/>
                <w:spacing w:val="3"/>
                <w:w w:val="111"/>
              </w:rPr>
              <w:t>шт</w:t>
            </w:r>
            <w:proofErr w:type="spellEnd"/>
            <w:proofErr w:type="gramEnd"/>
          </w:p>
          <w:p w:rsidR="00CC3F1C" w:rsidRPr="000E3FDB" w:rsidRDefault="005268BE" w:rsidP="005268BE">
            <w:pPr>
              <w:rPr>
                <w:bCs/>
                <w:spacing w:val="3"/>
                <w:w w:val="111"/>
              </w:rPr>
            </w:pPr>
            <w:r w:rsidRPr="000E3FDB">
              <w:rPr>
                <w:bCs/>
                <w:spacing w:val="3"/>
                <w:w w:val="111"/>
              </w:rPr>
              <w:t>5. Подсистема для создания вакуума в баках подготовки компонентов и компаунда</w:t>
            </w:r>
            <w:r w:rsidR="000E3FDB">
              <w:rPr>
                <w:bCs/>
                <w:spacing w:val="3"/>
                <w:w w:val="111"/>
              </w:rPr>
              <w:t xml:space="preserve"> – 1 шт.</w:t>
            </w:r>
          </w:p>
          <w:p w:rsidR="00CC3F1C" w:rsidRPr="000E3FDB" w:rsidRDefault="005268BE" w:rsidP="005268BE">
            <w:pPr>
              <w:rPr>
                <w:bCs/>
                <w:spacing w:val="3"/>
                <w:w w:val="111"/>
              </w:rPr>
            </w:pPr>
            <w:r w:rsidRPr="000E3FDB">
              <w:rPr>
                <w:bCs/>
                <w:spacing w:val="3"/>
                <w:w w:val="111"/>
              </w:rPr>
              <w:t>6 Подсистема весового контроля баков подготовки компонентов и компаунда</w:t>
            </w:r>
            <w:r w:rsidR="000E3FDB">
              <w:rPr>
                <w:bCs/>
                <w:spacing w:val="3"/>
                <w:w w:val="111"/>
              </w:rPr>
              <w:t xml:space="preserve"> – 1шт.</w:t>
            </w:r>
          </w:p>
          <w:p w:rsidR="00CC3F1C" w:rsidRPr="000E3FDB" w:rsidRDefault="005268BE" w:rsidP="005268BE">
            <w:pPr>
              <w:rPr>
                <w:bCs/>
                <w:spacing w:val="3"/>
                <w:w w:val="111"/>
              </w:rPr>
            </w:pPr>
            <w:r w:rsidRPr="000E3FDB">
              <w:rPr>
                <w:bCs/>
                <w:spacing w:val="3"/>
                <w:w w:val="111"/>
              </w:rPr>
              <w:t>7. Подсистема контроля уровня компонентов в  баках подготовки компонентов и компаунда</w:t>
            </w:r>
            <w:r w:rsidR="000E3FDB">
              <w:rPr>
                <w:bCs/>
                <w:spacing w:val="3"/>
                <w:w w:val="111"/>
              </w:rPr>
              <w:t xml:space="preserve"> – 1 шт.</w:t>
            </w:r>
          </w:p>
          <w:p w:rsidR="005268BE" w:rsidRPr="000E3FDB" w:rsidRDefault="005268BE" w:rsidP="005268BE">
            <w:pPr>
              <w:rPr>
                <w:bCs/>
                <w:spacing w:val="3"/>
                <w:w w:val="111"/>
              </w:rPr>
            </w:pPr>
            <w:r w:rsidRPr="000E3FDB">
              <w:rPr>
                <w:bCs/>
                <w:spacing w:val="3"/>
                <w:w w:val="111"/>
              </w:rPr>
              <w:t>8 Подсистема контроля температуры компонентов в баках подготовки компонентов и компаунда</w:t>
            </w:r>
            <w:r w:rsidR="000E3FDB">
              <w:rPr>
                <w:bCs/>
                <w:spacing w:val="3"/>
                <w:w w:val="111"/>
              </w:rPr>
              <w:t xml:space="preserve"> – 1 </w:t>
            </w:r>
            <w:proofErr w:type="spellStart"/>
            <w:proofErr w:type="gramStart"/>
            <w:r w:rsidR="000E3FDB">
              <w:rPr>
                <w:bCs/>
                <w:spacing w:val="3"/>
                <w:w w:val="111"/>
              </w:rPr>
              <w:t>шт</w:t>
            </w:r>
            <w:proofErr w:type="spellEnd"/>
            <w:proofErr w:type="gramEnd"/>
          </w:p>
          <w:p w:rsidR="005268BE" w:rsidRPr="000E3FDB" w:rsidRDefault="005268BE" w:rsidP="005268BE">
            <w:pPr>
              <w:rPr>
                <w:bCs/>
                <w:spacing w:val="3"/>
                <w:w w:val="111"/>
              </w:rPr>
            </w:pPr>
            <w:r w:rsidRPr="000E3FDB">
              <w:rPr>
                <w:bCs/>
                <w:spacing w:val="3"/>
                <w:w w:val="111"/>
              </w:rPr>
              <w:t xml:space="preserve">9. Подсистема загрузки, дозирования и выгрузки компонентов </w:t>
            </w:r>
            <w:r w:rsidR="000E3FDB">
              <w:rPr>
                <w:bCs/>
                <w:spacing w:val="3"/>
                <w:w w:val="111"/>
              </w:rPr>
              <w:t>-1 шт.</w:t>
            </w:r>
          </w:p>
          <w:p w:rsidR="005268BE" w:rsidRPr="008F07BD" w:rsidRDefault="005268BE" w:rsidP="00CC3F1C">
            <w:pPr>
              <w:rPr>
                <w:sz w:val="24"/>
                <w:szCs w:val="24"/>
              </w:rPr>
            </w:pPr>
            <w:r w:rsidRPr="000E3FDB">
              <w:rPr>
                <w:bCs/>
              </w:rPr>
              <w:t xml:space="preserve">10. </w:t>
            </w:r>
            <w:r w:rsidRPr="000E3FDB">
              <w:rPr>
                <w:bCs/>
                <w:spacing w:val="3"/>
                <w:w w:val="111"/>
              </w:rPr>
              <w:t>АСУ</w:t>
            </w:r>
            <w:r w:rsidR="000E3FDB">
              <w:rPr>
                <w:bCs/>
                <w:spacing w:val="3"/>
                <w:w w:val="111"/>
              </w:rPr>
              <w:t xml:space="preserve"> – 1 шт.</w:t>
            </w:r>
          </w:p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jc w:val="center"/>
              <w:rPr>
                <w:i/>
                <w:color w:val="000000"/>
              </w:rPr>
            </w:pPr>
            <w:r w:rsidRPr="008A7B9A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95944" w:rsidP="00E22C7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E22C7C" w:rsidRPr="008A7B9A">
              <w:rPr>
                <w:color w:val="000000"/>
              </w:rPr>
              <w:t>Нет требований.</w:t>
            </w:r>
          </w:p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jc w:val="center"/>
              <w:rPr>
                <w:color w:val="000000"/>
              </w:rPr>
            </w:pPr>
            <w:r w:rsidRPr="008A7B9A">
              <w:rPr>
                <w:color w:val="000000"/>
              </w:rPr>
              <w:t>Подраздел 4.11 Требования к упаковке</w:t>
            </w:r>
          </w:p>
        </w:tc>
      </w:tr>
      <w:tr w:rsidR="0023342A" w:rsidRPr="008A7B9A" w:rsidTr="00FA7545">
        <w:trPr>
          <w:trHeight w:val="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00" w:rsidRPr="008A7B9A" w:rsidRDefault="0084058E" w:rsidP="008A7B9A">
            <w:pPr>
              <w:widowControl w:val="0"/>
              <w:autoSpaceDE w:val="0"/>
              <w:rPr>
                <w:rFonts w:eastAsia="SimSun" w:cs="Tahoma"/>
                <w:b/>
                <w:kern w:val="1"/>
                <w:lang w:eastAsia="hi-IN" w:bidi="hi-IN"/>
              </w:rPr>
            </w:pPr>
            <w:r w:rsidRPr="008A7B9A">
      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</w:tc>
      </w:tr>
    </w:tbl>
    <w:p w:rsidR="0023342A" w:rsidRPr="008A7B9A" w:rsidRDefault="0023342A" w:rsidP="0023342A">
      <w:pPr>
        <w:jc w:val="center"/>
        <w:rPr>
          <w:color w:val="000000"/>
        </w:rPr>
      </w:pPr>
    </w:p>
    <w:p w:rsidR="0023342A" w:rsidRPr="008A7B9A" w:rsidRDefault="0023342A" w:rsidP="0023342A">
      <w:pPr>
        <w:jc w:val="center"/>
        <w:rPr>
          <w:color w:val="000000"/>
        </w:rPr>
      </w:pPr>
      <w:r w:rsidRPr="008A7B9A">
        <w:rPr>
          <w:color w:val="000000"/>
        </w:rPr>
        <w:t>РАЗДЕЛ 5. ТРЕБОВАНИЯ ПО ПРАВИЛАМ СДАЧИ И ПРИЕМКИ</w:t>
      </w:r>
    </w:p>
    <w:p w:rsidR="0023342A" w:rsidRPr="008A7B9A" w:rsidRDefault="0023342A" w:rsidP="0023342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3342A" w:rsidRPr="008A7B9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jc w:val="center"/>
              <w:rPr>
                <w:color w:val="000000"/>
              </w:rPr>
            </w:pPr>
            <w:r w:rsidRPr="008A7B9A">
              <w:rPr>
                <w:color w:val="000000"/>
              </w:rPr>
              <w:t>Подраздел 5.1 Порядок сдачи и приемки</w:t>
            </w:r>
          </w:p>
        </w:tc>
      </w:tr>
      <w:tr w:rsidR="0023342A" w:rsidRPr="008A7B9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00" w:rsidRPr="005D15DB" w:rsidRDefault="00F27B8F" w:rsidP="00F27B8F">
            <w:pPr>
              <w:spacing w:line="276" w:lineRule="auto"/>
            </w:pPr>
            <w:proofErr w:type="gramStart"/>
            <w:r w:rsidRPr="008A7B9A">
              <w:t>Приемка Оборудования по количеству, качеству и комплектности осуществляется Покупателем в порядке, определенном Инструкциями Госарбитража СССР «О порядке приемки продукции производственно-технического назначения  и товаров народного потребления по количеству»  № П-6 от 15.06.1965 г. и «О порядке приемки продукции производственно-технического назначения и товаров народного потребления по качеству» № П-7 от 25.04.1966 г. с последующими изменениями и дополнениями к ним, в части, не противоречащей условиям</w:t>
            </w:r>
            <w:proofErr w:type="gramEnd"/>
            <w:r w:rsidRPr="008A7B9A">
              <w:t xml:space="preserve"> настоящего Договора и нормам ГК РФ.</w:t>
            </w:r>
          </w:p>
          <w:p w:rsidR="006D5F46" w:rsidRPr="005D15DB" w:rsidRDefault="006D5F46" w:rsidP="00F27B8F">
            <w:pPr>
              <w:spacing w:line="276" w:lineRule="auto"/>
            </w:pPr>
          </w:p>
        </w:tc>
      </w:tr>
      <w:tr w:rsidR="0023342A" w:rsidRPr="008A7B9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jc w:val="center"/>
              <w:rPr>
                <w:color w:val="000000"/>
              </w:rPr>
            </w:pPr>
            <w:r w:rsidRPr="008A7B9A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3342A" w:rsidRPr="008A7B9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A84208" w:rsidRDefault="00686DC2" w:rsidP="00A84208">
            <w:pPr>
              <w:widowControl w:val="0"/>
              <w:autoSpaceDE w:val="0"/>
            </w:pPr>
            <w:r w:rsidRPr="008A7B9A">
              <w:t xml:space="preserve"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</w:t>
            </w:r>
            <w:r w:rsidR="00A84208">
              <w:t>обязательства на русском языке.</w:t>
            </w:r>
          </w:p>
        </w:tc>
      </w:tr>
    </w:tbl>
    <w:p w:rsidR="00E61DD7" w:rsidRPr="008A7B9A" w:rsidRDefault="00E61DD7" w:rsidP="0023342A">
      <w:pPr>
        <w:jc w:val="center"/>
        <w:rPr>
          <w:color w:val="000000"/>
        </w:rPr>
      </w:pPr>
    </w:p>
    <w:p w:rsidR="0023342A" w:rsidRPr="008A7B9A" w:rsidRDefault="0023342A" w:rsidP="0023342A">
      <w:pPr>
        <w:jc w:val="center"/>
        <w:rPr>
          <w:color w:val="000000"/>
        </w:rPr>
      </w:pPr>
      <w:r w:rsidRPr="008A7B9A">
        <w:rPr>
          <w:color w:val="000000"/>
        </w:rPr>
        <w:lastRenderedPageBreak/>
        <w:t>РАЗДЕЛ 6. ТРЕБОВАНИЯ К ТРАНСПОРТИРОВАНИЮ</w:t>
      </w:r>
    </w:p>
    <w:p w:rsidR="0023342A" w:rsidRPr="008A7B9A" w:rsidRDefault="0023342A" w:rsidP="0023342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3342A" w:rsidRPr="008A7B9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C11344" w:rsidRDefault="00C11344" w:rsidP="00006C2B">
            <w:pPr>
              <w:jc w:val="both"/>
              <w:rPr>
                <w:color w:val="000000"/>
              </w:rPr>
            </w:pPr>
            <w:proofErr w:type="gramStart"/>
            <w:r w:rsidRPr="00C11344">
              <w:rPr>
                <w:iCs/>
                <w:color w:val="000000"/>
              </w:rPr>
              <w:t>АУПК должна быть поставлена на территорию заказчика в собранном виде, упакованной и полностью готовой к эксплуатации.</w:t>
            </w:r>
            <w:proofErr w:type="gramEnd"/>
          </w:p>
        </w:tc>
      </w:tr>
    </w:tbl>
    <w:p w:rsidR="0023342A" w:rsidRPr="008A7B9A" w:rsidRDefault="0023342A" w:rsidP="0023342A">
      <w:pPr>
        <w:jc w:val="center"/>
        <w:rPr>
          <w:color w:val="000000"/>
        </w:rPr>
      </w:pPr>
    </w:p>
    <w:p w:rsidR="0023342A" w:rsidRPr="008A7B9A" w:rsidRDefault="0023342A" w:rsidP="0023342A">
      <w:pPr>
        <w:jc w:val="center"/>
        <w:rPr>
          <w:color w:val="000000"/>
        </w:rPr>
      </w:pPr>
      <w:r w:rsidRPr="008A7B9A">
        <w:rPr>
          <w:color w:val="000000"/>
        </w:rPr>
        <w:t>РАЗДЕЛ 7. ТРЕБОВАНИЯ К ХРАНЕНИЮ</w:t>
      </w:r>
    </w:p>
    <w:p w:rsidR="0023342A" w:rsidRPr="008A7B9A" w:rsidRDefault="0023342A" w:rsidP="0023342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3342A" w:rsidRPr="008A7B9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8A7B9A" w:rsidRDefault="009B315D" w:rsidP="008A7B9A">
            <w:pPr>
              <w:rPr>
                <w:color w:val="000000"/>
              </w:rPr>
            </w:pPr>
            <w:r w:rsidRPr="008A7B9A">
              <w:rPr>
                <w:color w:val="000000"/>
              </w:rPr>
              <w:t>Нет требований.</w:t>
            </w:r>
          </w:p>
        </w:tc>
      </w:tr>
    </w:tbl>
    <w:p w:rsidR="0023342A" w:rsidRPr="008A7B9A" w:rsidRDefault="0023342A" w:rsidP="0023342A">
      <w:pPr>
        <w:jc w:val="center"/>
        <w:rPr>
          <w:color w:val="000000"/>
        </w:rPr>
      </w:pPr>
    </w:p>
    <w:p w:rsidR="0023342A" w:rsidRPr="008A7B9A" w:rsidRDefault="0023342A" w:rsidP="0023342A">
      <w:pPr>
        <w:jc w:val="center"/>
        <w:rPr>
          <w:color w:val="000000"/>
        </w:rPr>
      </w:pPr>
      <w:r w:rsidRPr="008A7B9A">
        <w:rPr>
          <w:color w:val="000000"/>
        </w:rPr>
        <w:t>РАЗДЕЛ 8. ТРЕБОВАНИЯ К ОБЪЕМУ И/ИЛИ СРОКУ ПРЕДОСТАВЛЕНИЯ ГАРАНТИЙ</w:t>
      </w:r>
    </w:p>
    <w:p w:rsidR="0023342A" w:rsidRPr="008A7B9A" w:rsidRDefault="0023342A" w:rsidP="0023342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3342A" w:rsidRPr="008A7B9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8A7B9A" w:rsidRDefault="009B315D" w:rsidP="008A7B9A">
            <w:r w:rsidRPr="008A7B9A">
              <w:rPr>
                <w:color w:val="000000"/>
              </w:rPr>
              <w:t xml:space="preserve"> Гарантийное обслуживание должно осуществляться не менее 12 месяцев с момента подписания накладной Торг-12.</w:t>
            </w:r>
          </w:p>
        </w:tc>
      </w:tr>
    </w:tbl>
    <w:p w:rsidR="006A4BF4" w:rsidRDefault="006A4BF4" w:rsidP="0023342A">
      <w:pPr>
        <w:jc w:val="center"/>
        <w:rPr>
          <w:color w:val="000000"/>
          <w:lang w:val="en-US"/>
        </w:rPr>
      </w:pPr>
    </w:p>
    <w:p w:rsidR="0023342A" w:rsidRPr="008A7B9A" w:rsidRDefault="0023342A" w:rsidP="0023342A">
      <w:pPr>
        <w:jc w:val="center"/>
        <w:rPr>
          <w:color w:val="000000"/>
        </w:rPr>
      </w:pPr>
      <w:r w:rsidRPr="008A7B9A">
        <w:rPr>
          <w:color w:val="000000"/>
        </w:rPr>
        <w:t>РАЗДЕЛ 9. ТРЕБОВАНИЯ ПО РЕМОНТОПРИГОДНОСТИ</w:t>
      </w:r>
    </w:p>
    <w:p w:rsidR="0023342A" w:rsidRPr="008A7B9A" w:rsidRDefault="0023342A" w:rsidP="0023342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3342A" w:rsidRPr="008A7B9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8A7B9A" w:rsidRDefault="008E482C" w:rsidP="008E482C">
            <w:pPr>
              <w:shd w:val="clear" w:color="auto" w:fill="FFFFFF"/>
              <w:spacing w:line="276" w:lineRule="auto"/>
              <w:rPr>
                <w:color w:val="000000"/>
              </w:rPr>
            </w:pPr>
            <w:r w:rsidRPr="008A7B9A">
              <w:rPr>
                <w:color w:val="000000"/>
              </w:rPr>
              <w:t>В течение гарантийного срока Поставщик осуществляет за свой счет в согласованные с Покупателем сроки, но не более одного календарного месяца, ремонт или замену Оборудования, имеющего дефекты или вышедшего из строя по вине Поставщика.</w:t>
            </w:r>
          </w:p>
        </w:tc>
      </w:tr>
    </w:tbl>
    <w:p w:rsidR="00ED401F" w:rsidRDefault="00ED401F" w:rsidP="00F12FF6">
      <w:pPr>
        <w:rPr>
          <w:color w:val="000000"/>
        </w:rPr>
      </w:pPr>
    </w:p>
    <w:p w:rsidR="00ED401F" w:rsidRDefault="00ED401F" w:rsidP="0023342A">
      <w:pPr>
        <w:jc w:val="center"/>
        <w:rPr>
          <w:color w:val="000000"/>
        </w:rPr>
      </w:pPr>
    </w:p>
    <w:p w:rsidR="0023342A" w:rsidRPr="008A7B9A" w:rsidRDefault="0023342A" w:rsidP="0023342A">
      <w:pPr>
        <w:jc w:val="center"/>
        <w:rPr>
          <w:color w:val="000000"/>
        </w:rPr>
      </w:pPr>
      <w:r w:rsidRPr="008A7B9A">
        <w:rPr>
          <w:color w:val="000000"/>
        </w:rPr>
        <w:t>РАЗДЕЛ 10. ТРЕБОВАНИЯ К ОБСЛУЖИВАНИЮ</w:t>
      </w:r>
    </w:p>
    <w:p w:rsidR="0023342A" w:rsidRPr="008A7B9A" w:rsidRDefault="0023342A" w:rsidP="0023342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3342A" w:rsidRPr="008A7B9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8A7B9A" w:rsidRDefault="00852894" w:rsidP="00852894">
            <w:pPr>
              <w:rPr>
                <w:i/>
                <w:color w:val="000000"/>
              </w:rPr>
            </w:pPr>
            <w:r w:rsidRPr="008A7B9A">
              <w:rPr>
                <w:color w:val="000000"/>
              </w:rPr>
              <w:t xml:space="preserve"> </w:t>
            </w:r>
            <w:r w:rsidR="00CE42E7" w:rsidRPr="008A7B9A">
              <w:rPr>
                <w:color w:val="000000"/>
              </w:rPr>
      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</w:t>
            </w:r>
          </w:p>
        </w:tc>
      </w:tr>
    </w:tbl>
    <w:p w:rsidR="002A3996" w:rsidRDefault="002A3996" w:rsidP="0023342A">
      <w:pPr>
        <w:jc w:val="center"/>
        <w:rPr>
          <w:color w:val="000000"/>
        </w:rPr>
      </w:pPr>
    </w:p>
    <w:p w:rsidR="0023342A" w:rsidRPr="008A7B9A" w:rsidRDefault="0023342A" w:rsidP="0023342A">
      <w:pPr>
        <w:jc w:val="center"/>
        <w:rPr>
          <w:color w:val="000000"/>
        </w:rPr>
      </w:pPr>
      <w:r w:rsidRPr="008A7B9A">
        <w:rPr>
          <w:color w:val="000000"/>
        </w:rPr>
        <w:t>РАЗДЕЛ 11. ЭКОЛОГИЧЕСКИЕ ТРЕБОВАНИЯ</w:t>
      </w:r>
    </w:p>
    <w:p w:rsidR="0023342A" w:rsidRPr="008A7B9A" w:rsidRDefault="0023342A" w:rsidP="0023342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3342A" w:rsidRPr="008A7B9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8A7B9A" w:rsidRDefault="0033673B" w:rsidP="0033673B">
            <w:pPr>
              <w:rPr>
                <w:color w:val="000000"/>
              </w:rPr>
            </w:pPr>
            <w:r w:rsidRPr="008A7B9A">
              <w:rPr>
                <w:color w:val="000000"/>
              </w:rPr>
              <w:t>Нет требований.</w:t>
            </w:r>
          </w:p>
        </w:tc>
      </w:tr>
    </w:tbl>
    <w:p w:rsidR="0023342A" w:rsidRPr="008A7B9A" w:rsidRDefault="0023342A" w:rsidP="0023342A">
      <w:pPr>
        <w:jc w:val="center"/>
        <w:rPr>
          <w:color w:val="000000"/>
        </w:rPr>
      </w:pPr>
    </w:p>
    <w:p w:rsidR="0023342A" w:rsidRPr="008A7B9A" w:rsidRDefault="0023342A" w:rsidP="0023342A">
      <w:pPr>
        <w:jc w:val="center"/>
        <w:rPr>
          <w:color w:val="000000"/>
        </w:rPr>
      </w:pPr>
      <w:r w:rsidRPr="008A7B9A">
        <w:rPr>
          <w:color w:val="000000"/>
        </w:rPr>
        <w:t>РАЗДЕЛ 12. ТРЕБОВАНИЯ ПО БЕЗОПАСНОСТИ</w:t>
      </w:r>
    </w:p>
    <w:p w:rsidR="0023342A" w:rsidRPr="008A7B9A" w:rsidRDefault="0023342A" w:rsidP="0023342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3342A" w:rsidRPr="008A7B9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C11344" w:rsidRDefault="00C11344" w:rsidP="001D0893">
            <w:pPr>
              <w:jc w:val="both"/>
              <w:rPr>
                <w:color w:val="000000"/>
              </w:rPr>
            </w:pPr>
            <w:r w:rsidRPr="00C11344">
              <w:rPr>
                <w:iCs/>
                <w:color w:val="000000"/>
              </w:rPr>
              <w:t>Должна быть предусмотрена полная аварийная остановка АУПК в ручном режиме.</w:t>
            </w:r>
          </w:p>
        </w:tc>
      </w:tr>
    </w:tbl>
    <w:p w:rsidR="0023342A" w:rsidRPr="008A7B9A" w:rsidRDefault="0023342A" w:rsidP="0023342A">
      <w:pPr>
        <w:jc w:val="center"/>
        <w:rPr>
          <w:color w:val="000000"/>
        </w:rPr>
      </w:pPr>
    </w:p>
    <w:p w:rsidR="0023342A" w:rsidRPr="008A7B9A" w:rsidRDefault="0023342A" w:rsidP="0023342A">
      <w:pPr>
        <w:jc w:val="center"/>
        <w:rPr>
          <w:color w:val="000000"/>
        </w:rPr>
      </w:pPr>
      <w:r w:rsidRPr="008A7B9A">
        <w:rPr>
          <w:color w:val="000000"/>
        </w:rPr>
        <w:t>РАЗДЕЛ 13. ТРЕБОВАНИЯ К КАЧЕСТВУ И КЛАССИФИКАЦИЯ ОБОРУДОВАНИЯ</w:t>
      </w:r>
    </w:p>
    <w:p w:rsidR="0023342A" w:rsidRPr="008A7B9A" w:rsidRDefault="0023342A" w:rsidP="0023342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3342A" w:rsidRPr="008A7B9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8A7B9A" w:rsidRDefault="00DB6915" w:rsidP="005D15DB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8A7B9A">
              <w:rPr>
                <w:color w:val="000000"/>
              </w:rPr>
              <w:t>Оборудование должно быть новым (год выпуска не ранее 201</w:t>
            </w:r>
            <w:r w:rsidR="005D15DB">
              <w:rPr>
                <w:color w:val="000000"/>
              </w:rPr>
              <w:t>4</w:t>
            </w:r>
            <w:r w:rsidRPr="008A7B9A">
              <w:rPr>
                <w:color w:val="000000"/>
              </w:rPr>
              <w:t xml:space="preserve"> года) и не являться выставочным образцом.</w:t>
            </w:r>
            <w:r w:rsidR="00C20ADE">
              <w:rPr>
                <w:color w:val="000000"/>
              </w:rPr>
              <w:t xml:space="preserve"> </w:t>
            </w:r>
            <w:r w:rsidR="00C20ADE" w:rsidRPr="00C20ADE">
              <w:rPr>
                <w:iCs/>
                <w:spacing w:val="3"/>
                <w:w w:val="111"/>
              </w:rPr>
              <w:t xml:space="preserve">Все комплектующие изделия АУПК, </w:t>
            </w:r>
            <w:r w:rsidR="00C20ADE" w:rsidRPr="00C20ADE">
              <w:rPr>
                <w:iCs/>
                <w:spacing w:val="3"/>
                <w:w w:val="111"/>
              </w:rPr>
              <w:lastRenderedPageBreak/>
              <w:t>должны быть сертифицированы для работы на территории РФ. Все датчики  АУПК должны иметь действующие сроки поверки или калибровки</w:t>
            </w:r>
            <w:r w:rsidR="00C20ADE">
              <w:rPr>
                <w:iCs/>
                <w:spacing w:val="3"/>
                <w:w w:val="111"/>
              </w:rPr>
              <w:t>.</w:t>
            </w:r>
          </w:p>
        </w:tc>
      </w:tr>
    </w:tbl>
    <w:p w:rsidR="0023342A" w:rsidRPr="008A7B9A" w:rsidRDefault="0023342A" w:rsidP="0023342A">
      <w:pPr>
        <w:spacing w:line="276" w:lineRule="auto"/>
        <w:jc w:val="center"/>
        <w:rPr>
          <w:color w:val="000000"/>
        </w:rPr>
      </w:pPr>
    </w:p>
    <w:p w:rsidR="0023342A" w:rsidRPr="008A7B9A" w:rsidRDefault="0023342A" w:rsidP="0023342A">
      <w:pPr>
        <w:spacing w:line="276" w:lineRule="auto"/>
        <w:jc w:val="center"/>
        <w:rPr>
          <w:color w:val="000000"/>
        </w:rPr>
      </w:pPr>
      <w:r w:rsidRPr="008A7B9A">
        <w:rPr>
          <w:color w:val="000000"/>
        </w:rPr>
        <w:t>РАЗДЕЛ 14. ТЕХНИЧЕСКОЕ СОПРОВОЖДЕНИЕ СТАНДАРТНОГО ПРОМЫШЛЕННОГО ОБОРУДОВАНИЯ</w:t>
      </w:r>
    </w:p>
    <w:p w:rsidR="0023342A" w:rsidRPr="008A7B9A" w:rsidRDefault="0023342A" w:rsidP="0023342A">
      <w:pPr>
        <w:spacing w:line="276" w:lineRule="auto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3342A" w:rsidRPr="008A7B9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8A7B9A" w:rsidRDefault="00E828BE" w:rsidP="00BA0B9C">
            <w:pPr>
              <w:jc w:val="both"/>
              <w:rPr>
                <w:color w:val="000000"/>
              </w:rPr>
            </w:pPr>
            <w:r w:rsidRPr="008A7B9A">
              <w:rPr>
                <w:color w:val="000000"/>
              </w:rPr>
              <w:t>Оборудование должно иметь документы о сертификации товара, технический паспорт на русском языке или инструкцию по эксплуатации на русском языке, оформленные гарантийные талоны или аналогичные документы, с указанием заводских номеров и гарантийного периода.</w:t>
            </w:r>
          </w:p>
        </w:tc>
      </w:tr>
    </w:tbl>
    <w:p w:rsidR="00F8486E" w:rsidRPr="008A7B9A" w:rsidRDefault="00F8486E" w:rsidP="00634FA9">
      <w:pPr>
        <w:tabs>
          <w:tab w:val="left" w:pos="540"/>
        </w:tabs>
        <w:rPr>
          <w:color w:val="000000"/>
        </w:rPr>
      </w:pPr>
    </w:p>
    <w:p w:rsidR="00F8486E" w:rsidRDefault="00F8486E" w:rsidP="00634FA9">
      <w:pPr>
        <w:tabs>
          <w:tab w:val="left" w:pos="540"/>
        </w:tabs>
        <w:rPr>
          <w:color w:val="000000"/>
        </w:rPr>
      </w:pPr>
    </w:p>
    <w:p w:rsidR="00C20ADE" w:rsidRPr="008A7B9A" w:rsidRDefault="00C20ADE" w:rsidP="00634FA9">
      <w:pPr>
        <w:tabs>
          <w:tab w:val="left" w:pos="540"/>
        </w:tabs>
        <w:rPr>
          <w:color w:val="000000"/>
        </w:rPr>
      </w:pPr>
    </w:p>
    <w:p w:rsidR="0023342A" w:rsidRPr="008A7B9A" w:rsidRDefault="0023342A" w:rsidP="0023342A">
      <w:pPr>
        <w:tabs>
          <w:tab w:val="left" w:pos="540"/>
        </w:tabs>
        <w:jc w:val="center"/>
        <w:rPr>
          <w:color w:val="000000"/>
        </w:rPr>
      </w:pPr>
      <w:r w:rsidRPr="008A7B9A">
        <w:rPr>
          <w:color w:val="000000"/>
        </w:rPr>
        <w:t>РАЗДЕЛ 15. ДОПОЛНИТЕЛЬНЫЕ (ИНЫЕ) ТРЕБОВАНИЯ</w:t>
      </w:r>
    </w:p>
    <w:p w:rsidR="0023342A" w:rsidRPr="008A7B9A" w:rsidRDefault="0023342A" w:rsidP="0023342A">
      <w:pPr>
        <w:tabs>
          <w:tab w:val="left" w:pos="540"/>
        </w:tabs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3342A" w:rsidRPr="008A7B9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0ADE" w:rsidRPr="00C20ADE" w:rsidRDefault="00C20ADE" w:rsidP="00BA0B9C">
            <w:pPr>
              <w:jc w:val="both"/>
              <w:rPr>
                <w:iCs/>
                <w:color w:val="000000"/>
              </w:rPr>
            </w:pPr>
            <w:r w:rsidRPr="00C20ADE">
              <w:rPr>
                <w:iCs/>
                <w:color w:val="000000"/>
              </w:rPr>
              <w:t>На баках подготовки компонентов и компаунда АУПК должна быть обеспечена цифровая индикация всех основных параметров (давление (избыточное, вакуум), температура, вес, уровень)</w:t>
            </w:r>
            <w:r>
              <w:rPr>
                <w:iCs/>
                <w:color w:val="000000"/>
              </w:rPr>
              <w:t>.</w:t>
            </w:r>
          </w:p>
        </w:tc>
      </w:tr>
    </w:tbl>
    <w:p w:rsidR="0023342A" w:rsidRPr="008A7B9A" w:rsidRDefault="0023342A" w:rsidP="0023342A">
      <w:pPr>
        <w:jc w:val="center"/>
        <w:rPr>
          <w:color w:val="000000"/>
        </w:rPr>
      </w:pPr>
    </w:p>
    <w:p w:rsidR="0023342A" w:rsidRPr="008A7B9A" w:rsidRDefault="0023342A" w:rsidP="0023342A">
      <w:pPr>
        <w:jc w:val="center"/>
        <w:rPr>
          <w:color w:val="000000"/>
        </w:rPr>
      </w:pPr>
      <w:r w:rsidRPr="008A7B9A">
        <w:rPr>
          <w:color w:val="000000"/>
        </w:rPr>
        <w:t>РАЗДЕЛ 16. ТРЕБОВАНИЯ К КОЛИЧЕСТВУ И СРОКУ (ПЕРИОДИЧНОСТИ) ПОСТАВКИ</w:t>
      </w:r>
    </w:p>
    <w:p w:rsidR="0023342A" w:rsidRPr="008A7B9A" w:rsidRDefault="0023342A" w:rsidP="0023342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3342A" w:rsidRPr="008A7B9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Default="004813B2" w:rsidP="00A0692C">
            <w:pPr>
              <w:jc w:val="both"/>
            </w:pPr>
            <w:r w:rsidRPr="008A7B9A">
              <w:t xml:space="preserve">Поставка Оборудования: </w:t>
            </w:r>
            <w:r w:rsidR="00C31C14">
              <w:t>не позднее 28 ноября 2014 года</w:t>
            </w:r>
            <w:r w:rsidR="00781448">
              <w:t>.</w:t>
            </w:r>
          </w:p>
          <w:p w:rsidR="003F5898" w:rsidRPr="000E3FDB" w:rsidRDefault="003F5898" w:rsidP="003F5898">
            <w:pPr>
              <w:ind w:left="720"/>
            </w:pPr>
            <w:r w:rsidRPr="000E3FDB">
              <w:t xml:space="preserve">АУПК должна состоять </w:t>
            </w:r>
            <w:proofErr w:type="gramStart"/>
            <w:r w:rsidRPr="000E3FDB">
              <w:t>из</w:t>
            </w:r>
            <w:proofErr w:type="gramEnd"/>
            <w:r w:rsidRPr="000E3FDB">
              <w:t>:</w:t>
            </w:r>
          </w:p>
          <w:p w:rsidR="003F5898" w:rsidRPr="000E3FDB" w:rsidRDefault="003F5898" w:rsidP="003F5898">
            <w:r w:rsidRPr="000E3FDB">
              <w:t>1. Баки для п</w:t>
            </w:r>
            <w:r>
              <w:t>одготовки компонентов компаунда – 2 шт.</w:t>
            </w:r>
          </w:p>
          <w:p w:rsidR="003F5898" w:rsidRPr="000E3FDB" w:rsidRDefault="003F5898" w:rsidP="003F5898">
            <w:r w:rsidRPr="000E3FDB">
              <w:t>2. Бак дл</w:t>
            </w:r>
            <w:r>
              <w:t>я подготовки и выдачи компаунда – 1 шт.</w:t>
            </w:r>
          </w:p>
          <w:p w:rsidR="003F5898" w:rsidRPr="000E3FDB" w:rsidRDefault="003F5898" w:rsidP="003F5898">
            <w:pPr>
              <w:rPr>
                <w:bCs/>
              </w:rPr>
            </w:pPr>
            <w:r w:rsidRPr="000E3FDB">
              <w:rPr>
                <w:bCs/>
              </w:rPr>
              <w:t xml:space="preserve">3. Подсистема нагрева и </w:t>
            </w:r>
            <w:proofErr w:type="spellStart"/>
            <w:r w:rsidRPr="000E3FDB">
              <w:rPr>
                <w:bCs/>
              </w:rPr>
              <w:t>термостатирования</w:t>
            </w:r>
            <w:proofErr w:type="spellEnd"/>
            <w:r w:rsidRPr="000E3FDB">
              <w:rPr>
                <w:bCs/>
              </w:rPr>
              <w:t xml:space="preserve"> баков подготовки компонентов </w:t>
            </w:r>
            <w:r>
              <w:rPr>
                <w:bCs/>
              </w:rPr>
              <w:t>и компаунда – 1 шт.</w:t>
            </w:r>
          </w:p>
          <w:p w:rsidR="003F5898" w:rsidRPr="000E3FDB" w:rsidRDefault="003F5898" w:rsidP="003F5898">
            <w:pPr>
              <w:rPr>
                <w:bCs/>
                <w:spacing w:val="3"/>
                <w:w w:val="111"/>
              </w:rPr>
            </w:pPr>
            <w:r w:rsidRPr="000E3FDB">
              <w:rPr>
                <w:bCs/>
                <w:spacing w:val="3"/>
                <w:w w:val="111"/>
              </w:rPr>
              <w:t>4</w:t>
            </w:r>
            <w:r w:rsidRPr="000E3FDB">
              <w:rPr>
                <w:bCs/>
                <w:iCs/>
                <w:spacing w:val="3"/>
                <w:w w:val="111"/>
              </w:rPr>
              <w:t>.</w:t>
            </w:r>
            <w:r w:rsidRPr="000E3FDB">
              <w:rPr>
                <w:bCs/>
                <w:spacing w:val="3"/>
                <w:w w:val="111"/>
              </w:rPr>
              <w:t>Подсистема создания избыточного давления в баках под</w:t>
            </w:r>
            <w:r>
              <w:rPr>
                <w:bCs/>
                <w:spacing w:val="3"/>
                <w:w w:val="111"/>
              </w:rPr>
              <w:t xml:space="preserve">готовки компонентов и компаунда – 1 </w:t>
            </w:r>
            <w:proofErr w:type="spellStart"/>
            <w:proofErr w:type="gramStart"/>
            <w:r>
              <w:rPr>
                <w:bCs/>
                <w:spacing w:val="3"/>
                <w:w w:val="111"/>
              </w:rPr>
              <w:t>шт</w:t>
            </w:r>
            <w:proofErr w:type="spellEnd"/>
            <w:proofErr w:type="gramEnd"/>
          </w:p>
          <w:p w:rsidR="003F5898" w:rsidRPr="000E3FDB" w:rsidRDefault="003F5898" w:rsidP="003F5898">
            <w:pPr>
              <w:rPr>
                <w:bCs/>
                <w:spacing w:val="3"/>
                <w:w w:val="111"/>
              </w:rPr>
            </w:pPr>
            <w:r w:rsidRPr="000E3FDB">
              <w:rPr>
                <w:bCs/>
                <w:spacing w:val="3"/>
                <w:w w:val="111"/>
              </w:rPr>
              <w:t>5. Подсистема для создания вакуума в баках подготовки компонентов и компаунда</w:t>
            </w:r>
            <w:r>
              <w:rPr>
                <w:bCs/>
                <w:spacing w:val="3"/>
                <w:w w:val="111"/>
              </w:rPr>
              <w:t xml:space="preserve"> – 1 шт.</w:t>
            </w:r>
          </w:p>
          <w:p w:rsidR="003F5898" w:rsidRPr="000E3FDB" w:rsidRDefault="003F5898" w:rsidP="003F5898">
            <w:pPr>
              <w:rPr>
                <w:bCs/>
                <w:spacing w:val="3"/>
                <w:w w:val="111"/>
              </w:rPr>
            </w:pPr>
            <w:r w:rsidRPr="000E3FDB">
              <w:rPr>
                <w:bCs/>
                <w:spacing w:val="3"/>
                <w:w w:val="111"/>
              </w:rPr>
              <w:t>6 Подсистема весового контроля баков подготовки компонентов и компаунда</w:t>
            </w:r>
            <w:r>
              <w:rPr>
                <w:bCs/>
                <w:spacing w:val="3"/>
                <w:w w:val="111"/>
              </w:rPr>
              <w:t xml:space="preserve"> – 1шт.</w:t>
            </w:r>
          </w:p>
          <w:p w:rsidR="003F5898" w:rsidRPr="000E3FDB" w:rsidRDefault="003F5898" w:rsidP="003F5898">
            <w:pPr>
              <w:rPr>
                <w:bCs/>
                <w:spacing w:val="3"/>
                <w:w w:val="111"/>
              </w:rPr>
            </w:pPr>
            <w:r w:rsidRPr="000E3FDB">
              <w:rPr>
                <w:bCs/>
                <w:spacing w:val="3"/>
                <w:w w:val="111"/>
              </w:rPr>
              <w:t>7. Подсистема контроля уровня компонентов в  баках подготовки компонентов и компаунда</w:t>
            </w:r>
            <w:r>
              <w:rPr>
                <w:bCs/>
                <w:spacing w:val="3"/>
                <w:w w:val="111"/>
              </w:rPr>
              <w:t xml:space="preserve"> – 1 шт.</w:t>
            </w:r>
          </w:p>
          <w:p w:rsidR="003F5898" w:rsidRPr="000E3FDB" w:rsidRDefault="003F5898" w:rsidP="003F5898">
            <w:pPr>
              <w:rPr>
                <w:bCs/>
                <w:spacing w:val="3"/>
                <w:w w:val="111"/>
              </w:rPr>
            </w:pPr>
            <w:r w:rsidRPr="000E3FDB">
              <w:rPr>
                <w:bCs/>
                <w:spacing w:val="3"/>
                <w:w w:val="111"/>
              </w:rPr>
              <w:t>8 Подсистема контроля температуры компонентов в баках подготовки компонентов и компаунда</w:t>
            </w:r>
            <w:r>
              <w:rPr>
                <w:bCs/>
                <w:spacing w:val="3"/>
                <w:w w:val="111"/>
              </w:rPr>
              <w:t xml:space="preserve"> – 1 </w:t>
            </w:r>
            <w:proofErr w:type="spellStart"/>
            <w:r>
              <w:rPr>
                <w:bCs/>
                <w:spacing w:val="3"/>
                <w:w w:val="111"/>
              </w:rPr>
              <w:t>шт</w:t>
            </w:r>
            <w:proofErr w:type="spellEnd"/>
          </w:p>
          <w:p w:rsidR="003F5898" w:rsidRPr="000E3FDB" w:rsidRDefault="003F5898" w:rsidP="003F5898">
            <w:pPr>
              <w:rPr>
                <w:bCs/>
                <w:spacing w:val="3"/>
                <w:w w:val="111"/>
              </w:rPr>
            </w:pPr>
            <w:r w:rsidRPr="000E3FDB">
              <w:rPr>
                <w:bCs/>
                <w:spacing w:val="3"/>
                <w:w w:val="111"/>
              </w:rPr>
              <w:t xml:space="preserve">9. Подсистема загрузки, дозирования и выгрузки компонентов </w:t>
            </w:r>
            <w:r>
              <w:rPr>
                <w:bCs/>
                <w:spacing w:val="3"/>
                <w:w w:val="111"/>
              </w:rPr>
              <w:t>-1 шт.</w:t>
            </w:r>
          </w:p>
          <w:p w:rsidR="003F5898" w:rsidRPr="008A7B9A" w:rsidRDefault="003F5898" w:rsidP="003F5898">
            <w:pPr>
              <w:jc w:val="both"/>
              <w:rPr>
                <w:i/>
                <w:color w:val="000000"/>
              </w:rPr>
            </w:pPr>
            <w:r w:rsidRPr="000E3FDB">
              <w:rPr>
                <w:bCs/>
              </w:rPr>
              <w:t xml:space="preserve">10. </w:t>
            </w:r>
            <w:r w:rsidRPr="000E3FDB">
              <w:rPr>
                <w:bCs/>
                <w:spacing w:val="3"/>
                <w:w w:val="111"/>
              </w:rPr>
              <w:t>АСУ</w:t>
            </w:r>
            <w:r>
              <w:rPr>
                <w:bCs/>
                <w:spacing w:val="3"/>
                <w:w w:val="111"/>
              </w:rPr>
              <w:t xml:space="preserve"> – 1 шт.</w:t>
            </w:r>
          </w:p>
        </w:tc>
      </w:tr>
    </w:tbl>
    <w:p w:rsidR="00ED401F" w:rsidRDefault="00ED401F" w:rsidP="00ED401F">
      <w:pPr>
        <w:rPr>
          <w:color w:val="000000"/>
        </w:rPr>
      </w:pPr>
    </w:p>
    <w:p w:rsidR="0023342A" w:rsidRDefault="0023342A" w:rsidP="00C31C14">
      <w:pPr>
        <w:jc w:val="center"/>
        <w:rPr>
          <w:color w:val="000000"/>
        </w:rPr>
      </w:pPr>
      <w:r w:rsidRPr="008A7B9A">
        <w:rPr>
          <w:color w:val="000000"/>
        </w:rPr>
        <w:t xml:space="preserve">РАЗДЕЛ 17. ТРЕБОВАНИЕ К ФОРМЕ ПРЕДСТАВЛЯЕМОЙ </w:t>
      </w:r>
      <w:r w:rsidR="00ED401F">
        <w:rPr>
          <w:color w:val="000000"/>
        </w:rPr>
        <w:t>ИНФОРМАЦИИ</w:t>
      </w:r>
    </w:p>
    <w:p w:rsidR="00ED401F" w:rsidRPr="008A7B9A" w:rsidRDefault="00ED401F" w:rsidP="00ED401F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3342A" w:rsidRPr="008A7B9A" w:rsidTr="00FA7545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A84208" w:rsidRDefault="00E66378" w:rsidP="00A84208">
            <w:pPr>
              <w:ind w:firstLine="601"/>
              <w:jc w:val="both"/>
              <w:rPr>
                <w:i/>
                <w:color w:val="000000"/>
              </w:rPr>
            </w:pPr>
            <w:r w:rsidRPr="008A7B9A">
              <w:rPr>
                <w:color w:val="000000"/>
              </w:rPr>
              <w:t>Бумажный носитель</w:t>
            </w:r>
            <w:r w:rsidR="00A84208">
              <w:rPr>
                <w:i/>
                <w:color w:val="000000"/>
              </w:rPr>
              <w:t>.</w:t>
            </w:r>
          </w:p>
        </w:tc>
      </w:tr>
    </w:tbl>
    <w:p w:rsidR="0023342A" w:rsidRPr="008A7B9A" w:rsidRDefault="0023342A" w:rsidP="00FA7545">
      <w:pPr>
        <w:rPr>
          <w:color w:val="000000"/>
        </w:rPr>
      </w:pPr>
    </w:p>
    <w:p w:rsidR="0023342A" w:rsidRPr="008A7B9A" w:rsidRDefault="0023342A" w:rsidP="0023342A">
      <w:pPr>
        <w:jc w:val="center"/>
        <w:rPr>
          <w:color w:val="000000"/>
        </w:rPr>
      </w:pPr>
      <w:r w:rsidRPr="008A7B9A">
        <w:rPr>
          <w:color w:val="000000"/>
        </w:rPr>
        <w:t>РАЗДЕЛ 18. ТРЕБОВАНИЯ К ТЕХНИЧЕСКОМУ ОБУЧЕНИЮ ПЕРСОНАЛА ЗАКАЗЧИКА</w:t>
      </w:r>
    </w:p>
    <w:p w:rsidR="0023342A" w:rsidRPr="008A7B9A" w:rsidRDefault="0023342A" w:rsidP="0023342A">
      <w:pPr>
        <w:jc w:val="center"/>
        <w:rPr>
          <w:color w:val="00000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3342A" w:rsidRPr="008A7B9A" w:rsidTr="00FA754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00" w:rsidRPr="00A84208" w:rsidRDefault="00FC35FA" w:rsidP="00BA0B9C">
            <w:pPr>
              <w:jc w:val="both"/>
              <w:rPr>
                <w:color w:val="000000"/>
              </w:rPr>
            </w:pPr>
            <w:r w:rsidRPr="008A7B9A">
              <w:rPr>
                <w:color w:val="000000"/>
              </w:rPr>
              <w:t>Нет требований.</w:t>
            </w:r>
          </w:p>
        </w:tc>
      </w:tr>
    </w:tbl>
    <w:p w:rsidR="002A3996" w:rsidRDefault="002A3996" w:rsidP="00130143">
      <w:pPr>
        <w:rPr>
          <w:color w:val="000000"/>
        </w:rPr>
      </w:pPr>
    </w:p>
    <w:p w:rsidR="0023342A" w:rsidRPr="008A7B9A" w:rsidRDefault="0023342A" w:rsidP="0023342A">
      <w:pPr>
        <w:jc w:val="center"/>
        <w:rPr>
          <w:color w:val="000000"/>
        </w:rPr>
      </w:pPr>
      <w:r w:rsidRPr="008A7B9A">
        <w:rPr>
          <w:color w:val="000000"/>
        </w:rPr>
        <w:t>РАЗДЕЛ 19. ПЕРЕЧЕНЬ ПРИНЯТЫХ СОКРАЩЕНИЙ</w:t>
      </w:r>
    </w:p>
    <w:p w:rsidR="0023342A" w:rsidRPr="008A7B9A" w:rsidRDefault="0023342A" w:rsidP="0023342A">
      <w:pPr>
        <w:ind w:firstLine="567"/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4"/>
        <w:gridCol w:w="3830"/>
        <w:gridCol w:w="4927"/>
      </w:tblGrid>
      <w:tr w:rsidR="00C20ADE" w:rsidRPr="000848CE" w:rsidTr="000848CE">
        <w:tc>
          <w:tcPr>
            <w:tcW w:w="814" w:type="dxa"/>
            <w:shd w:val="clear" w:color="auto" w:fill="auto"/>
            <w:vAlign w:val="center"/>
          </w:tcPr>
          <w:p w:rsidR="00C20ADE" w:rsidRPr="000848CE" w:rsidRDefault="00C20ADE" w:rsidP="000848CE">
            <w:pPr>
              <w:suppressAutoHyphens/>
              <w:spacing w:before="100" w:beforeAutospacing="1"/>
              <w:jc w:val="center"/>
              <w:rPr>
                <w:color w:val="000000"/>
              </w:rPr>
            </w:pPr>
            <w:r w:rsidRPr="000848CE">
              <w:rPr>
                <w:color w:val="000000"/>
              </w:rPr>
              <w:t>№ п/п</w:t>
            </w:r>
          </w:p>
        </w:tc>
        <w:tc>
          <w:tcPr>
            <w:tcW w:w="3830" w:type="dxa"/>
            <w:shd w:val="clear" w:color="auto" w:fill="auto"/>
            <w:vAlign w:val="center"/>
          </w:tcPr>
          <w:p w:rsidR="00C20ADE" w:rsidRPr="000848CE" w:rsidRDefault="00C20ADE" w:rsidP="000848CE">
            <w:pPr>
              <w:suppressAutoHyphens/>
              <w:spacing w:before="100" w:beforeAutospacing="1"/>
              <w:jc w:val="center"/>
              <w:rPr>
                <w:color w:val="000000"/>
              </w:rPr>
            </w:pPr>
            <w:r w:rsidRPr="000848CE">
              <w:rPr>
                <w:color w:val="000000"/>
              </w:rPr>
              <w:t>Сокращение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C20ADE" w:rsidRPr="000848CE" w:rsidRDefault="00C20ADE" w:rsidP="000848CE">
            <w:pPr>
              <w:suppressAutoHyphens/>
              <w:spacing w:before="100" w:beforeAutospacing="1"/>
              <w:jc w:val="center"/>
              <w:rPr>
                <w:color w:val="000000"/>
              </w:rPr>
            </w:pPr>
            <w:r w:rsidRPr="000848CE">
              <w:rPr>
                <w:color w:val="000000"/>
              </w:rPr>
              <w:t>Расшифровка сокращения</w:t>
            </w:r>
          </w:p>
        </w:tc>
      </w:tr>
      <w:tr w:rsidR="00C20ADE" w:rsidRPr="000848CE" w:rsidTr="000848CE">
        <w:tc>
          <w:tcPr>
            <w:tcW w:w="814" w:type="dxa"/>
            <w:shd w:val="clear" w:color="auto" w:fill="auto"/>
            <w:vAlign w:val="center"/>
          </w:tcPr>
          <w:p w:rsidR="00C20ADE" w:rsidRPr="000848CE" w:rsidRDefault="00C20ADE" w:rsidP="000848CE">
            <w:pPr>
              <w:suppressAutoHyphens/>
              <w:spacing w:before="100" w:beforeAutospacing="1"/>
              <w:jc w:val="center"/>
              <w:rPr>
                <w:color w:val="000000"/>
              </w:rPr>
            </w:pPr>
            <w:r w:rsidRPr="000848CE">
              <w:rPr>
                <w:color w:val="000000"/>
              </w:rPr>
              <w:t>1</w:t>
            </w:r>
          </w:p>
        </w:tc>
        <w:tc>
          <w:tcPr>
            <w:tcW w:w="3830" w:type="dxa"/>
            <w:shd w:val="clear" w:color="auto" w:fill="auto"/>
            <w:vAlign w:val="center"/>
          </w:tcPr>
          <w:p w:rsidR="00C20ADE" w:rsidRPr="000848CE" w:rsidRDefault="00C20ADE" w:rsidP="000848CE">
            <w:pPr>
              <w:suppressAutoHyphens/>
              <w:spacing w:before="100" w:beforeAutospacing="1"/>
              <w:jc w:val="center"/>
              <w:rPr>
                <w:color w:val="000000"/>
              </w:rPr>
            </w:pPr>
            <w:r w:rsidRPr="000848CE">
              <w:rPr>
                <w:color w:val="000000"/>
              </w:rPr>
              <w:t>АУПК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C20ADE" w:rsidRPr="000848CE" w:rsidRDefault="00C20ADE" w:rsidP="000848CE">
            <w:pPr>
              <w:suppressAutoHyphens/>
              <w:spacing w:before="100" w:beforeAutospacing="1"/>
              <w:jc w:val="center"/>
              <w:rPr>
                <w:color w:val="000000"/>
              </w:rPr>
            </w:pPr>
            <w:r w:rsidRPr="000848CE">
              <w:rPr>
                <w:iCs/>
              </w:rPr>
              <w:t>Автоматизированная установка подготовки и подачи компаунда</w:t>
            </w:r>
          </w:p>
        </w:tc>
      </w:tr>
      <w:tr w:rsidR="00C20ADE" w:rsidRPr="000848CE" w:rsidTr="000848CE">
        <w:tc>
          <w:tcPr>
            <w:tcW w:w="814" w:type="dxa"/>
            <w:shd w:val="clear" w:color="auto" w:fill="auto"/>
            <w:vAlign w:val="center"/>
          </w:tcPr>
          <w:p w:rsidR="00C20ADE" w:rsidRPr="000848CE" w:rsidRDefault="00C20ADE" w:rsidP="000848CE">
            <w:pPr>
              <w:suppressAutoHyphens/>
              <w:spacing w:before="100" w:beforeAutospacing="1"/>
              <w:jc w:val="center"/>
              <w:rPr>
                <w:color w:val="000000"/>
              </w:rPr>
            </w:pPr>
            <w:r w:rsidRPr="000848CE">
              <w:rPr>
                <w:color w:val="000000"/>
              </w:rPr>
              <w:t>2</w:t>
            </w:r>
          </w:p>
        </w:tc>
        <w:tc>
          <w:tcPr>
            <w:tcW w:w="3830" w:type="dxa"/>
            <w:shd w:val="clear" w:color="auto" w:fill="auto"/>
            <w:vAlign w:val="center"/>
          </w:tcPr>
          <w:p w:rsidR="00C20ADE" w:rsidRPr="000848CE" w:rsidRDefault="00C20ADE" w:rsidP="000848CE">
            <w:pPr>
              <w:suppressAutoHyphens/>
              <w:spacing w:before="100" w:beforeAutospacing="1"/>
              <w:jc w:val="center"/>
              <w:rPr>
                <w:color w:val="000000"/>
              </w:rPr>
            </w:pPr>
            <w:r w:rsidRPr="000848CE">
              <w:rPr>
                <w:color w:val="000000"/>
              </w:rPr>
              <w:t>АСУ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C20ADE" w:rsidRPr="000848CE" w:rsidRDefault="00C20ADE" w:rsidP="000848CE">
            <w:pPr>
              <w:suppressAutoHyphens/>
              <w:spacing w:before="100" w:beforeAutospacing="1"/>
              <w:jc w:val="center"/>
              <w:rPr>
                <w:iCs/>
              </w:rPr>
            </w:pPr>
            <w:r w:rsidRPr="000848CE">
              <w:rPr>
                <w:iCs/>
              </w:rPr>
              <w:t>Автоматизированная система управления</w:t>
            </w:r>
          </w:p>
        </w:tc>
      </w:tr>
      <w:tr w:rsidR="00C20ADE" w:rsidRPr="000848CE" w:rsidTr="000848CE">
        <w:tc>
          <w:tcPr>
            <w:tcW w:w="814" w:type="dxa"/>
            <w:shd w:val="clear" w:color="auto" w:fill="auto"/>
            <w:vAlign w:val="center"/>
          </w:tcPr>
          <w:p w:rsidR="00C20ADE" w:rsidRPr="000848CE" w:rsidRDefault="00C20ADE" w:rsidP="000848CE">
            <w:pPr>
              <w:suppressAutoHyphens/>
              <w:spacing w:before="100" w:beforeAutospacing="1"/>
              <w:jc w:val="center"/>
              <w:rPr>
                <w:color w:val="000000"/>
              </w:rPr>
            </w:pPr>
            <w:r w:rsidRPr="000848CE">
              <w:rPr>
                <w:color w:val="000000"/>
              </w:rPr>
              <w:t>3</w:t>
            </w:r>
          </w:p>
        </w:tc>
        <w:tc>
          <w:tcPr>
            <w:tcW w:w="3830" w:type="dxa"/>
            <w:shd w:val="clear" w:color="auto" w:fill="auto"/>
            <w:vAlign w:val="center"/>
          </w:tcPr>
          <w:p w:rsidR="00C20ADE" w:rsidRPr="000848CE" w:rsidRDefault="00C20ADE" w:rsidP="000848CE">
            <w:pPr>
              <w:suppressAutoHyphens/>
              <w:spacing w:before="100" w:beforeAutospacing="1"/>
              <w:jc w:val="center"/>
              <w:rPr>
                <w:color w:val="000000"/>
                <w:lang w:val="en-US"/>
              </w:rPr>
            </w:pPr>
            <w:r w:rsidRPr="000848CE">
              <w:rPr>
                <w:color w:val="000000"/>
                <w:lang w:val="en-US"/>
              </w:rPr>
              <w:t>PF-1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C20ADE" w:rsidRPr="000848CE" w:rsidRDefault="00C20ADE" w:rsidP="000848CE">
            <w:pPr>
              <w:suppressAutoHyphens/>
              <w:spacing w:before="100" w:beforeAutospacing="1"/>
              <w:jc w:val="center"/>
              <w:rPr>
                <w:iCs/>
              </w:rPr>
            </w:pPr>
            <w:r w:rsidRPr="000848CE">
              <w:rPr>
                <w:iCs/>
              </w:rPr>
              <w:t xml:space="preserve">Катушка </w:t>
            </w:r>
            <w:proofErr w:type="spellStart"/>
            <w:r w:rsidRPr="000848CE">
              <w:rPr>
                <w:iCs/>
              </w:rPr>
              <w:t>полоидального</w:t>
            </w:r>
            <w:proofErr w:type="spellEnd"/>
            <w:r w:rsidRPr="000848CE">
              <w:rPr>
                <w:iCs/>
              </w:rPr>
              <w:t xml:space="preserve"> поля реактора ИТЭР</w:t>
            </w:r>
          </w:p>
        </w:tc>
      </w:tr>
      <w:tr w:rsidR="00C20ADE" w:rsidRPr="000848CE" w:rsidTr="000848CE">
        <w:tc>
          <w:tcPr>
            <w:tcW w:w="814" w:type="dxa"/>
            <w:shd w:val="clear" w:color="auto" w:fill="auto"/>
            <w:vAlign w:val="center"/>
          </w:tcPr>
          <w:p w:rsidR="00C20ADE" w:rsidRPr="000848CE" w:rsidRDefault="00C20ADE" w:rsidP="000848CE">
            <w:pPr>
              <w:suppressAutoHyphens/>
              <w:spacing w:before="100" w:beforeAutospacing="1"/>
              <w:jc w:val="center"/>
              <w:rPr>
                <w:color w:val="000000"/>
              </w:rPr>
            </w:pPr>
            <w:r w:rsidRPr="000848CE">
              <w:rPr>
                <w:color w:val="000000"/>
              </w:rPr>
              <w:t>4</w:t>
            </w:r>
          </w:p>
        </w:tc>
        <w:tc>
          <w:tcPr>
            <w:tcW w:w="3830" w:type="dxa"/>
            <w:shd w:val="clear" w:color="auto" w:fill="auto"/>
            <w:vAlign w:val="center"/>
          </w:tcPr>
          <w:p w:rsidR="00C20ADE" w:rsidRPr="000848CE" w:rsidRDefault="00C20ADE" w:rsidP="000848CE">
            <w:pPr>
              <w:suppressAutoHyphens/>
              <w:spacing w:before="100" w:beforeAutospacing="1"/>
              <w:jc w:val="center"/>
              <w:rPr>
                <w:color w:val="000000"/>
                <w:lang w:val="en-US"/>
              </w:rPr>
            </w:pPr>
            <w:r w:rsidRPr="000848CE">
              <w:rPr>
                <w:color w:val="000000"/>
                <w:lang w:val="en-US"/>
              </w:rPr>
              <w:t>ИТЭР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C20ADE" w:rsidRPr="000848CE" w:rsidRDefault="00C20ADE" w:rsidP="000848CE">
            <w:pPr>
              <w:suppressAutoHyphens/>
              <w:spacing w:before="100" w:beforeAutospacing="1"/>
              <w:jc w:val="center"/>
              <w:rPr>
                <w:iCs/>
              </w:rPr>
            </w:pPr>
            <w:r w:rsidRPr="000848CE">
              <w:rPr>
                <w:iCs/>
              </w:rPr>
              <w:t>Инженерный термоядерный экспериментальный реактор</w:t>
            </w:r>
          </w:p>
        </w:tc>
      </w:tr>
    </w:tbl>
    <w:p w:rsidR="0023342A" w:rsidRPr="008A7B9A" w:rsidRDefault="0023342A" w:rsidP="0023342A">
      <w:pPr>
        <w:ind w:firstLine="567"/>
        <w:jc w:val="both"/>
        <w:rPr>
          <w:color w:val="000000"/>
        </w:rPr>
      </w:pPr>
    </w:p>
    <w:p w:rsidR="0023342A" w:rsidRPr="008A7B9A" w:rsidRDefault="0023342A" w:rsidP="0023342A">
      <w:pPr>
        <w:jc w:val="center"/>
        <w:rPr>
          <w:color w:val="000000"/>
        </w:rPr>
      </w:pPr>
      <w:r w:rsidRPr="008A7B9A">
        <w:rPr>
          <w:color w:val="000000"/>
        </w:rPr>
        <w:t>РАЗДЕЛ 20. ПЕРЕЧЕНЬ ПРИЛОЖЕНИЙ</w:t>
      </w:r>
    </w:p>
    <w:p w:rsidR="0023342A" w:rsidRPr="008A7B9A" w:rsidRDefault="0023342A" w:rsidP="0023342A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701"/>
      </w:tblGrid>
      <w:tr w:rsidR="0023342A" w:rsidRPr="008A7B9A" w:rsidTr="00FA75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8A7B9A" w:rsidRDefault="0023342A" w:rsidP="00BA0B9C">
            <w:pPr>
              <w:jc w:val="center"/>
              <w:rPr>
                <w:color w:val="000000"/>
              </w:rPr>
            </w:pPr>
            <w:r w:rsidRPr="008A7B9A">
              <w:rPr>
                <w:color w:val="000000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8A7B9A" w:rsidRDefault="0023342A" w:rsidP="00BA0B9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A7B9A">
              <w:rPr>
                <w:color w:val="000000"/>
              </w:rP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8A7B9A" w:rsidRDefault="0023342A" w:rsidP="00BA0B9C">
            <w:pPr>
              <w:jc w:val="center"/>
              <w:rPr>
                <w:color w:val="000000"/>
              </w:rPr>
            </w:pPr>
            <w:r w:rsidRPr="008A7B9A">
              <w:rPr>
                <w:color w:val="000000"/>
              </w:rPr>
              <w:t>Номер страницы</w:t>
            </w:r>
          </w:p>
        </w:tc>
      </w:tr>
      <w:tr w:rsidR="0023342A" w:rsidRPr="008A7B9A" w:rsidTr="00FA75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jc w:val="both"/>
              <w:rPr>
                <w:i/>
                <w:color w:val="000000"/>
              </w:rPr>
            </w:pPr>
          </w:p>
        </w:tc>
      </w:tr>
      <w:tr w:rsidR="0023342A" w:rsidRPr="008A7B9A" w:rsidTr="00FA75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8A7B9A" w:rsidRDefault="0023342A" w:rsidP="00BA0B9C">
            <w:pPr>
              <w:jc w:val="both"/>
              <w:rPr>
                <w:i/>
                <w:color w:val="000000"/>
              </w:rPr>
            </w:pPr>
          </w:p>
        </w:tc>
      </w:tr>
    </w:tbl>
    <w:p w:rsidR="00A50F00" w:rsidRPr="008A7B9A" w:rsidRDefault="00A50F00" w:rsidP="00A50F00">
      <w:pPr>
        <w:rPr>
          <w:color w:val="000000"/>
        </w:rPr>
      </w:pPr>
    </w:p>
    <w:p w:rsidR="00F12FF6" w:rsidRDefault="00F12FF6" w:rsidP="00A50F00">
      <w:pPr>
        <w:jc w:val="center"/>
        <w:rPr>
          <w:color w:val="000000"/>
        </w:rPr>
      </w:pPr>
    </w:p>
    <w:p w:rsidR="00A50F00" w:rsidRPr="008A7B9A" w:rsidRDefault="00A50F00" w:rsidP="00A50F00">
      <w:pPr>
        <w:jc w:val="center"/>
        <w:rPr>
          <w:color w:val="000000"/>
        </w:rPr>
      </w:pPr>
      <w:r w:rsidRPr="008A7B9A">
        <w:rPr>
          <w:color w:val="000000"/>
        </w:rPr>
        <w:t>РАЗДЕЛ 21. ТРЕБОВАНИЯ К УСЛОВИЯМ ОПЛАТЫ</w:t>
      </w:r>
    </w:p>
    <w:p w:rsidR="00A50F00" w:rsidRPr="008A7B9A" w:rsidRDefault="00A50F00" w:rsidP="00A50F0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50F00" w:rsidRPr="008A7B9A" w:rsidTr="00FA7545">
        <w:trPr>
          <w:trHeight w:val="6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3FCE" w:rsidRDefault="009F3FCE" w:rsidP="009F3FCE">
            <w:pPr>
              <w:widowControl w:val="0"/>
              <w:autoSpaceDE w:val="0"/>
              <w:rPr>
                <w:sz w:val="24"/>
                <w:szCs w:val="24"/>
              </w:rPr>
            </w:pPr>
            <w:r>
              <w:rPr>
                <w:rFonts w:eastAsia="SimSun" w:cs="Tahoma"/>
                <w:kern w:val="1"/>
                <w:sz w:val="24"/>
                <w:szCs w:val="24"/>
                <w:lang w:eastAsia="hi-IN" w:bidi="hi-IN"/>
              </w:rPr>
              <w:t>30</w:t>
            </w:r>
            <w:r w:rsidRPr="00745BF8">
              <w:rPr>
                <w:sz w:val="24"/>
                <w:szCs w:val="24"/>
              </w:rPr>
              <w:t xml:space="preserve">% в течение 10 (десяти) банковских дней после подписания  договора и  </w:t>
            </w:r>
          </w:p>
          <w:p w:rsidR="009F3FCE" w:rsidRPr="00745BF8" w:rsidRDefault="009F3FCE" w:rsidP="009F3FCE">
            <w:pPr>
              <w:widowControl w:val="0"/>
              <w:autoSpaceDE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745BF8">
              <w:rPr>
                <w:sz w:val="24"/>
                <w:szCs w:val="24"/>
              </w:rPr>
              <w:t>предоставления обеспечения возврата аванса.</w:t>
            </w:r>
          </w:p>
          <w:p w:rsidR="00A50F00" w:rsidRPr="008A7B9A" w:rsidRDefault="009F3FCE" w:rsidP="009F3FCE">
            <w:pPr>
              <w:jc w:val="both"/>
              <w:rPr>
                <w:i/>
                <w:color w:val="000000"/>
              </w:rPr>
            </w:pPr>
            <w:r>
              <w:rPr>
                <w:sz w:val="24"/>
                <w:szCs w:val="24"/>
              </w:rPr>
              <w:t>70</w:t>
            </w:r>
            <w:r w:rsidRPr="00745BF8">
              <w:rPr>
                <w:sz w:val="24"/>
                <w:szCs w:val="24"/>
              </w:rPr>
              <w:t>% в течение 10 (десяти) банковских дней после подписания накладной Торг-12.</w:t>
            </w:r>
          </w:p>
        </w:tc>
      </w:tr>
    </w:tbl>
    <w:p w:rsidR="00F8486E" w:rsidRPr="008A7B9A" w:rsidRDefault="00F8486E" w:rsidP="007F724C">
      <w:pPr>
        <w:rPr>
          <w:color w:val="000000"/>
        </w:rPr>
      </w:pPr>
    </w:p>
    <w:p w:rsidR="00A50F00" w:rsidRPr="008A7B9A" w:rsidRDefault="00A50F00" w:rsidP="00A50F00">
      <w:pPr>
        <w:jc w:val="center"/>
        <w:rPr>
          <w:color w:val="000000"/>
        </w:rPr>
      </w:pPr>
      <w:r w:rsidRPr="008A7B9A">
        <w:rPr>
          <w:color w:val="000000"/>
        </w:rPr>
        <w:t>РАЗДЕЛ 22. ПОРЯДОК ФОРМИРОВАНИЯ ЦЕНЫ</w:t>
      </w:r>
    </w:p>
    <w:p w:rsidR="00A50F00" w:rsidRPr="008A7B9A" w:rsidRDefault="00A50F00" w:rsidP="00A50F0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50F00" w:rsidRPr="008A7B9A" w:rsidTr="00FA7545">
        <w:trPr>
          <w:trHeight w:val="57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30143" w:rsidRDefault="00A50F00" w:rsidP="00130143">
            <w:pPr>
              <w:widowControl w:val="0"/>
              <w:autoSpaceDE w:val="0"/>
              <w:rPr>
                <w:color w:val="000000"/>
              </w:rPr>
            </w:pPr>
            <w:r w:rsidRPr="008A7B9A">
              <w:rPr>
                <w:color w:val="000000"/>
              </w:rPr>
              <w:t>В общую сумму договора должны входить</w:t>
            </w:r>
            <w:r w:rsidR="008B5BEB" w:rsidRPr="008A7B9A">
              <w:rPr>
                <w:color w:val="000000"/>
              </w:rPr>
              <w:t xml:space="preserve">: НДС, доставка до: 196641, Санкт-Петербург, п. Металлострой, дорога на </w:t>
            </w:r>
            <w:proofErr w:type="spellStart"/>
            <w:r w:rsidR="008B5BEB" w:rsidRPr="008A7B9A">
              <w:rPr>
                <w:color w:val="000000"/>
              </w:rPr>
              <w:t>Металлострой</w:t>
            </w:r>
            <w:proofErr w:type="spellEnd"/>
            <w:r w:rsidR="008B5BEB" w:rsidRPr="008A7B9A">
              <w:rPr>
                <w:color w:val="000000"/>
              </w:rPr>
              <w:t xml:space="preserve"> д.3, </w:t>
            </w:r>
            <w:r w:rsidR="008453C1">
              <w:rPr>
                <w:color w:val="000000"/>
              </w:rPr>
              <w:t>ОАО</w:t>
            </w:r>
            <w:r w:rsidR="008B5BEB" w:rsidRPr="008A7B9A">
              <w:rPr>
                <w:color w:val="000000"/>
              </w:rPr>
              <w:t xml:space="preserve"> «НИИЭФА», расходы на перевозку, страхование, упаковку, экспедирование, полный комплект тех. документации, уплаты таможенных пошлин, налогов.</w:t>
            </w:r>
          </w:p>
        </w:tc>
      </w:tr>
    </w:tbl>
    <w:p w:rsidR="00ED401F" w:rsidRDefault="00ED401F" w:rsidP="00F12FF6">
      <w:pPr>
        <w:pStyle w:val="21"/>
        <w:autoSpaceDE w:val="0"/>
        <w:spacing w:line="360" w:lineRule="auto"/>
        <w:ind w:left="0"/>
        <w:rPr>
          <w:color w:val="000000"/>
        </w:rPr>
      </w:pPr>
    </w:p>
    <w:p w:rsidR="0099263B" w:rsidRDefault="0099263B" w:rsidP="00F12FF6">
      <w:pPr>
        <w:pStyle w:val="21"/>
        <w:autoSpaceDE w:val="0"/>
        <w:spacing w:line="360" w:lineRule="auto"/>
        <w:ind w:left="0"/>
        <w:rPr>
          <w:color w:val="000000"/>
        </w:rPr>
      </w:pPr>
    </w:p>
    <w:sectPr w:rsidR="0099263B" w:rsidSect="00C31C14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B3B79"/>
    <w:multiLevelType w:val="hybridMultilevel"/>
    <w:tmpl w:val="8BC47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B5AA3"/>
    <w:multiLevelType w:val="hybridMultilevel"/>
    <w:tmpl w:val="E8A6A6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171C8"/>
    <w:multiLevelType w:val="hybridMultilevel"/>
    <w:tmpl w:val="4926CE12"/>
    <w:lvl w:ilvl="0" w:tplc="0419000F">
      <w:start w:val="1"/>
      <w:numFmt w:val="decimal"/>
      <w:lvlText w:val="%1."/>
      <w:lvlJc w:val="left"/>
      <w:pPr>
        <w:ind w:left="895" w:hanging="360"/>
      </w:pPr>
    </w:lvl>
    <w:lvl w:ilvl="1" w:tplc="04190019" w:tentative="1">
      <w:start w:val="1"/>
      <w:numFmt w:val="lowerLetter"/>
      <w:lvlText w:val="%2."/>
      <w:lvlJc w:val="left"/>
      <w:pPr>
        <w:ind w:left="1615" w:hanging="360"/>
      </w:pPr>
    </w:lvl>
    <w:lvl w:ilvl="2" w:tplc="0419001B" w:tentative="1">
      <w:start w:val="1"/>
      <w:numFmt w:val="lowerRoman"/>
      <w:lvlText w:val="%3."/>
      <w:lvlJc w:val="right"/>
      <w:pPr>
        <w:ind w:left="2335" w:hanging="180"/>
      </w:pPr>
    </w:lvl>
    <w:lvl w:ilvl="3" w:tplc="0419000F" w:tentative="1">
      <w:start w:val="1"/>
      <w:numFmt w:val="decimal"/>
      <w:lvlText w:val="%4."/>
      <w:lvlJc w:val="left"/>
      <w:pPr>
        <w:ind w:left="3055" w:hanging="360"/>
      </w:pPr>
    </w:lvl>
    <w:lvl w:ilvl="4" w:tplc="04190019" w:tentative="1">
      <w:start w:val="1"/>
      <w:numFmt w:val="lowerLetter"/>
      <w:lvlText w:val="%5."/>
      <w:lvlJc w:val="left"/>
      <w:pPr>
        <w:ind w:left="3775" w:hanging="360"/>
      </w:pPr>
    </w:lvl>
    <w:lvl w:ilvl="5" w:tplc="0419001B" w:tentative="1">
      <w:start w:val="1"/>
      <w:numFmt w:val="lowerRoman"/>
      <w:lvlText w:val="%6."/>
      <w:lvlJc w:val="right"/>
      <w:pPr>
        <w:ind w:left="4495" w:hanging="180"/>
      </w:pPr>
    </w:lvl>
    <w:lvl w:ilvl="6" w:tplc="0419000F" w:tentative="1">
      <w:start w:val="1"/>
      <w:numFmt w:val="decimal"/>
      <w:lvlText w:val="%7."/>
      <w:lvlJc w:val="left"/>
      <w:pPr>
        <w:ind w:left="5215" w:hanging="360"/>
      </w:pPr>
    </w:lvl>
    <w:lvl w:ilvl="7" w:tplc="04190019" w:tentative="1">
      <w:start w:val="1"/>
      <w:numFmt w:val="lowerLetter"/>
      <w:lvlText w:val="%8."/>
      <w:lvlJc w:val="left"/>
      <w:pPr>
        <w:ind w:left="5935" w:hanging="360"/>
      </w:pPr>
    </w:lvl>
    <w:lvl w:ilvl="8" w:tplc="0419001B" w:tentative="1">
      <w:start w:val="1"/>
      <w:numFmt w:val="lowerRoman"/>
      <w:lvlText w:val="%9."/>
      <w:lvlJc w:val="right"/>
      <w:pPr>
        <w:ind w:left="6655" w:hanging="180"/>
      </w:pPr>
    </w:lvl>
  </w:abstractNum>
  <w:abstractNum w:abstractNumId="3">
    <w:nsid w:val="08D62386"/>
    <w:multiLevelType w:val="hybridMultilevel"/>
    <w:tmpl w:val="9000D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6E038C"/>
    <w:multiLevelType w:val="hybridMultilevel"/>
    <w:tmpl w:val="9000D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AA7765"/>
    <w:multiLevelType w:val="multilevel"/>
    <w:tmpl w:val="56AEC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A540ED"/>
    <w:multiLevelType w:val="multilevel"/>
    <w:tmpl w:val="FB9AD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3355DE"/>
    <w:multiLevelType w:val="hybridMultilevel"/>
    <w:tmpl w:val="EB1E8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2B06F6"/>
    <w:multiLevelType w:val="multilevel"/>
    <w:tmpl w:val="6BAC2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CF06F9"/>
    <w:multiLevelType w:val="hybridMultilevel"/>
    <w:tmpl w:val="467C7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626518"/>
    <w:multiLevelType w:val="multilevel"/>
    <w:tmpl w:val="454AA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4C3D41"/>
    <w:multiLevelType w:val="hybridMultilevel"/>
    <w:tmpl w:val="3A146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854F73"/>
    <w:multiLevelType w:val="hybridMultilevel"/>
    <w:tmpl w:val="9000D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E427C7"/>
    <w:multiLevelType w:val="hybridMultilevel"/>
    <w:tmpl w:val="6E6EE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B24677"/>
    <w:multiLevelType w:val="hybridMultilevel"/>
    <w:tmpl w:val="87B811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8275069"/>
    <w:multiLevelType w:val="hybridMultilevel"/>
    <w:tmpl w:val="C6F88A70"/>
    <w:lvl w:ilvl="0" w:tplc="7918F1F4">
      <w:start w:val="1"/>
      <w:numFmt w:val="decimal"/>
      <w:lvlText w:val="%1."/>
      <w:lvlJc w:val="left"/>
      <w:pPr>
        <w:ind w:left="720" w:hanging="360"/>
      </w:pPr>
      <w:rPr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2219D4"/>
    <w:multiLevelType w:val="hybridMultilevel"/>
    <w:tmpl w:val="FFD8B6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F76C4E"/>
    <w:multiLevelType w:val="hybridMultilevel"/>
    <w:tmpl w:val="663446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EB4152"/>
    <w:multiLevelType w:val="hybridMultilevel"/>
    <w:tmpl w:val="3850D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D012C2"/>
    <w:multiLevelType w:val="hybridMultilevel"/>
    <w:tmpl w:val="9F585DD6"/>
    <w:lvl w:ilvl="0" w:tplc="773CAB3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6A79C9"/>
    <w:multiLevelType w:val="hybridMultilevel"/>
    <w:tmpl w:val="DF2E70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F73752"/>
    <w:multiLevelType w:val="hybridMultilevel"/>
    <w:tmpl w:val="18667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631F6B"/>
    <w:multiLevelType w:val="hybridMultilevel"/>
    <w:tmpl w:val="F9689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8F7CD1"/>
    <w:multiLevelType w:val="hybridMultilevel"/>
    <w:tmpl w:val="5FE2E2D0"/>
    <w:lvl w:ilvl="0" w:tplc="6DBAF3A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4">
    <w:nsid w:val="72A624F4"/>
    <w:multiLevelType w:val="hybridMultilevel"/>
    <w:tmpl w:val="C6F88A70"/>
    <w:lvl w:ilvl="0" w:tplc="7918F1F4">
      <w:start w:val="1"/>
      <w:numFmt w:val="decimal"/>
      <w:lvlText w:val="%1."/>
      <w:lvlJc w:val="left"/>
      <w:pPr>
        <w:ind w:left="720" w:hanging="360"/>
      </w:pPr>
      <w:rPr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5F20D6"/>
    <w:multiLevelType w:val="hybridMultilevel"/>
    <w:tmpl w:val="E39462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0"/>
  </w:num>
  <w:num w:numId="3">
    <w:abstractNumId w:val="22"/>
  </w:num>
  <w:num w:numId="4">
    <w:abstractNumId w:val="17"/>
  </w:num>
  <w:num w:numId="5">
    <w:abstractNumId w:val="18"/>
  </w:num>
  <w:num w:numId="6">
    <w:abstractNumId w:val="8"/>
  </w:num>
  <w:num w:numId="7">
    <w:abstractNumId w:val="7"/>
  </w:num>
  <w:num w:numId="8">
    <w:abstractNumId w:val="3"/>
  </w:num>
  <w:num w:numId="9">
    <w:abstractNumId w:val="12"/>
  </w:num>
  <w:num w:numId="10">
    <w:abstractNumId w:val="4"/>
  </w:num>
  <w:num w:numId="11">
    <w:abstractNumId w:val="24"/>
  </w:num>
  <w:num w:numId="12">
    <w:abstractNumId w:val="15"/>
  </w:num>
  <w:num w:numId="13">
    <w:abstractNumId w:val="2"/>
  </w:num>
  <w:num w:numId="14">
    <w:abstractNumId w:val="21"/>
  </w:num>
  <w:num w:numId="15">
    <w:abstractNumId w:val="5"/>
  </w:num>
  <w:num w:numId="16">
    <w:abstractNumId w:val="6"/>
  </w:num>
  <w:num w:numId="17">
    <w:abstractNumId w:val="10"/>
  </w:num>
  <w:num w:numId="18">
    <w:abstractNumId w:val="1"/>
  </w:num>
  <w:num w:numId="19">
    <w:abstractNumId w:val="25"/>
  </w:num>
  <w:num w:numId="20">
    <w:abstractNumId w:val="9"/>
  </w:num>
  <w:num w:numId="21">
    <w:abstractNumId w:val="23"/>
  </w:num>
  <w:num w:numId="22">
    <w:abstractNumId w:val="19"/>
  </w:num>
  <w:num w:numId="23">
    <w:abstractNumId w:val="14"/>
  </w:num>
  <w:num w:numId="24">
    <w:abstractNumId w:val="0"/>
  </w:num>
  <w:num w:numId="25">
    <w:abstractNumId w:val="1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5261"/>
    <w:rsid w:val="00001DAE"/>
    <w:rsid w:val="00006C2B"/>
    <w:rsid w:val="000127EE"/>
    <w:rsid w:val="00051C02"/>
    <w:rsid w:val="000848CE"/>
    <w:rsid w:val="000A14BB"/>
    <w:rsid w:val="000E3FDB"/>
    <w:rsid w:val="000E4C0D"/>
    <w:rsid w:val="00130143"/>
    <w:rsid w:val="00146C20"/>
    <w:rsid w:val="001510D7"/>
    <w:rsid w:val="00175DAC"/>
    <w:rsid w:val="001873D2"/>
    <w:rsid w:val="001904EC"/>
    <w:rsid w:val="001A6B55"/>
    <w:rsid w:val="001A7D9D"/>
    <w:rsid w:val="001C5F97"/>
    <w:rsid w:val="001C631D"/>
    <w:rsid w:val="001D0893"/>
    <w:rsid w:val="002063F2"/>
    <w:rsid w:val="0021668D"/>
    <w:rsid w:val="0023342A"/>
    <w:rsid w:val="00234A93"/>
    <w:rsid w:val="00263269"/>
    <w:rsid w:val="0029386F"/>
    <w:rsid w:val="00295944"/>
    <w:rsid w:val="002A3996"/>
    <w:rsid w:val="002C68EE"/>
    <w:rsid w:val="002E54B0"/>
    <w:rsid w:val="003042DF"/>
    <w:rsid w:val="00311F47"/>
    <w:rsid w:val="0033673B"/>
    <w:rsid w:val="003808AA"/>
    <w:rsid w:val="00395594"/>
    <w:rsid w:val="003B66D4"/>
    <w:rsid w:val="003D53FA"/>
    <w:rsid w:val="003D54E7"/>
    <w:rsid w:val="003F40D6"/>
    <w:rsid w:val="003F5898"/>
    <w:rsid w:val="00414E16"/>
    <w:rsid w:val="00435C62"/>
    <w:rsid w:val="00447DBD"/>
    <w:rsid w:val="00472116"/>
    <w:rsid w:val="004813B2"/>
    <w:rsid w:val="004C10C0"/>
    <w:rsid w:val="004C201F"/>
    <w:rsid w:val="004D7AF5"/>
    <w:rsid w:val="005069E9"/>
    <w:rsid w:val="005268BE"/>
    <w:rsid w:val="00530CFC"/>
    <w:rsid w:val="00533613"/>
    <w:rsid w:val="0056453B"/>
    <w:rsid w:val="005A403B"/>
    <w:rsid w:val="005A666F"/>
    <w:rsid w:val="005D15DB"/>
    <w:rsid w:val="005F6578"/>
    <w:rsid w:val="006169B3"/>
    <w:rsid w:val="00632E91"/>
    <w:rsid w:val="00634FA9"/>
    <w:rsid w:val="00676202"/>
    <w:rsid w:val="00686DC2"/>
    <w:rsid w:val="006A4BF4"/>
    <w:rsid w:val="006B20B5"/>
    <w:rsid w:val="006B3195"/>
    <w:rsid w:val="006D5F46"/>
    <w:rsid w:val="006F5090"/>
    <w:rsid w:val="006F6E21"/>
    <w:rsid w:val="0070223D"/>
    <w:rsid w:val="00706A58"/>
    <w:rsid w:val="00712200"/>
    <w:rsid w:val="00717E61"/>
    <w:rsid w:val="007470D7"/>
    <w:rsid w:val="00753765"/>
    <w:rsid w:val="00781448"/>
    <w:rsid w:val="00787631"/>
    <w:rsid w:val="007A10B7"/>
    <w:rsid w:val="007B29EE"/>
    <w:rsid w:val="007B6F8C"/>
    <w:rsid w:val="007C166C"/>
    <w:rsid w:val="007F48C1"/>
    <w:rsid w:val="007F724C"/>
    <w:rsid w:val="008046EC"/>
    <w:rsid w:val="00824E7A"/>
    <w:rsid w:val="00837B72"/>
    <w:rsid w:val="0084058E"/>
    <w:rsid w:val="00841A10"/>
    <w:rsid w:val="008453C1"/>
    <w:rsid w:val="00852894"/>
    <w:rsid w:val="0088231E"/>
    <w:rsid w:val="008A01FC"/>
    <w:rsid w:val="008A3E64"/>
    <w:rsid w:val="008A7B9A"/>
    <w:rsid w:val="008B5BEB"/>
    <w:rsid w:val="008E482C"/>
    <w:rsid w:val="008F07BD"/>
    <w:rsid w:val="00910325"/>
    <w:rsid w:val="00917BF4"/>
    <w:rsid w:val="0093044B"/>
    <w:rsid w:val="009805BD"/>
    <w:rsid w:val="0098500E"/>
    <w:rsid w:val="00985848"/>
    <w:rsid w:val="0099263B"/>
    <w:rsid w:val="009B111A"/>
    <w:rsid w:val="009B315D"/>
    <w:rsid w:val="009C19DC"/>
    <w:rsid w:val="009C2165"/>
    <w:rsid w:val="009D07E2"/>
    <w:rsid w:val="009F3FCE"/>
    <w:rsid w:val="009F6E1D"/>
    <w:rsid w:val="00A0692C"/>
    <w:rsid w:val="00A34194"/>
    <w:rsid w:val="00A34913"/>
    <w:rsid w:val="00A34BBF"/>
    <w:rsid w:val="00A4180D"/>
    <w:rsid w:val="00A50F00"/>
    <w:rsid w:val="00A84208"/>
    <w:rsid w:val="00AA1723"/>
    <w:rsid w:val="00AC5261"/>
    <w:rsid w:val="00AD21FB"/>
    <w:rsid w:val="00AD4738"/>
    <w:rsid w:val="00B04595"/>
    <w:rsid w:val="00B21D5C"/>
    <w:rsid w:val="00B30BAD"/>
    <w:rsid w:val="00B3354B"/>
    <w:rsid w:val="00B55CFC"/>
    <w:rsid w:val="00B74B15"/>
    <w:rsid w:val="00BA0B9C"/>
    <w:rsid w:val="00BB68FB"/>
    <w:rsid w:val="00BC79AA"/>
    <w:rsid w:val="00BD43E0"/>
    <w:rsid w:val="00BD44E6"/>
    <w:rsid w:val="00BE4980"/>
    <w:rsid w:val="00C11344"/>
    <w:rsid w:val="00C20ADE"/>
    <w:rsid w:val="00C22004"/>
    <w:rsid w:val="00C31C14"/>
    <w:rsid w:val="00C32AA6"/>
    <w:rsid w:val="00C67CFF"/>
    <w:rsid w:val="00C75602"/>
    <w:rsid w:val="00C932E5"/>
    <w:rsid w:val="00C96927"/>
    <w:rsid w:val="00CB049B"/>
    <w:rsid w:val="00CB2BF8"/>
    <w:rsid w:val="00CC3F1C"/>
    <w:rsid w:val="00CE42E7"/>
    <w:rsid w:val="00CF10DD"/>
    <w:rsid w:val="00CF3774"/>
    <w:rsid w:val="00D0242A"/>
    <w:rsid w:val="00D10D69"/>
    <w:rsid w:val="00D40D5A"/>
    <w:rsid w:val="00D72FC4"/>
    <w:rsid w:val="00D806AD"/>
    <w:rsid w:val="00DB6915"/>
    <w:rsid w:val="00DC4966"/>
    <w:rsid w:val="00DC60BC"/>
    <w:rsid w:val="00DD1506"/>
    <w:rsid w:val="00DE3260"/>
    <w:rsid w:val="00E22C7C"/>
    <w:rsid w:val="00E355E3"/>
    <w:rsid w:val="00E61DD7"/>
    <w:rsid w:val="00E66378"/>
    <w:rsid w:val="00E828BE"/>
    <w:rsid w:val="00E83FA0"/>
    <w:rsid w:val="00ED401F"/>
    <w:rsid w:val="00ED50CD"/>
    <w:rsid w:val="00F12FF6"/>
    <w:rsid w:val="00F240D8"/>
    <w:rsid w:val="00F27B8F"/>
    <w:rsid w:val="00F342F8"/>
    <w:rsid w:val="00F34F3A"/>
    <w:rsid w:val="00F377D5"/>
    <w:rsid w:val="00F37F7F"/>
    <w:rsid w:val="00F40FCF"/>
    <w:rsid w:val="00F6539A"/>
    <w:rsid w:val="00F8486E"/>
    <w:rsid w:val="00F97ED5"/>
    <w:rsid w:val="00FA7545"/>
    <w:rsid w:val="00FB0263"/>
    <w:rsid w:val="00FC35FA"/>
    <w:rsid w:val="00FE1EA4"/>
    <w:rsid w:val="00FE23EE"/>
    <w:rsid w:val="00FF1468"/>
    <w:rsid w:val="00FF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42A"/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34F3A"/>
    <w:pPr>
      <w:spacing w:before="100" w:beforeAutospacing="1" w:after="100" w:afterAutospacing="1"/>
      <w:outlineLvl w:val="1"/>
    </w:pPr>
    <w:rPr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3342A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23342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233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rsid w:val="00A50F00"/>
    <w:pPr>
      <w:suppressAutoHyphens/>
      <w:ind w:left="-1080"/>
    </w:pPr>
    <w:rPr>
      <w:lang w:eastAsia="ar-SA"/>
    </w:rPr>
  </w:style>
  <w:style w:type="character" w:styleId="a5">
    <w:name w:val="Strong"/>
    <w:uiPriority w:val="22"/>
    <w:qFormat/>
    <w:rsid w:val="00632E9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06C2B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uiPriority w:val="99"/>
    <w:semiHidden/>
    <w:rsid w:val="00006C2B"/>
    <w:rPr>
      <w:rFonts w:ascii="Tahoma" w:eastAsia="Times New Roman" w:hAnsi="Tahoma" w:cs="Tahoma"/>
      <w:sz w:val="16"/>
      <w:szCs w:val="16"/>
    </w:rPr>
  </w:style>
  <w:style w:type="character" w:customStyle="1" w:styleId="20">
    <w:name w:val="Заголовок 2 Знак"/>
    <w:link w:val="2"/>
    <w:uiPriority w:val="9"/>
    <w:rsid w:val="00F34F3A"/>
    <w:rPr>
      <w:rFonts w:ascii="Times New Roman" w:eastAsia="Times New Roman" w:hAnsi="Times New Roman"/>
      <w:b/>
      <w:bCs/>
      <w:sz w:val="36"/>
      <w:szCs w:val="36"/>
    </w:rPr>
  </w:style>
  <w:style w:type="paragraph" w:styleId="a8">
    <w:name w:val="Normal (Web)"/>
    <w:basedOn w:val="a"/>
    <w:uiPriority w:val="99"/>
    <w:unhideWhenUsed/>
    <w:rsid w:val="004D7AF5"/>
    <w:pPr>
      <w:spacing w:before="100" w:beforeAutospacing="1" w:after="100" w:afterAutospacing="1"/>
    </w:pPr>
    <w:rPr>
      <w:sz w:val="24"/>
      <w:szCs w:val="24"/>
    </w:rPr>
  </w:style>
  <w:style w:type="character" w:customStyle="1" w:styleId="hps">
    <w:name w:val="hps"/>
    <w:basedOn w:val="a0"/>
    <w:rsid w:val="007B6F8C"/>
  </w:style>
  <w:style w:type="paragraph" w:styleId="a9">
    <w:name w:val="List Paragraph"/>
    <w:basedOn w:val="a"/>
    <w:uiPriority w:val="34"/>
    <w:qFormat/>
    <w:rsid w:val="00435C62"/>
    <w:pPr>
      <w:ind w:left="720"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99"/>
    <w:rsid w:val="00146C20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3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8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3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0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2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1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05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7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0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0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F0BA7-68EF-4FCC-93D5-54D533842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2387</Words>
  <Characters>13609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/>
  <LinksUpToDate>false</LinksUpToDate>
  <CharactersWithSpaces>15965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Боброва Тамара Александровна</dc:creator>
  <cp:lastModifiedBy>Фомина Инна Сергеевна</cp:lastModifiedBy>
  <cp:revision>2</cp:revision>
  <cp:lastPrinted>2013-08-15T11:58:00Z</cp:lastPrinted>
  <dcterms:created xsi:type="dcterms:W3CDTF">2014-09-04T07:42:00Z</dcterms:created>
  <dcterms:modified xsi:type="dcterms:W3CDTF">2014-09-04T07:42:00Z</dcterms:modified>
</cp:coreProperties>
</file>