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9B9" w:rsidRPr="00C02C2A" w:rsidRDefault="003D59B9" w:rsidP="003D59B9">
      <w:pPr>
        <w:pStyle w:val="Style14"/>
        <w:widowControl/>
        <w:jc w:val="center"/>
        <w:rPr>
          <w:rFonts w:eastAsia="Arial Unicode MS"/>
          <w:b/>
          <w:bCs/>
          <w:sz w:val="28"/>
          <w:szCs w:val="28"/>
          <w:u w:val="single"/>
        </w:rPr>
      </w:pPr>
      <w:r>
        <w:rPr>
          <w:rFonts w:eastAsia="Arial Unicode MS"/>
          <w:b/>
          <w:bCs/>
          <w:sz w:val="28"/>
          <w:szCs w:val="28"/>
          <w:u w:val="single"/>
        </w:rPr>
        <w:t>Техническая часть</w:t>
      </w:r>
    </w:p>
    <w:p w:rsidR="003D59B9" w:rsidRDefault="003D59B9" w:rsidP="003D59B9">
      <w:pPr>
        <w:pStyle w:val="Style14"/>
        <w:widowControl/>
        <w:jc w:val="center"/>
        <w:rPr>
          <w:rFonts w:eastAsia="Arial Unicode MS"/>
          <w:bCs/>
          <w:szCs w:val="28"/>
          <w:u w:val="single"/>
        </w:rPr>
      </w:pPr>
    </w:p>
    <w:p w:rsidR="003D59B9" w:rsidRDefault="003D59B9" w:rsidP="003D59B9">
      <w:pPr>
        <w:pStyle w:val="Style14"/>
        <w:widowControl/>
        <w:jc w:val="center"/>
        <w:rPr>
          <w:rStyle w:val="FontStyle19"/>
          <w:u w:val="single"/>
        </w:rPr>
      </w:pPr>
      <w:r>
        <w:rPr>
          <w:rStyle w:val="FontStyle19"/>
          <w:u w:val="single"/>
        </w:rPr>
        <w:t>Технические требования к полимерным изоляторам класса напряжения на 110 кВ</w:t>
      </w:r>
    </w:p>
    <w:p w:rsidR="003D59B9" w:rsidRDefault="003D59B9" w:rsidP="003D59B9">
      <w:pPr>
        <w:pStyle w:val="Style16"/>
        <w:widowControl/>
        <w:numPr>
          <w:ilvl w:val="0"/>
          <w:numId w:val="1"/>
        </w:numPr>
        <w:tabs>
          <w:tab w:val="left" w:pos="960"/>
        </w:tabs>
        <w:ind w:left="739"/>
        <w:rPr>
          <w:rStyle w:val="FontStyle21"/>
        </w:rPr>
      </w:pPr>
      <w:r>
        <w:rPr>
          <w:rStyle w:val="FontStyle21"/>
        </w:rPr>
        <w:t>Номинальное рабочее напряжение - 110/</w:t>
      </w:r>
      <w:r>
        <w:sym w:font="Symbol" w:char="00D6"/>
      </w:r>
      <w:r>
        <w:rPr>
          <w:rStyle w:val="FontStyle21"/>
        </w:rPr>
        <w:t>3 кВ.</w:t>
      </w:r>
    </w:p>
    <w:p w:rsidR="003D59B9" w:rsidRDefault="003D59B9" w:rsidP="003D59B9">
      <w:pPr>
        <w:pStyle w:val="Style16"/>
        <w:widowControl/>
        <w:numPr>
          <w:ilvl w:val="0"/>
          <w:numId w:val="1"/>
        </w:numPr>
        <w:tabs>
          <w:tab w:val="left" w:pos="960"/>
        </w:tabs>
        <w:ind w:left="739"/>
        <w:rPr>
          <w:rStyle w:val="FontStyle21"/>
        </w:rPr>
      </w:pPr>
      <w:r>
        <w:rPr>
          <w:rStyle w:val="FontStyle21"/>
        </w:rPr>
        <w:t>Номинальные значения климатических факторов - по ГОСТ 15543 и ГОСТ15150. Климатическое исполнение - У</w:t>
      </w:r>
      <w:proofErr w:type="gramStart"/>
      <w:r>
        <w:rPr>
          <w:rStyle w:val="FontStyle21"/>
        </w:rPr>
        <w:t>1</w:t>
      </w:r>
      <w:proofErr w:type="gramEnd"/>
      <w:r>
        <w:rPr>
          <w:rStyle w:val="FontStyle21"/>
        </w:rPr>
        <w:t>.</w:t>
      </w:r>
    </w:p>
    <w:p w:rsidR="003D59B9" w:rsidRDefault="003D59B9" w:rsidP="003D59B9">
      <w:pPr>
        <w:pStyle w:val="Style10"/>
        <w:widowControl/>
        <w:rPr>
          <w:rStyle w:val="FontStyle21"/>
        </w:rPr>
      </w:pPr>
      <w:r>
        <w:rPr>
          <w:rStyle w:val="FontStyle21"/>
        </w:rPr>
        <w:t>Изолятор предназначен для работы при температуре от -45</w:t>
      </w:r>
      <w:proofErr w:type="gramStart"/>
      <w:r>
        <w:rPr>
          <w:rStyle w:val="FontStyle21"/>
        </w:rPr>
        <w:t>°С</w:t>
      </w:r>
      <w:proofErr w:type="gramEnd"/>
      <w:r>
        <w:rPr>
          <w:rStyle w:val="FontStyle21"/>
        </w:rPr>
        <w:t xml:space="preserve"> до +40°С и высоте над уровнем моря до 1000 м.</w:t>
      </w:r>
    </w:p>
    <w:p w:rsidR="003D59B9" w:rsidRDefault="003D59B9" w:rsidP="003D59B9">
      <w:pPr>
        <w:pStyle w:val="Style12"/>
        <w:widowControl/>
        <w:numPr>
          <w:ilvl w:val="0"/>
          <w:numId w:val="2"/>
        </w:numPr>
        <w:tabs>
          <w:tab w:val="left" w:pos="931"/>
        </w:tabs>
        <w:ind w:firstLine="710"/>
        <w:rPr>
          <w:rStyle w:val="FontStyle21"/>
        </w:rPr>
      </w:pPr>
      <w:r>
        <w:rPr>
          <w:rStyle w:val="FontStyle21"/>
        </w:rPr>
        <w:t>Условиям работы внешней изоляции - 2-3 степени загрязненности по ГОСТ9920-89. Длина пути утечки не менее 2300 мм (2,25-2,5 см/кВ).</w:t>
      </w:r>
    </w:p>
    <w:p w:rsidR="003D59B9" w:rsidRDefault="003D59B9" w:rsidP="003D59B9">
      <w:pPr>
        <w:pStyle w:val="Style12"/>
        <w:widowControl/>
        <w:numPr>
          <w:ilvl w:val="0"/>
          <w:numId w:val="2"/>
        </w:numPr>
        <w:tabs>
          <w:tab w:val="left" w:pos="931"/>
        </w:tabs>
        <w:ind w:firstLine="710"/>
        <w:rPr>
          <w:rStyle w:val="FontStyle21"/>
        </w:rPr>
      </w:pPr>
      <w:r>
        <w:rPr>
          <w:rStyle w:val="FontStyle21"/>
        </w:rPr>
        <w:t xml:space="preserve">Нормы испытательных напряжений изоляторов должны соответствовать ГОСТ1516.3 и п.5.12 ГОСТ </w:t>
      </w:r>
      <w:proofErr w:type="gramStart"/>
      <w:r>
        <w:rPr>
          <w:rStyle w:val="FontStyle21"/>
        </w:rPr>
        <w:t>Р</w:t>
      </w:r>
      <w:proofErr w:type="gramEnd"/>
      <w:r>
        <w:rPr>
          <w:rStyle w:val="FontStyle21"/>
        </w:rPr>
        <w:t xml:space="preserve"> 52082-2003.</w:t>
      </w:r>
    </w:p>
    <w:p w:rsidR="003D59B9" w:rsidRDefault="003D59B9" w:rsidP="003D59B9">
      <w:pPr>
        <w:pStyle w:val="Style10"/>
        <w:widowControl/>
        <w:ind w:firstLine="739"/>
        <w:rPr>
          <w:rStyle w:val="FontStyle21"/>
        </w:rPr>
      </w:pPr>
      <w:r>
        <w:rPr>
          <w:rStyle w:val="FontStyle21"/>
        </w:rPr>
        <w:t>Интенсивность частичных разрядов при напряжении 1,Шн.р</w:t>
      </w:r>
      <w:proofErr w:type="gramStart"/>
      <w:r>
        <w:rPr>
          <w:rStyle w:val="FontStyle21"/>
        </w:rPr>
        <w:t>.ф</w:t>
      </w:r>
      <w:proofErr w:type="gramEnd"/>
      <w:r>
        <w:rPr>
          <w:rStyle w:val="FontStyle21"/>
        </w:rPr>
        <w:t xml:space="preserve"> (наибольшее рабочее фазное) не должна превышать 10 пКл.</w:t>
      </w:r>
    </w:p>
    <w:p w:rsidR="003D59B9" w:rsidRDefault="003D59B9" w:rsidP="003D59B9">
      <w:pPr>
        <w:pStyle w:val="Style12"/>
        <w:widowControl/>
        <w:numPr>
          <w:ilvl w:val="0"/>
          <w:numId w:val="3"/>
        </w:numPr>
        <w:tabs>
          <w:tab w:val="left" w:pos="931"/>
        </w:tabs>
        <w:ind w:firstLine="710"/>
        <w:rPr>
          <w:rStyle w:val="FontStyle21"/>
        </w:rPr>
      </w:pPr>
      <w:r>
        <w:rPr>
          <w:rStyle w:val="FontStyle21"/>
        </w:rPr>
        <w:t xml:space="preserve">Изолятор должен выдерживать механическую нагрузку не менее 1000Н (100кгс) от ветра скоростью 40м/с и от </w:t>
      </w:r>
      <w:proofErr w:type="spellStart"/>
      <w:r>
        <w:rPr>
          <w:rStyle w:val="FontStyle21"/>
        </w:rPr>
        <w:t>тяжения</w:t>
      </w:r>
      <w:proofErr w:type="spellEnd"/>
      <w:r>
        <w:rPr>
          <w:rStyle w:val="FontStyle21"/>
        </w:rPr>
        <w:t xml:space="preserve"> проводов (в горизонтальном направлении в плоскости верхнего фланца).</w:t>
      </w:r>
    </w:p>
    <w:p w:rsidR="003D59B9" w:rsidRDefault="003D59B9" w:rsidP="003D59B9">
      <w:pPr>
        <w:pStyle w:val="Style12"/>
        <w:widowControl/>
        <w:numPr>
          <w:ilvl w:val="0"/>
          <w:numId w:val="3"/>
        </w:numPr>
        <w:tabs>
          <w:tab w:val="left" w:pos="931"/>
        </w:tabs>
        <w:ind w:firstLine="710"/>
        <w:rPr>
          <w:rStyle w:val="FontStyle21"/>
        </w:rPr>
      </w:pPr>
      <w:r>
        <w:rPr>
          <w:rStyle w:val="FontStyle21"/>
        </w:rPr>
        <w:t xml:space="preserve">Рабочее давление (абсолютное) </w:t>
      </w:r>
      <w:proofErr w:type="spellStart"/>
      <w:r>
        <w:rPr>
          <w:rStyle w:val="FontStyle21"/>
        </w:rPr>
        <w:t>элегаза</w:t>
      </w:r>
      <w:proofErr w:type="spellEnd"/>
      <w:r>
        <w:rPr>
          <w:rStyle w:val="FontStyle21"/>
        </w:rPr>
        <w:t xml:space="preserve"> внутри изолятора - 0,42МПа. В процессе эксплуатации допустима утечка </w:t>
      </w:r>
      <w:proofErr w:type="spellStart"/>
      <w:r>
        <w:rPr>
          <w:rStyle w:val="FontStyle21"/>
        </w:rPr>
        <w:t>элегаза</w:t>
      </w:r>
      <w:proofErr w:type="spellEnd"/>
      <w:r>
        <w:rPr>
          <w:rStyle w:val="FontStyle21"/>
        </w:rPr>
        <w:t xml:space="preserve"> не более 0,5% от массы </w:t>
      </w:r>
      <w:proofErr w:type="spellStart"/>
      <w:r>
        <w:rPr>
          <w:rStyle w:val="FontStyle21"/>
        </w:rPr>
        <w:t>элегаза</w:t>
      </w:r>
      <w:proofErr w:type="spellEnd"/>
      <w:r>
        <w:rPr>
          <w:rStyle w:val="FontStyle21"/>
        </w:rPr>
        <w:t xml:space="preserve"> в год.</w:t>
      </w:r>
    </w:p>
    <w:p w:rsidR="003D59B9" w:rsidRDefault="003D59B9" w:rsidP="003D59B9">
      <w:pPr>
        <w:rPr>
          <w:sz w:val="2"/>
          <w:szCs w:val="2"/>
        </w:rPr>
      </w:pPr>
    </w:p>
    <w:p w:rsidR="003D59B9" w:rsidRDefault="003D59B9" w:rsidP="003D59B9">
      <w:pPr>
        <w:pStyle w:val="Style16"/>
        <w:widowControl/>
        <w:numPr>
          <w:ilvl w:val="0"/>
          <w:numId w:val="4"/>
        </w:numPr>
        <w:tabs>
          <w:tab w:val="left" w:pos="950"/>
        </w:tabs>
        <w:ind w:left="730"/>
        <w:rPr>
          <w:rStyle w:val="FontStyle21"/>
        </w:rPr>
      </w:pPr>
      <w:r>
        <w:rPr>
          <w:rStyle w:val="FontStyle21"/>
        </w:rPr>
        <w:t xml:space="preserve">Остальные технические требования в соответствии с п.5.13, 5.16 ГОСТ </w:t>
      </w:r>
      <w:proofErr w:type="gramStart"/>
      <w:r>
        <w:rPr>
          <w:rStyle w:val="FontStyle21"/>
        </w:rPr>
        <w:t>Р</w:t>
      </w:r>
      <w:proofErr w:type="gramEnd"/>
      <w:r>
        <w:rPr>
          <w:rStyle w:val="FontStyle21"/>
        </w:rPr>
        <w:t xml:space="preserve"> 52082-2003.</w:t>
      </w:r>
    </w:p>
    <w:p w:rsidR="003D59B9" w:rsidRDefault="003D59B9" w:rsidP="003D59B9">
      <w:pPr>
        <w:pStyle w:val="Style16"/>
        <w:widowControl/>
        <w:numPr>
          <w:ilvl w:val="0"/>
          <w:numId w:val="4"/>
        </w:numPr>
        <w:tabs>
          <w:tab w:val="left" w:pos="950"/>
        </w:tabs>
        <w:ind w:left="730"/>
        <w:rPr>
          <w:rStyle w:val="FontStyle21"/>
        </w:rPr>
      </w:pPr>
      <w:r>
        <w:rPr>
          <w:rStyle w:val="FontStyle21"/>
        </w:rPr>
        <w:t>Изолятор должен выдерживать внутреннее давление (абсолютное) газа внутри изолятора 0,8</w:t>
      </w:r>
    </w:p>
    <w:p w:rsidR="003D59B9" w:rsidRDefault="003D59B9" w:rsidP="003D59B9">
      <w:pPr>
        <w:pStyle w:val="Style7"/>
        <w:widowControl/>
        <w:spacing w:line="250" w:lineRule="exact"/>
        <w:rPr>
          <w:rStyle w:val="FontStyle21"/>
        </w:rPr>
      </w:pPr>
      <w:r>
        <w:rPr>
          <w:rStyle w:val="FontStyle21"/>
        </w:rPr>
        <w:t>МПа.</w:t>
      </w:r>
    </w:p>
    <w:p w:rsidR="003D59B9" w:rsidRDefault="003D59B9" w:rsidP="003D59B9">
      <w:pPr>
        <w:pStyle w:val="Style16"/>
        <w:widowControl/>
        <w:tabs>
          <w:tab w:val="left" w:pos="950"/>
        </w:tabs>
        <w:ind w:left="730"/>
        <w:rPr>
          <w:rStyle w:val="FontStyle21"/>
        </w:rPr>
      </w:pPr>
      <w:r>
        <w:rPr>
          <w:rStyle w:val="FontStyle21"/>
        </w:rPr>
        <w:t>9.</w:t>
      </w:r>
      <w:r>
        <w:rPr>
          <w:rStyle w:val="FontStyle21"/>
          <w:sz w:val="20"/>
          <w:szCs w:val="20"/>
        </w:rPr>
        <w:tab/>
      </w:r>
      <w:r>
        <w:rPr>
          <w:rStyle w:val="FontStyle21"/>
        </w:rPr>
        <w:t xml:space="preserve">Изолятор должен соответствовать требованиям п. п. 5.21, 5.22, 5,24. 5.25, 5.26 ГОСТ </w:t>
      </w:r>
      <w:proofErr w:type="gramStart"/>
      <w:r>
        <w:rPr>
          <w:rStyle w:val="FontStyle21"/>
        </w:rPr>
        <w:t>Р</w:t>
      </w:r>
      <w:proofErr w:type="gramEnd"/>
      <w:r>
        <w:rPr>
          <w:rStyle w:val="FontStyle21"/>
        </w:rPr>
        <w:t xml:space="preserve"> 52082-</w:t>
      </w:r>
    </w:p>
    <w:p w:rsidR="003D59B9" w:rsidRDefault="003D59B9" w:rsidP="003D59B9">
      <w:pPr>
        <w:pStyle w:val="Style7"/>
        <w:widowControl/>
        <w:spacing w:line="250" w:lineRule="exact"/>
        <w:rPr>
          <w:rStyle w:val="FontStyle21"/>
        </w:rPr>
      </w:pPr>
      <w:r>
        <w:rPr>
          <w:rStyle w:val="FontStyle21"/>
        </w:rPr>
        <w:t>2003.</w:t>
      </w:r>
    </w:p>
    <w:p w:rsidR="003D59B9" w:rsidRDefault="003D59B9" w:rsidP="003D59B9">
      <w:pPr>
        <w:pStyle w:val="Style16"/>
        <w:widowControl/>
        <w:numPr>
          <w:ilvl w:val="0"/>
          <w:numId w:val="5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 xml:space="preserve">Маркировка должна быть выполнена в соответствии с требованием п.5.37.1 ГОСТ </w:t>
      </w:r>
      <w:proofErr w:type="gramStart"/>
      <w:r>
        <w:rPr>
          <w:rStyle w:val="FontStyle21"/>
        </w:rPr>
        <w:t>Р</w:t>
      </w:r>
      <w:proofErr w:type="gramEnd"/>
      <w:r>
        <w:rPr>
          <w:rStyle w:val="FontStyle21"/>
        </w:rPr>
        <w:t xml:space="preserve"> 52082-2003.</w:t>
      </w:r>
    </w:p>
    <w:p w:rsidR="003D59B9" w:rsidRDefault="003D59B9" w:rsidP="003D59B9">
      <w:pPr>
        <w:pStyle w:val="Style16"/>
        <w:widowControl/>
        <w:numPr>
          <w:ilvl w:val="0"/>
          <w:numId w:val="5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>Срок службы - не менее 30 лет.</w:t>
      </w:r>
    </w:p>
    <w:p w:rsidR="003D59B9" w:rsidRDefault="003D59B9" w:rsidP="003D59B9">
      <w:pPr>
        <w:pStyle w:val="Style16"/>
        <w:widowControl/>
        <w:numPr>
          <w:ilvl w:val="0"/>
          <w:numId w:val="5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>Гарантийный срок эксплуатации - 36 месяцев.</w:t>
      </w:r>
    </w:p>
    <w:p w:rsidR="003D59B9" w:rsidRDefault="003D59B9" w:rsidP="003D59B9">
      <w:pPr>
        <w:pStyle w:val="Style16"/>
        <w:widowControl/>
        <w:numPr>
          <w:ilvl w:val="0"/>
          <w:numId w:val="5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>Комплектность:</w:t>
      </w:r>
    </w:p>
    <w:p w:rsidR="003D59B9" w:rsidRDefault="003D59B9" w:rsidP="003D59B9">
      <w:pPr>
        <w:rPr>
          <w:sz w:val="2"/>
          <w:szCs w:val="2"/>
        </w:rPr>
      </w:pPr>
    </w:p>
    <w:p w:rsidR="003D59B9" w:rsidRDefault="003D59B9" w:rsidP="003D59B9">
      <w:pPr>
        <w:pStyle w:val="Style11"/>
        <w:widowControl/>
        <w:numPr>
          <w:ilvl w:val="0"/>
          <w:numId w:val="6"/>
        </w:numPr>
        <w:tabs>
          <w:tab w:val="left" w:pos="739"/>
        </w:tabs>
        <w:ind w:left="384"/>
        <w:rPr>
          <w:rStyle w:val="FontStyle21"/>
        </w:rPr>
      </w:pPr>
      <w:r>
        <w:rPr>
          <w:rStyle w:val="FontStyle21"/>
        </w:rPr>
        <w:t>изолятор (партия изоляторов);</w:t>
      </w:r>
    </w:p>
    <w:p w:rsidR="003D59B9" w:rsidRDefault="003D59B9" w:rsidP="003D59B9">
      <w:pPr>
        <w:pStyle w:val="Style11"/>
        <w:widowControl/>
        <w:numPr>
          <w:ilvl w:val="0"/>
          <w:numId w:val="6"/>
        </w:numPr>
        <w:tabs>
          <w:tab w:val="left" w:pos="739"/>
        </w:tabs>
        <w:spacing w:before="10"/>
        <w:ind w:left="739" w:hanging="355"/>
        <w:rPr>
          <w:rStyle w:val="FontStyle21"/>
        </w:rPr>
      </w:pPr>
      <w:r>
        <w:rPr>
          <w:rStyle w:val="FontStyle21"/>
        </w:rPr>
        <w:t>паспорт на каждый изолятор. В паспорте на каждый изолятор должен быть указан уровень частичных разрядов;</w:t>
      </w:r>
    </w:p>
    <w:p w:rsidR="003D59B9" w:rsidRDefault="003D59B9" w:rsidP="003D59B9">
      <w:pPr>
        <w:pStyle w:val="Style11"/>
        <w:widowControl/>
        <w:numPr>
          <w:ilvl w:val="0"/>
          <w:numId w:val="6"/>
        </w:numPr>
        <w:tabs>
          <w:tab w:val="left" w:pos="739"/>
        </w:tabs>
        <w:spacing w:before="10"/>
        <w:ind w:left="384"/>
        <w:rPr>
          <w:rStyle w:val="FontStyle21"/>
        </w:rPr>
      </w:pPr>
      <w:r>
        <w:rPr>
          <w:rStyle w:val="FontStyle21"/>
        </w:rPr>
        <w:t>протокол испытаний на прочность внутренним давлением и герметичность;</w:t>
      </w:r>
    </w:p>
    <w:p w:rsidR="003D59B9" w:rsidRDefault="003D59B9" w:rsidP="003D59B9">
      <w:pPr>
        <w:pStyle w:val="Style11"/>
        <w:widowControl/>
        <w:numPr>
          <w:ilvl w:val="0"/>
          <w:numId w:val="6"/>
        </w:numPr>
        <w:tabs>
          <w:tab w:val="left" w:pos="739"/>
        </w:tabs>
        <w:spacing w:before="10"/>
        <w:ind w:left="739" w:hanging="355"/>
        <w:rPr>
          <w:rStyle w:val="FontStyle21"/>
        </w:rPr>
      </w:pPr>
      <w:r>
        <w:rPr>
          <w:rStyle w:val="FontStyle21"/>
        </w:rPr>
        <w:t>протоколы   высоковольтных,  механических   и   климатических  испытаний   и   испытаний   на взрывобезопасность.</w:t>
      </w:r>
    </w:p>
    <w:p w:rsidR="003D59B9" w:rsidRDefault="003D59B9" w:rsidP="003D59B9">
      <w:pPr>
        <w:rPr>
          <w:sz w:val="2"/>
          <w:szCs w:val="2"/>
        </w:rPr>
      </w:pPr>
    </w:p>
    <w:p w:rsidR="003D59B9" w:rsidRDefault="003D59B9" w:rsidP="003D59B9">
      <w:pPr>
        <w:pStyle w:val="Style16"/>
        <w:widowControl/>
        <w:numPr>
          <w:ilvl w:val="0"/>
          <w:numId w:val="7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 xml:space="preserve">Требования по безопасности - в соответствии с разделом 6 ГОСТ </w:t>
      </w:r>
      <w:proofErr w:type="gramStart"/>
      <w:r>
        <w:rPr>
          <w:rStyle w:val="FontStyle21"/>
        </w:rPr>
        <w:t>Р</w:t>
      </w:r>
      <w:proofErr w:type="gramEnd"/>
      <w:r>
        <w:rPr>
          <w:rStyle w:val="FontStyle21"/>
        </w:rPr>
        <w:t xml:space="preserve"> 52082-2003.</w:t>
      </w:r>
    </w:p>
    <w:p w:rsidR="003D59B9" w:rsidRDefault="003D59B9" w:rsidP="003D59B9">
      <w:pPr>
        <w:pStyle w:val="Style16"/>
        <w:widowControl/>
        <w:numPr>
          <w:ilvl w:val="0"/>
          <w:numId w:val="7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>Габаритные и присоединительные размеры</w:t>
      </w:r>
    </w:p>
    <w:p w:rsidR="003D59B9" w:rsidRDefault="003D59B9" w:rsidP="003D59B9">
      <w:pPr>
        <w:pStyle w:val="Style15"/>
        <w:widowControl/>
        <w:spacing w:before="115"/>
        <w:ind w:left="5328"/>
        <w:jc w:val="both"/>
        <w:rPr>
          <w:rStyle w:val="FontStyle21"/>
          <w:u w:val="single"/>
        </w:rPr>
      </w:pPr>
      <w:r>
        <w:rPr>
          <w:rStyle w:val="FontStyle21"/>
          <w:u w:val="single"/>
        </w:rPr>
        <w:t>1350*</w:t>
      </w:r>
    </w:p>
    <w:p w:rsidR="003D59B9" w:rsidRDefault="003D59B9" w:rsidP="003D59B9">
      <w:pPr>
        <w:ind w:left="806" w:right="384"/>
      </w:pPr>
      <w:r>
        <w:rPr>
          <w:noProof/>
        </w:rPr>
        <w:drawing>
          <wp:inline distT="0" distB="0" distL="0" distR="0">
            <wp:extent cx="5857875" cy="2400300"/>
            <wp:effectExtent l="19050" t="0" r="952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9B9" w:rsidRDefault="003D59B9" w:rsidP="003D59B9">
      <w:pPr>
        <w:pStyle w:val="Style8"/>
        <w:widowControl/>
        <w:spacing w:before="67" w:line="240" w:lineRule="auto"/>
        <w:ind w:left="557" w:firstLine="0"/>
        <w:rPr>
          <w:rStyle w:val="FontStyle21"/>
        </w:rPr>
      </w:pPr>
      <w:r>
        <w:rPr>
          <w:rStyle w:val="FontStyle21"/>
        </w:rPr>
        <w:t>Минимальный внутренний диаметр трубы (остова) - 170 мм.</w:t>
      </w:r>
    </w:p>
    <w:p w:rsidR="003D59B9" w:rsidRDefault="003D59B9" w:rsidP="003D59B9">
      <w:pPr>
        <w:pStyle w:val="-6"/>
        <w:tabs>
          <w:tab w:val="left" w:pos="1062"/>
        </w:tabs>
        <w:spacing w:line="240" w:lineRule="auto"/>
        <w:ind w:right="153"/>
        <w:rPr>
          <w:rStyle w:val="FontStyle21"/>
        </w:rPr>
      </w:pPr>
      <w:r>
        <w:rPr>
          <w:rStyle w:val="FontStyle21"/>
        </w:rPr>
        <w:lastRenderedPageBreak/>
        <w:t xml:space="preserve">16. Товар должен быть </w:t>
      </w:r>
      <w:proofErr w:type="gramStart"/>
      <w:r>
        <w:rPr>
          <w:rStyle w:val="FontStyle21"/>
        </w:rPr>
        <w:t>новым</w:t>
      </w:r>
      <w:proofErr w:type="gramEnd"/>
      <w:r>
        <w:rPr>
          <w:rStyle w:val="FontStyle21"/>
        </w:rPr>
        <w:t xml:space="preserve"> не бывшим в употреблении и строго соответствовать чертежу и техническим требованиям.</w:t>
      </w:r>
    </w:p>
    <w:p w:rsidR="003D59B9" w:rsidRDefault="003D59B9" w:rsidP="003D59B9">
      <w:pPr>
        <w:ind w:firstLine="708"/>
        <w:jc w:val="both"/>
        <w:rPr>
          <w:b/>
        </w:rPr>
      </w:pPr>
    </w:p>
    <w:p w:rsidR="003D59B9" w:rsidRDefault="003D59B9" w:rsidP="003D59B9">
      <w:pPr>
        <w:jc w:val="both"/>
        <w:rPr>
          <w:b/>
        </w:rPr>
      </w:pPr>
    </w:p>
    <w:p w:rsidR="003D59B9" w:rsidRDefault="003D59B9" w:rsidP="003D59B9">
      <w:pPr>
        <w:ind w:firstLine="708"/>
        <w:jc w:val="both"/>
        <w:rPr>
          <w:b/>
        </w:rPr>
      </w:pPr>
    </w:p>
    <w:p w:rsidR="003D59B9" w:rsidRDefault="003D59B9" w:rsidP="003D59B9">
      <w:pPr>
        <w:ind w:firstLine="708"/>
        <w:jc w:val="both"/>
        <w:rPr>
          <w:b/>
        </w:rPr>
      </w:pPr>
      <w:r>
        <w:rPr>
          <w:b/>
        </w:rPr>
        <w:t xml:space="preserve">Контактное лицо для консультации по техническим вопросам: </w:t>
      </w:r>
      <w:proofErr w:type="spellStart"/>
      <w:r>
        <w:rPr>
          <w:b/>
        </w:rPr>
        <w:t>Акаченок</w:t>
      </w:r>
      <w:proofErr w:type="spellEnd"/>
      <w:r>
        <w:rPr>
          <w:b/>
        </w:rPr>
        <w:t xml:space="preserve"> Елена Ивановна; тел: 499-171-14-19</w:t>
      </w:r>
    </w:p>
    <w:p w:rsidR="00F712D5" w:rsidRDefault="00F712D5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 w:rsidP="00D37BF1">
      <w:r>
        <w:t xml:space="preserve">Начальник отдела </w:t>
      </w:r>
    </w:p>
    <w:p w:rsidR="00D37BF1" w:rsidRDefault="00D37BF1" w:rsidP="00D37BF1">
      <w:r>
        <w:t xml:space="preserve">по обеспечению производства </w:t>
      </w:r>
      <w:r>
        <w:t xml:space="preserve">                                                            Гарипов И.М.</w:t>
      </w:r>
    </w:p>
    <w:p w:rsidR="00D37BF1" w:rsidRDefault="00D37BF1" w:rsidP="00D37BF1">
      <w:r>
        <w:t xml:space="preserve">ОАО "ПО "МЗ "Молния"                                                                                                   </w:t>
      </w:r>
      <w:r>
        <w:t xml:space="preserve">                          </w:t>
      </w:r>
    </w:p>
    <w:p w:rsidR="00D37BF1" w:rsidRDefault="00D37BF1"/>
    <w:sectPr w:rsidR="00D37BF1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250BAA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FAC2FF4"/>
    <w:multiLevelType w:val="singleLevel"/>
    <w:tmpl w:val="E4E0EDF8"/>
    <w:lvl w:ilvl="0">
      <w:start w:val="10"/>
      <w:numFmt w:val="decimal"/>
      <w:lvlText w:val="%1."/>
      <w:legacy w:legacy="1" w:legacySpace="0" w:legacyIndent="30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31AE28DB"/>
    <w:multiLevelType w:val="singleLevel"/>
    <w:tmpl w:val="189C69F6"/>
    <w:lvl w:ilvl="0">
      <w:start w:val="1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3D577328"/>
    <w:multiLevelType w:val="singleLevel"/>
    <w:tmpl w:val="34309F90"/>
    <w:lvl w:ilvl="0">
      <w:start w:val="5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3D5C3520"/>
    <w:multiLevelType w:val="singleLevel"/>
    <w:tmpl w:val="93849512"/>
    <w:lvl w:ilvl="0">
      <w:start w:val="3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5F674D9B"/>
    <w:multiLevelType w:val="singleLevel"/>
    <w:tmpl w:val="DEAE3CF0"/>
    <w:lvl w:ilvl="0">
      <w:start w:val="7"/>
      <w:numFmt w:val="decimal"/>
      <w:lvlText w:val="%1."/>
      <w:legacy w:legacy="1" w:legacySpace="0" w:legacyIndent="22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7605009C"/>
    <w:multiLevelType w:val="singleLevel"/>
    <w:tmpl w:val="314EE7B8"/>
    <w:lvl w:ilvl="0">
      <w:start w:val="14"/>
      <w:numFmt w:val="decimal"/>
      <w:lvlText w:val="%1."/>
      <w:legacy w:legacy="1" w:legacySpace="0" w:legacyIndent="30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4"/>
    <w:lvlOverride w:ilvl="0">
      <w:startOverride w:val="3"/>
    </w:lvlOverride>
  </w:num>
  <w:num w:numId="3">
    <w:abstractNumId w:val="3"/>
    <w:lvlOverride w:ilvl="0">
      <w:startOverride w:val="5"/>
    </w:lvlOverride>
  </w:num>
  <w:num w:numId="4">
    <w:abstractNumId w:val="5"/>
    <w:lvlOverride w:ilvl="0">
      <w:startOverride w:val="7"/>
    </w:lvlOverride>
  </w:num>
  <w:num w:numId="5">
    <w:abstractNumId w:val="1"/>
    <w:lvlOverride w:ilvl="0">
      <w:startOverride w:val="10"/>
    </w:lvlOverride>
  </w:num>
  <w:num w:numId="6">
    <w:abstractNumId w:val="0"/>
    <w:lvlOverride w:ilvl="0">
      <w:lvl w:ilvl="0">
        <w:numFmt w:val="bullet"/>
        <w:lvlText w:val="•"/>
        <w:legacy w:legacy="1" w:legacySpace="0" w:legacyIndent="35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6"/>
    <w:lvlOverride w:ilvl="0">
      <w:startOverride w:val="1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59B9"/>
    <w:rsid w:val="003D59B9"/>
    <w:rsid w:val="004A1289"/>
    <w:rsid w:val="00A162C6"/>
    <w:rsid w:val="00D37BF1"/>
    <w:rsid w:val="00F7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9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6">
    <w:name w:val="Пункт-6"/>
    <w:basedOn w:val="a"/>
    <w:rsid w:val="003D59B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7">
    <w:name w:val="Style7"/>
    <w:basedOn w:val="a"/>
    <w:uiPriority w:val="99"/>
    <w:rsid w:val="003D59B9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3D59B9"/>
    <w:pPr>
      <w:widowControl w:val="0"/>
      <w:autoSpaceDE w:val="0"/>
      <w:autoSpaceDN w:val="0"/>
      <w:adjustRightInd w:val="0"/>
      <w:spacing w:line="259" w:lineRule="exact"/>
      <w:ind w:firstLine="586"/>
    </w:pPr>
  </w:style>
  <w:style w:type="paragraph" w:customStyle="1" w:styleId="Style10">
    <w:name w:val="Style10"/>
    <w:basedOn w:val="a"/>
    <w:uiPriority w:val="99"/>
    <w:rsid w:val="003D59B9"/>
    <w:pPr>
      <w:widowControl w:val="0"/>
      <w:autoSpaceDE w:val="0"/>
      <w:autoSpaceDN w:val="0"/>
      <w:adjustRightInd w:val="0"/>
      <w:spacing w:line="250" w:lineRule="exact"/>
      <w:ind w:firstLine="730"/>
    </w:pPr>
  </w:style>
  <w:style w:type="paragraph" w:customStyle="1" w:styleId="Style11">
    <w:name w:val="Style11"/>
    <w:basedOn w:val="a"/>
    <w:uiPriority w:val="99"/>
    <w:rsid w:val="003D59B9"/>
    <w:pPr>
      <w:widowControl w:val="0"/>
      <w:autoSpaceDE w:val="0"/>
      <w:autoSpaceDN w:val="0"/>
      <w:adjustRightInd w:val="0"/>
      <w:spacing w:line="250" w:lineRule="exact"/>
      <w:ind w:hanging="355"/>
    </w:pPr>
  </w:style>
  <w:style w:type="paragraph" w:customStyle="1" w:styleId="Style12">
    <w:name w:val="Style12"/>
    <w:basedOn w:val="a"/>
    <w:uiPriority w:val="99"/>
    <w:rsid w:val="003D59B9"/>
    <w:pPr>
      <w:widowControl w:val="0"/>
      <w:autoSpaceDE w:val="0"/>
      <w:autoSpaceDN w:val="0"/>
      <w:adjustRightInd w:val="0"/>
      <w:spacing w:line="250" w:lineRule="exact"/>
      <w:ind w:firstLine="710"/>
    </w:pPr>
  </w:style>
  <w:style w:type="paragraph" w:customStyle="1" w:styleId="Style14">
    <w:name w:val="Style14"/>
    <w:basedOn w:val="a"/>
    <w:uiPriority w:val="99"/>
    <w:rsid w:val="003D59B9"/>
    <w:pPr>
      <w:widowControl w:val="0"/>
      <w:autoSpaceDE w:val="0"/>
      <w:autoSpaceDN w:val="0"/>
      <w:adjustRightInd w:val="0"/>
    </w:pPr>
  </w:style>
  <w:style w:type="paragraph" w:customStyle="1" w:styleId="Style15">
    <w:name w:val="Style15"/>
    <w:basedOn w:val="a"/>
    <w:uiPriority w:val="99"/>
    <w:rsid w:val="003D59B9"/>
    <w:pPr>
      <w:widowControl w:val="0"/>
      <w:autoSpaceDE w:val="0"/>
      <w:autoSpaceDN w:val="0"/>
      <w:adjustRightInd w:val="0"/>
    </w:pPr>
  </w:style>
  <w:style w:type="paragraph" w:customStyle="1" w:styleId="Style16">
    <w:name w:val="Style16"/>
    <w:basedOn w:val="a"/>
    <w:uiPriority w:val="99"/>
    <w:rsid w:val="003D59B9"/>
    <w:pPr>
      <w:widowControl w:val="0"/>
      <w:autoSpaceDE w:val="0"/>
      <w:autoSpaceDN w:val="0"/>
      <w:adjustRightInd w:val="0"/>
      <w:spacing w:line="250" w:lineRule="exact"/>
    </w:pPr>
  </w:style>
  <w:style w:type="character" w:customStyle="1" w:styleId="FontStyle19">
    <w:name w:val="Font Style19"/>
    <w:basedOn w:val="a0"/>
    <w:uiPriority w:val="99"/>
    <w:rsid w:val="003D59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1">
    <w:name w:val="Font Style21"/>
    <w:basedOn w:val="a0"/>
    <w:uiPriority w:val="99"/>
    <w:rsid w:val="003D59B9"/>
    <w:rPr>
      <w:rFonts w:ascii="Times New Roman" w:hAnsi="Times New Roman" w:cs="Times New Roman" w:hint="default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3D59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59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372</Words>
  <Characters>2121</Characters>
  <Application>Microsoft Office Word</Application>
  <DocSecurity>0</DocSecurity>
  <Lines>17</Lines>
  <Paragraphs>4</Paragraphs>
  <ScaleCrop>false</ScaleCrop>
  <Company>Home</Company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2</cp:revision>
  <cp:lastPrinted>2014-06-02T06:06:00Z</cp:lastPrinted>
  <dcterms:created xsi:type="dcterms:W3CDTF">2014-06-02T05:35:00Z</dcterms:created>
  <dcterms:modified xsi:type="dcterms:W3CDTF">2014-06-02T06:06:00Z</dcterms:modified>
</cp:coreProperties>
</file>