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Default="001A5002" w:rsidP="001A5002">
      <w:pPr>
        <w:ind w:left="5580"/>
        <w:jc w:val="both"/>
      </w:pPr>
    </w:p>
    <w:p w:rsidR="00BC242A" w:rsidRDefault="00BC242A" w:rsidP="001A5002">
      <w:pPr>
        <w:ind w:left="5580"/>
        <w:jc w:val="both"/>
      </w:pPr>
    </w:p>
    <w:p w:rsidR="00BC242A" w:rsidRPr="00F02FAA" w:rsidRDefault="00BC242A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BC242A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 xml:space="preserve">открытый одноэтапный запрос предложений в электронной форме на право заключения договора </w:t>
      </w:r>
      <w:r w:rsidR="00BC242A" w:rsidRPr="00BC242A">
        <w:rPr>
          <w:bCs/>
        </w:rPr>
        <w:t xml:space="preserve">на </w:t>
      </w:r>
      <w:r w:rsidR="00A96BAE" w:rsidRPr="00A96BAE">
        <w:rPr>
          <w:b/>
          <w:bCs/>
          <w:i/>
        </w:rPr>
        <w:t>капитальный ремонт АБК и производственного корпуса ул. Димитрова,16 (облицовка фасада)</w:t>
      </w:r>
      <w:r w:rsidRPr="00BC242A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1A5002" w:rsidRDefault="001A5002" w:rsidP="001A5002">
      <w:pPr>
        <w:jc w:val="center"/>
      </w:pPr>
    </w:p>
    <w:p w:rsidR="00A96BAE" w:rsidRDefault="00A96BAE" w:rsidP="001A5002">
      <w:pPr>
        <w:jc w:val="center"/>
      </w:pPr>
    </w:p>
    <w:p w:rsidR="00A96BAE" w:rsidRDefault="00A96BAE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A96BAE" w:rsidRDefault="00A96BAE" w:rsidP="00A96BAE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СОДЕРЖАНИЕ</w:t>
      </w:r>
    </w:p>
    <w:p w:rsidR="00A96BAE" w:rsidRDefault="00A96BAE" w:rsidP="00A96BAE">
      <w:pPr>
        <w:jc w:val="center"/>
        <w:rPr>
          <w:color w:val="000000"/>
          <w:sz w:val="24"/>
          <w:szCs w:val="24"/>
        </w:rPr>
      </w:pPr>
    </w:p>
    <w:p w:rsidR="00A96BAE" w:rsidRDefault="00A96BAE" w:rsidP="00A96BA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A96BAE" w:rsidRDefault="00A96BAE" w:rsidP="00A96BA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ПОЛОЖЕНИЯ, ОСНОВАНИЕ.</w:t>
      </w:r>
    </w:p>
    <w:p w:rsidR="00A96BAE" w:rsidRDefault="00A96BAE" w:rsidP="00A96BAE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A96BAE" w:rsidRDefault="00A96BAE" w:rsidP="00A96BAE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A96BAE" w:rsidRDefault="00A96BAE" w:rsidP="00A96BA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ВЫПОЛНЯЕМЫМ РАБОТАМ.</w:t>
      </w:r>
    </w:p>
    <w:p w:rsidR="00A96BAE" w:rsidRDefault="00A96BAE" w:rsidP="00A96BAE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 Цель проведения работ</w:t>
      </w:r>
      <w:r>
        <w:rPr>
          <w:color w:val="000000"/>
          <w:sz w:val="24"/>
          <w:szCs w:val="24"/>
        </w:rPr>
        <w:t>.</w:t>
      </w:r>
    </w:p>
    <w:p w:rsidR="00A96BAE" w:rsidRDefault="00A96BAE" w:rsidP="00A96BAE">
      <w:pPr>
        <w:spacing w:before="120"/>
        <w:ind w:left="851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3.2 Объем выполняемых работ</w:t>
      </w:r>
      <w:r>
        <w:rPr>
          <w:bCs/>
          <w:color w:val="000000"/>
          <w:sz w:val="24"/>
          <w:szCs w:val="24"/>
        </w:rPr>
        <w:t>.</w:t>
      </w:r>
    </w:p>
    <w:p w:rsidR="00A96BAE" w:rsidRDefault="00A96BAE" w:rsidP="00A96BAE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A96BAE" w:rsidRDefault="00A96BAE" w:rsidP="00A96BA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A96BAE" w:rsidRDefault="00A96BAE" w:rsidP="00A96BA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5. МЕСТО ВЫПОЛНЯЕМЫХ РАБОТ.</w:t>
      </w:r>
    </w:p>
    <w:p w:rsidR="00A96BAE" w:rsidRDefault="00A96BAE" w:rsidP="00A96BAE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A96BAE" w:rsidRDefault="00A96BAE" w:rsidP="00A96BA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СРОК ВЫПОЛНЕНИЯ РАБОТ.</w:t>
      </w:r>
    </w:p>
    <w:p w:rsidR="00A96BAE" w:rsidRDefault="00A96BAE" w:rsidP="00A96BA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A96BAE" w:rsidRDefault="00A96BAE" w:rsidP="00A96BA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ОСОБЫМ УСЛОВИЯМ РАБОТ</w:t>
      </w:r>
    </w:p>
    <w:p w:rsidR="00A96BAE" w:rsidRDefault="00A96BAE" w:rsidP="00A96BAE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A96BAE" w:rsidRDefault="00A96BAE" w:rsidP="00A96BA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A96BAE" w:rsidRDefault="00A96BAE" w:rsidP="00A96BA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A96BAE" w:rsidRDefault="00A96BAE" w:rsidP="00A96BA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A96BAE" w:rsidRDefault="00A96BAE" w:rsidP="00A96BAE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A96BAE" w:rsidRDefault="00A96BAE" w:rsidP="00A96BA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ПЕРЕЧЕНЬ ПРИНЯТЫХ СОКРАЩЕНИЙ</w:t>
      </w:r>
    </w:p>
    <w:p w:rsidR="00A96BAE" w:rsidRDefault="00A96BAE" w:rsidP="00A96BA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ПРИЛОЖЕНИЙ</w:t>
      </w:r>
    </w:p>
    <w:p w:rsidR="00A96BAE" w:rsidRDefault="00A96BAE" w:rsidP="00A96BAE">
      <w:pPr>
        <w:jc w:val="center"/>
        <w:rPr>
          <w:color w:val="000000"/>
          <w:sz w:val="24"/>
          <w:szCs w:val="24"/>
        </w:rPr>
      </w:pPr>
      <w:r>
        <w:br w:type="page"/>
      </w:r>
      <w:r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A96BAE" w:rsidRDefault="00A96BAE" w:rsidP="00A96BAE">
      <w:pPr>
        <w:jc w:val="center"/>
        <w:rPr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96BAE" w:rsidTr="00A96BAE">
        <w:trPr>
          <w:trHeight w:val="56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Капитальный ремонт  АБК и  производственного корпуса ул. Димитрова, 16                    (облицовка фасадов)  </w:t>
            </w:r>
          </w:p>
        </w:tc>
      </w:tr>
    </w:tbl>
    <w:p w:rsidR="00A96BAE" w:rsidRDefault="00A96BAE" w:rsidP="00A96BAE">
      <w:pPr>
        <w:rPr>
          <w:sz w:val="24"/>
          <w:szCs w:val="24"/>
        </w:rPr>
      </w:pPr>
    </w:p>
    <w:p w:rsidR="00A96BAE" w:rsidRDefault="00A96BAE" w:rsidP="00A96B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2. ОБЩИЕ ПОЛОЖЕНИЯ, ОСНОВАНИЕ</w:t>
      </w:r>
    </w:p>
    <w:p w:rsidR="00A96BAE" w:rsidRDefault="00A96BAE" w:rsidP="00A96BAE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РАЗДЕЛ 3. ТРЕБОВАНИЯ К ВЫПОЛНЯЕМЫМ РАБОТАМ</w:t>
      </w:r>
    </w:p>
    <w:tbl>
      <w:tblPr>
        <w:tblStyle w:val="a3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96BAE" w:rsidTr="00A96BAE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2.1.</w:t>
            </w:r>
            <w:r>
              <w:rPr>
                <w:sz w:val="24"/>
                <w:szCs w:val="24"/>
                <w:lang w:eastAsia="en-US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A96BAE" w:rsidTr="00A96BAE">
        <w:trPr>
          <w:trHeight w:val="100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BAE" w:rsidRDefault="00A96BAE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2.1.1. Административно-бытовой корпус (АБК) -  наружная облицовка поверхности стен  </w:t>
            </w:r>
            <w:proofErr w:type="spellStart"/>
            <w:r>
              <w:rPr>
                <w:sz w:val="24"/>
                <w:szCs w:val="24"/>
                <w:lang w:eastAsia="en-US"/>
              </w:rPr>
              <w:t>керамогранитом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без утеплителя составляет  558м²</w:t>
            </w:r>
          </w:p>
          <w:p w:rsidR="00A96BAE" w:rsidRDefault="00A96BAE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2.1.2.Производственный корпус -  наружная облицовка поверхности стен  </w:t>
            </w:r>
            <w:proofErr w:type="spellStart"/>
            <w:r>
              <w:rPr>
                <w:sz w:val="24"/>
                <w:szCs w:val="24"/>
                <w:lang w:eastAsia="en-US"/>
              </w:rPr>
              <w:t>керамогранитом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без утеплителя составляет  905м²</w:t>
            </w:r>
          </w:p>
          <w:p w:rsidR="00A96BAE" w:rsidRDefault="00A96BAE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A96BAE" w:rsidTr="00A96BAE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2.2.</w:t>
            </w:r>
            <w:r>
              <w:rPr>
                <w:sz w:val="24"/>
                <w:szCs w:val="24"/>
                <w:lang w:eastAsia="en-US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A96BAE" w:rsidTr="00A96BAE">
        <w:trPr>
          <w:trHeight w:val="3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Требуется разработка ППР.</w:t>
            </w:r>
          </w:p>
        </w:tc>
      </w:tr>
    </w:tbl>
    <w:p w:rsidR="00A96BAE" w:rsidRDefault="00A96BAE" w:rsidP="00A96BAE">
      <w:pPr>
        <w:jc w:val="center"/>
        <w:rPr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96BAE" w:rsidTr="00A96BAE">
        <w:trPr>
          <w:trHeight w:val="2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3.1.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Цель проведения работ</w:t>
            </w:r>
          </w:p>
        </w:tc>
      </w:tr>
      <w:tr w:rsidR="00A96BAE" w:rsidTr="00A96BAE">
        <w:trPr>
          <w:trHeight w:val="8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BAE" w:rsidRDefault="00A96BAE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Цель выполняемых работ: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A96BAE" w:rsidRDefault="00A96BAE" w:rsidP="00A96BAE">
            <w:pPr>
              <w:pStyle w:val="a4"/>
              <w:numPr>
                <w:ilvl w:val="0"/>
                <w:numId w:val="27"/>
              </w:num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Обеспечение общей защиты фасада здания от разрушения;</w:t>
            </w:r>
          </w:p>
          <w:p w:rsidR="00A96BAE" w:rsidRDefault="00A96BAE" w:rsidP="00A96BAE">
            <w:pPr>
              <w:pStyle w:val="a4"/>
              <w:numPr>
                <w:ilvl w:val="0"/>
                <w:numId w:val="27"/>
              </w:num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Кардинальное изменение внешнего облика здания;</w:t>
            </w:r>
          </w:p>
          <w:p w:rsidR="00A96BAE" w:rsidRDefault="00A96BAE" w:rsidP="00A96BAE">
            <w:pPr>
              <w:pStyle w:val="a4"/>
              <w:numPr>
                <w:ilvl w:val="0"/>
                <w:numId w:val="27"/>
              </w:num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Снижение эксплуатационных расходов на содержание здания.</w:t>
            </w:r>
          </w:p>
          <w:p w:rsidR="00A96BAE" w:rsidRDefault="00A96BA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A96BAE" w:rsidTr="00A96BAE">
        <w:trPr>
          <w:trHeight w:val="2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3.2.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Объем выполняемых работ</w:t>
            </w:r>
          </w:p>
        </w:tc>
      </w:tr>
      <w:tr w:rsidR="00A96BAE" w:rsidTr="00A96BAE">
        <w:trPr>
          <w:trHeight w:val="75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ind w:left="284" w:hanging="28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 Выполнить рабочую документацию «Капитальный ремонт  АБК и производственного корпуса ул. Димитрова, 16  (облицовка фасадов)» и согласовать с АО «СЭСК».</w:t>
            </w:r>
          </w:p>
          <w:p w:rsidR="00A96BAE" w:rsidRDefault="00A96BAE">
            <w:pPr>
              <w:ind w:left="284" w:hanging="28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 При разработке проекта учесть:</w:t>
            </w:r>
          </w:p>
          <w:p w:rsidR="00A96BAE" w:rsidRDefault="00A96BAE" w:rsidP="00A96BAE">
            <w:pPr>
              <w:pStyle w:val="a4"/>
              <w:numPr>
                <w:ilvl w:val="0"/>
                <w:numId w:val="28"/>
              </w:num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облицовку фасадов зданий АБК и производственного корпуса ул. Димитрова,16 необходимо выполнить искусственными плитами типа «ФАССТ» на металлическом каркасе </w:t>
            </w:r>
            <w:r>
              <w:rPr>
                <w:b/>
                <w:sz w:val="24"/>
                <w:szCs w:val="24"/>
                <w:lang w:eastAsia="en-US"/>
              </w:rPr>
              <w:t>согласно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sz w:val="24"/>
                <w:szCs w:val="24"/>
                <w:lang w:eastAsia="en-US"/>
              </w:rPr>
              <w:t>дефектной ведомости №1 от 23.07.2015 г.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A96BAE" w:rsidRDefault="00A96BAE" w:rsidP="00A96BAE">
            <w:pPr>
              <w:pStyle w:val="a4"/>
              <w:numPr>
                <w:ilvl w:val="0"/>
                <w:numId w:val="29"/>
              </w:num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Цветовые решения в проекте применить согласно эскизу  облицовки фасадов здания СЭСК (приложение 1 к ТЗ).</w:t>
            </w:r>
          </w:p>
          <w:p w:rsidR="00A96BAE" w:rsidRDefault="00A96BAE" w:rsidP="00A96BAE">
            <w:pPr>
              <w:pStyle w:val="a4"/>
              <w:numPr>
                <w:ilvl w:val="0"/>
                <w:numId w:val="29"/>
              </w:num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демонтаж и монтаж  инженерных коммуникаций, установленных на фасадах зданий в том числе: системы видеонаблюдения, внешних блоков сплит-систем и др.</w:t>
            </w:r>
          </w:p>
        </w:tc>
      </w:tr>
      <w:tr w:rsidR="00A96BAE" w:rsidTr="00A96BAE">
        <w:trPr>
          <w:trHeight w:val="99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3.3.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A96BAE" w:rsidTr="00A96BAE">
        <w:trPr>
          <w:trHeight w:val="4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ППР должен быть согласован с Заказчиком до начала производства работ.</w:t>
            </w:r>
          </w:p>
          <w:p w:rsidR="00A96BAE" w:rsidRDefault="00A96BAE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</w:tc>
      </w:tr>
    </w:tbl>
    <w:p w:rsidR="00A96BAE" w:rsidRDefault="00A96BAE" w:rsidP="00A96B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4. ПЕРЕЧЕНЬ ПРОЕКТНОЙ И РАБОЧЕЙ ДОКУМЕНТАЦИИ</w:t>
      </w: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96BAE" w:rsidTr="00A96BAE">
        <w:trPr>
          <w:trHeight w:val="70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BAE" w:rsidRDefault="00A96BAE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A96BAE" w:rsidRDefault="00A96BAE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Перечень проектной и рабочей документации (чертежи, сметы, спецификации </w:t>
            </w: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lastRenderedPageBreak/>
              <w:t>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2241"/>
              <w:gridCol w:w="1887"/>
              <w:gridCol w:w="3527"/>
              <w:gridCol w:w="1559"/>
            </w:tblGrid>
            <w:tr w:rsidR="00A96BAE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96BAE" w:rsidRDefault="00A96BAE" w:rsidP="004E3ADF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96BAE" w:rsidRDefault="00A96BAE" w:rsidP="004E3ADF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96BAE" w:rsidRDefault="00A96BAE" w:rsidP="004E3ADF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96BAE" w:rsidRDefault="00A96BAE" w:rsidP="004E3ADF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96BAE" w:rsidRDefault="00A96BAE" w:rsidP="004E3ADF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A96BAE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96BAE" w:rsidRDefault="00A96BAE" w:rsidP="004E3ADF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1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96BAE" w:rsidRDefault="00A96BAE" w:rsidP="004E3ADF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Ведомость объемов работ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6BAE" w:rsidRDefault="00A96BAE" w:rsidP="004E3ADF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96BAE" w:rsidRDefault="00A96BAE" w:rsidP="004E3ADF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Капитальный ремонт  АБК и  производственного корпуса ул. Димитрова, 16  (облицовка фасадов)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96BAE" w:rsidRDefault="00A96BAE" w:rsidP="004E3ADF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1</w:t>
                  </w:r>
                </w:p>
              </w:tc>
            </w:tr>
          </w:tbl>
          <w:p w:rsidR="00A96BAE" w:rsidRDefault="00A96BAE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A96BAE" w:rsidRDefault="00A96BAE" w:rsidP="00A96BAE">
      <w:pPr>
        <w:rPr>
          <w:b/>
          <w:sz w:val="24"/>
          <w:szCs w:val="24"/>
        </w:rPr>
      </w:pPr>
    </w:p>
    <w:p w:rsidR="00A96BAE" w:rsidRDefault="00A96BAE" w:rsidP="00A96B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5. МЕСТО ВЫПОЛНЯЕМЫХ РАБОТ</w:t>
      </w:r>
    </w:p>
    <w:p w:rsidR="00A96BAE" w:rsidRDefault="00A96BAE" w:rsidP="00A96BAE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96BAE" w:rsidTr="00A96BAE">
        <w:trPr>
          <w:trHeight w:val="3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Нижегородская область, г. Саров, административно-бытовой и производственный корпусы по ул. Димитрова, д. 16.</w:t>
            </w:r>
          </w:p>
        </w:tc>
      </w:tr>
    </w:tbl>
    <w:p w:rsidR="00A96BAE" w:rsidRDefault="00A96BAE" w:rsidP="00A96BA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>
        <w:rPr>
          <w:b/>
          <w:sz w:val="24"/>
          <w:szCs w:val="24"/>
        </w:rPr>
        <w:t>ПРИРОДООХРАННЫХ</w:t>
      </w:r>
      <w:proofErr w:type="gramEnd"/>
      <w:r>
        <w:rPr>
          <w:b/>
          <w:sz w:val="24"/>
          <w:szCs w:val="24"/>
        </w:rPr>
        <w:t xml:space="preserve"> </w:t>
      </w:r>
    </w:p>
    <w:p w:rsidR="00A96BAE" w:rsidRDefault="00A96BAE" w:rsidP="00A96BAE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МЕР И МЕРОПРИЯТИЙ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96BAE" w:rsidTr="00A96BAE">
        <w:trPr>
          <w:trHeight w:val="1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A96BAE" w:rsidRDefault="00A96BAE" w:rsidP="00A96BAE">
      <w:pPr>
        <w:rPr>
          <w:sz w:val="24"/>
          <w:szCs w:val="24"/>
        </w:rPr>
      </w:pPr>
    </w:p>
    <w:p w:rsidR="00A96BAE" w:rsidRDefault="00A96BAE" w:rsidP="00A96B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7. СРОК (ИНТЕРВАЛ) ВЫПОЛНЕНИЯ РАБОТ</w:t>
      </w:r>
    </w:p>
    <w:p w:rsidR="00A96BAE" w:rsidRDefault="00A96BAE" w:rsidP="00A96BAE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96BAE" w:rsidTr="00A96BAE">
        <w:trPr>
          <w:trHeight w:val="83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ADF" w:rsidRPr="004E3ADF" w:rsidRDefault="004E3ADF" w:rsidP="004E3ADF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4E3ADF">
              <w:rPr>
                <w:b/>
                <w:color w:val="000000"/>
                <w:sz w:val="24"/>
                <w:szCs w:val="24"/>
                <w:lang w:eastAsia="en-US"/>
              </w:rPr>
              <w:t>Начало: с момента заключения договора</w:t>
            </w:r>
          </w:p>
          <w:p w:rsidR="00A96BAE" w:rsidRPr="004E3ADF" w:rsidRDefault="00A96BAE" w:rsidP="004E3ADF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E3ADF">
              <w:rPr>
                <w:b/>
                <w:color w:val="000000"/>
                <w:sz w:val="24"/>
                <w:szCs w:val="24"/>
                <w:lang w:eastAsia="en-US"/>
              </w:rPr>
              <w:t xml:space="preserve">Окончание: </w:t>
            </w:r>
            <w:r w:rsidRPr="004E3ADF">
              <w:rPr>
                <w:b/>
                <w:lang w:eastAsia="en-US"/>
              </w:rPr>
              <w:t xml:space="preserve"> </w:t>
            </w:r>
            <w:r w:rsidRPr="004E3ADF">
              <w:rPr>
                <w:b/>
                <w:color w:val="000000"/>
                <w:sz w:val="24"/>
                <w:szCs w:val="24"/>
                <w:lang w:eastAsia="en-US"/>
              </w:rPr>
              <w:t>30 ноября 2015г.</w:t>
            </w:r>
            <w:bookmarkStart w:id="0" w:name="_GoBack"/>
            <w:bookmarkEnd w:id="0"/>
          </w:p>
        </w:tc>
      </w:tr>
    </w:tbl>
    <w:p w:rsidR="00A96BAE" w:rsidRDefault="00A96BAE" w:rsidP="00A96BAE">
      <w:pPr>
        <w:rPr>
          <w:sz w:val="24"/>
          <w:szCs w:val="24"/>
        </w:rPr>
      </w:pPr>
    </w:p>
    <w:p w:rsidR="00A96BAE" w:rsidRDefault="00A96BAE" w:rsidP="00A96B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8. ТРЕБОВАНИЯ К КАЧЕСТВУ ВЫПОЛНЯЕМЫХ РАБОТ</w:t>
      </w:r>
    </w:p>
    <w:p w:rsidR="00A96BAE" w:rsidRDefault="00A96BAE" w:rsidP="00A96BAE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96BAE" w:rsidTr="00A96BAE">
        <w:trPr>
          <w:trHeight w:val="55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pStyle w:val="ac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Качество работ должно соответствовать требованиям действующих нормативных документов.</w:t>
            </w:r>
          </w:p>
          <w:p w:rsidR="00A96BAE" w:rsidRDefault="00A96BAE">
            <w:pPr>
              <w:spacing w:after="60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Подрядчик обязан направить Заказчику копии сертификатов на применяемые материалы до их применения.</w:t>
            </w:r>
          </w:p>
        </w:tc>
      </w:tr>
    </w:tbl>
    <w:p w:rsidR="00A96BAE" w:rsidRDefault="00A96BAE" w:rsidP="00A96BAE">
      <w:pPr>
        <w:jc w:val="both"/>
        <w:rPr>
          <w:b/>
          <w:sz w:val="24"/>
          <w:szCs w:val="24"/>
        </w:rPr>
      </w:pPr>
    </w:p>
    <w:p w:rsidR="00A96BAE" w:rsidRDefault="00A96BAE" w:rsidP="00A96B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9. ТРЕБОВАНИЯ К ОСОБЫМ УСЛОВИЯМ РАБОТ</w:t>
      </w:r>
    </w:p>
    <w:p w:rsidR="00A96BAE" w:rsidRDefault="00A96BAE" w:rsidP="00A96BAE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96BAE" w:rsidTr="00A96BAE">
        <w:trPr>
          <w:trHeight w:val="55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BAE" w:rsidRDefault="00A96BAE" w:rsidP="00A96BAE">
            <w:pPr>
              <w:pStyle w:val="ac"/>
              <w:spacing w:after="0"/>
              <w:ind w:left="426" w:hanging="426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9.1. </w:t>
            </w:r>
            <w:r>
              <w:rPr>
                <w:color w:val="000000"/>
                <w:sz w:val="24"/>
                <w:szCs w:val="24"/>
                <w:lang w:eastAsia="en-US"/>
              </w:rPr>
              <w:t>Привлечение к работам субподрядчиков – только по согласованию с Заказчиком.</w:t>
            </w:r>
          </w:p>
          <w:p w:rsidR="00A96BAE" w:rsidRDefault="00A96BAE">
            <w:pPr>
              <w:pStyle w:val="ac"/>
              <w:spacing w:after="0"/>
              <w:ind w:left="426" w:hanging="426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9.2.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Приобретение и доставка материалов согласно указанным объемам осуществляется за счет средств Исполнителя.</w:t>
            </w:r>
          </w:p>
          <w:p w:rsidR="00A96BAE" w:rsidRDefault="00A96BAE" w:rsidP="00A96BAE">
            <w:pPr>
              <w:ind w:left="426" w:right="-3" w:hanging="426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9.3.Уборка рабочих мест от остатков материалов и отходов после завершения работ  осуществляется Исполнителем.</w:t>
            </w:r>
          </w:p>
        </w:tc>
      </w:tr>
    </w:tbl>
    <w:p w:rsidR="00A96BAE" w:rsidRDefault="00A96BAE" w:rsidP="00A96BAE">
      <w:pPr>
        <w:jc w:val="center"/>
        <w:rPr>
          <w:b/>
          <w:sz w:val="24"/>
          <w:szCs w:val="24"/>
        </w:rPr>
      </w:pPr>
    </w:p>
    <w:p w:rsidR="00A96BAE" w:rsidRDefault="00A96BAE" w:rsidP="00A96BAE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p w:rsidR="00A96BAE" w:rsidRDefault="00A96BAE" w:rsidP="00A96BAE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96BAE" w:rsidTr="00A96BAE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BAE" w:rsidRDefault="00A96BAE">
            <w:pPr>
              <w:tabs>
                <w:tab w:val="num" w:pos="2651"/>
              </w:tabs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Гарантии качества на выполненные работы – 5 лет.</w:t>
            </w:r>
          </w:p>
        </w:tc>
      </w:tr>
    </w:tbl>
    <w:p w:rsidR="00A96BAE" w:rsidRDefault="00A96BAE" w:rsidP="00A96BAE">
      <w:pPr>
        <w:spacing w:line="240" w:lineRule="exact"/>
        <w:jc w:val="center"/>
        <w:rPr>
          <w:b/>
          <w:sz w:val="24"/>
          <w:szCs w:val="24"/>
        </w:rPr>
      </w:pPr>
    </w:p>
    <w:p w:rsidR="00A96BAE" w:rsidRDefault="00A96BAE" w:rsidP="00A96BAE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11. ТРЕБОВАНИЯ К БЕЗОПАСНОСТИ ВЫПОЛНЯЕМЫХ РАБОТ</w:t>
      </w: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96BAE" w:rsidTr="00A96BAE">
        <w:trPr>
          <w:trHeight w:val="2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BAE" w:rsidRDefault="00A96BAE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96BAE" w:rsidRDefault="00A96BAE" w:rsidP="00A96BAE">
            <w:pPr>
              <w:pStyle w:val="a4"/>
              <w:numPr>
                <w:ilvl w:val="0"/>
                <w:numId w:val="30"/>
              </w:numPr>
              <w:ind w:left="1134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ППР-2012.Правила противопожарного режима в Российской Федерации; </w:t>
            </w:r>
          </w:p>
          <w:p w:rsidR="00A96BAE" w:rsidRDefault="00A96BAE" w:rsidP="00A96BAE">
            <w:pPr>
              <w:pStyle w:val="a4"/>
              <w:numPr>
                <w:ilvl w:val="0"/>
                <w:numId w:val="30"/>
              </w:numPr>
              <w:ind w:left="1134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A96BAE" w:rsidRDefault="00A96BAE" w:rsidP="00A96BAE">
            <w:pPr>
              <w:pStyle w:val="a4"/>
              <w:numPr>
                <w:ilvl w:val="0"/>
                <w:numId w:val="30"/>
              </w:numPr>
              <w:ind w:left="1134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12-03-2001. Безопасность труда в строительстве. Часть 1;</w:t>
            </w:r>
          </w:p>
          <w:p w:rsidR="00A96BAE" w:rsidRDefault="00A96BAE" w:rsidP="00A96BAE">
            <w:pPr>
              <w:pStyle w:val="a4"/>
              <w:numPr>
                <w:ilvl w:val="0"/>
                <w:numId w:val="30"/>
              </w:numPr>
              <w:ind w:left="1134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12-04-2002. Безопасность труда в строительстве. Часть 2.</w:t>
            </w:r>
          </w:p>
        </w:tc>
      </w:tr>
    </w:tbl>
    <w:p w:rsidR="00A96BAE" w:rsidRDefault="00A96BAE" w:rsidP="00A96BAE">
      <w:pPr>
        <w:spacing w:line="240" w:lineRule="exact"/>
        <w:jc w:val="center"/>
        <w:rPr>
          <w:b/>
          <w:sz w:val="24"/>
          <w:szCs w:val="24"/>
        </w:rPr>
      </w:pPr>
    </w:p>
    <w:p w:rsidR="00A96BAE" w:rsidRDefault="00A96BAE" w:rsidP="00A96BAE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12. ТРЕБОВАНИЯ К РЕЗУЛЬТАТАМ РАБОТ И ПОРЯДКУ ПРИЕМКИ</w:t>
      </w: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96BAE" w:rsidTr="00A96BAE">
        <w:trPr>
          <w:trHeight w:val="126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BAE" w:rsidRDefault="00A96BAE">
            <w:pPr>
              <w:spacing w:line="280" w:lineRule="exact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A96BAE" w:rsidRDefault="00A96BAE" w:rsidP="00A96BAE">
            <w:pPr>
              <w:pStyle w:val="Default"/>
              <w:numPr>
                <w:ilvl w:val="0"/>
                <w:numId w:val="31"/>
              </w:numPr>
              <w:tabs>
                <w:tab w:val="left" w:pos="851"/>
              </w:tabs>
              <w:ind w:left="567" w:firstLine="0"/>
              <w:rPr>
                <w:lang w:eastAsia="en-US"/>
              </w:rPr>
            </w:pPr>
            <w:r>
              <w:rPr>
                <w:lang w:eastAsia="en-US"/>
              </w:rPr>
              <w:t>комплект рабочей документации в 2-х экземплярах на бумажном носителе и</w:t>
            </w:r>
            <w:r>
              <w:rPr>
                <w:szCs w:val="26"/>
                <w:lang w:eastAsia="en-US"/>
              </w:rPr>
              <w:t xml:space="preserve"> в электронном виде (на DVD)  в форматах PDF и DWG в 2 экземплярах; </w:t>
            </w:r>
          </w:p>
          <w:p w:rsidR="00A96BAE" w:rsidRDefault="00A96BAE" w:rsidP="00A96BAE">
            <w:pPr>
              <w:pStyle w:val="ac"/>
              <w:numPr>
                <w:ilvl w:val="0"/>
                <w:numId w:val="32"/>
              </w:numPr>
              <w:spacing w:after="0" w:line="300" w:lineRule="exact"/>
              <w:ind w:left="709" w:hanging="283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акт о приемке выполненных работ (форма КС-2) в 4 экз.;</w:t>
            </w:r>
          </w:p>
          <w:p w:rsidR="00A96BAE" w:rsidRDefault="00A96BAE" w:rsidP="00A96BAE">
            <w:pPr>
              <w:pStyle w:val="ac"/>
              <w:numPr>
                <w:ilvl w:val="0"/>
                <w:numId w:val="32"/>
              </w:numPr>
              <w:spacing w:after="0" w:line="300" w:lineRule="exact"/>
              <w:ind w:left="709" w:hanging="283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справка о стоимости выполненных работ (форма КС-3) в 4 экз.;</w:t>
            </w:r>
          </w:p>
          <w:p w:rsidR="00A96BAE" w:rsidRDefault="00A96BAE" w:rsidP="00A96BAE">
            <w:pPr>
              <w:pStyle w:val="ac"/>
              <w:numPr>
                <w:ilvl w:val="0"/>
                <w:numId w:val="32"/>
              </w:numPr>
              <w:spacing w:after="0" w:line="300" w:lineRule="exact"/>
              <w:ind w:left="709" w:hanging="283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акт приемки объекта капитального ремонта;</w:t>
            </w:r>
          </w:p>
          <w:p w:rsidR="00A96BAE" w:rsidRDefault="00A96BAE" w:rsidP="00A96BAE">
            <w:pPr>
              <w:pStyle w:val="ac"/>
              <w:numPr>
                <w:ilvl w:val="0"/>
                <w:numId w:val="32"/>
              </w:numPr>
              <w:spacing w:after="0" w:line="300" w:lineRule="exact"/>
              <w:ind w:left="709" w:hanging="283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акт, подтверждающий соответствие объекта капитального ремонта требованиям технических регламентов;</w:t>
            </w:r>
          </w:p>
          <w:p w:rsidR="00A96BAE" w:rsidRDefault="00A96BAE" w:rsidP="00A96BAE">
            <w:pPr>
              <w:pStyle w:val="ac"/>
              <w:numPr>
                <w:ilvl w:val="0"/>
                <w:numId w:val="32"/>
              </w:numPr>
              <w:spacing w:after="0" w:line="300" w:lineRule="exact"/>
              <w:ind w:left="709" w:hanging="283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акт, подтверждающий соответствие объекта капитального ремонта требованиям проектной документации.</w:t>
            </w:r>
          </w:p>
        </w:tc>
      </w:tr>
    </w:tbl>
    <w:p w:rsidR="00A96BAE" w:rsidRDefault="00A96BAE" w:rsidP="00A96BAE">
      <w:pPr>
        <w:jc w:val="center"/>
        <w:rPr>
          <w:b/>
          <w:sz w:val="24"/>
          <w:szCs w:val="24"/>
        </w:rPr>
      </w:pPr>
    </w:p>
    <w:p w:rsidR="00A96BAE" w:rsidRDefault="00A96BAE" w:rsidP="00A96B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 ТРЕБОВАНИЕ К ФОРМЕ ПРЕДСТАВЛЯЕМОЙ ИНФОРМАЦИИ</w:t>
      </w: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96BAE" w:rsidTr="00A96BAE">
        <w:trPr>
          <w:trHeight w:val="6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BAE" w:rsidRDefault="00A96BAE">
            <w:pPr>
              <w:tabs>
                <w:tab w:val="num" w:pos="993"/>
              </w:tabs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A96BAE" w:rsidRDefault="00A96BAE" w:rsidP="00A96B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A96BAE" w:rsidRDefault="00A96BAE" w:rsidP="00A96B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ПЕРСОНАЛА ЗАКАЗЧИКА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96BAE" w:rsidTr="00A96BAE">
        <w:trPr>
          <w:trHeight w:val="1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A96BAE" w:rsidRDefault="00A96BAE" w:rsidP="00A96BAE">
      <w:pPr>
        <w:jc w:val="center"/>
        <w:rPr>
          <w:b/>
          <w:sz w:val="24"/>
          <w:szCs w:val="24"/>
        </w:rPr>
      </w:pPr>
    </w:p>
    <w:p w:rsidR="00A96BAE" w:rsidRDefault="00A96BAE" w:rsidP="00A96B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15. ПЕРЕЧЕНЬ ПРИНЯТЫХ СОКРАЩЕНИЙ</w:t>
      </w:r>
    </w:p>
    <w:p w:rsidR="00A96BAE" w:rsidRDefault="00A96BAE" w:rsidP="00A96BAE">
      <w:pPr>
        <w:jc w:val="center"/>
        <w:rPr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A96BAE" w:rsidTr="00A96BA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A96BAE" w:rsidTr="00A96BAE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BAE" w:rsidRDefault="00A96BA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BAE" w:rsidRDefault="00A96BAE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BAE" w:rsidRDefault="00A96BAE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Строительные нормы и правила</w:t>
            </w:r>
          </w:p>
        </w:tc>
      </w:tr>
    </w:tbl>
    <w:p w:rsidR="00A96BAE" w:rsidRDefault="00A96BAE" w:rsidP="00A96B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16. ПЕРЕЧЕНЬ ПРИЛОЖЕНИЙ</w:t>
      </w:r>
    </w:p>
    <w:tbl>
      <w:tblPr>
        <w:tblpPr w:leftFromText="180" w:rightFromText="180" w:bottomFromText="20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7072"/>
        <w:gridCol w:w="2160"/>
      </w:tblGrid>
      <w:tr w:rsidR="00A96BAE" w:rsidTr="00A96BAE">
        <w:trPr>
          <w:trHeight w:val="399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A96BAE" w:rsidTr="00A96BAE">
        <w:trPr>
          <w:trHeight w:val="28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BAE" w:rsidRDefault="00A96BA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BAE" w:rsidRDefault="00A96BAE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 xml:space="preserve">Эскиз облицовки фасадов здания СЭСК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в электронном виде</w:t>
            </w:r>
          </w:p>
        </w:tc>
      </w:tr>
      <w:tr w:rsidR="00A96BAE" w:rsidTr="00A96BAE">
        <w:trPr>
          <w:trHeight w:val="28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BAE" w:rsidRDefault="00A96BA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BAE" w:rsidRDefault="00A96BAE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Ведомость объемов работ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AE" w:rsidRDefault="00A96BAE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в электронном виде</w:t>
            </w:r>
          </w:p>
        </w:tc>
      </w:tr>
    </w:tbl>
    <w:p w:rsidR="00A96BAE" w:rsidRDefault="00A96BAE" w:rsidP="00A96BAE">
      <w:pPr>
        <w:jc w:val="center"/>
        <w:rPr>
          <w:b/>
          <w:sz w:val="20"/>
          <w:szCs w:val="24"/>
        </w:rPr>
      </w:pPr>
    </w:p>
    <w:p w:rsidR="00A96BAE" w:rsidRDefault="00A96BAE" w:rsidP="00A96BAE">
      <w:pPr>
        <w:jc w:val="center"/>
        <w:rPr>
          <w:b/>
          <w:sz w:val="14"/>
          <w:szCs w:val="24"/>
        </w:rPr>
      </w:pPr>
    </w:p>
    <w:p w:rsidR="00342B7A" w:rsidRDefault="00342B7A" w:rsidP="00BC242A">
      <w:pPr>
        <w:jc w:val="center"/>
        <w:rPr>
          <w:color w:val="000000"/>
        </w:rPr>
      </w:pPr>
    </w:p>
    <w:sectPr w:rsidR="00342B7A" w:rsidSect="00BA451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94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827" w:rsidRDefault="00DD5827" w:rsidP="001A5002">
      <w:r>
        <w:separator/>
      </w:r>
    </w:p>
  </w:endnote>
  <w:endnote w:type="continuationSeparator" w:id="0">
    <w:p w:rsidR="00DD5827" w:rsidRDefault="00DD5827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827" w:rsidRDefault="00DD5827" w:rsidP="001A5002">
      <w:r>
        <w:separator/>
      </w:r>
    </w:p>
  </w:footnote>
  <w:footnote w:type="continuationSeparator" w:id="0">
    <w:p w:rsidR="00DD5827" w:rsidRDefault="00DD5827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52512F" w:rsidRPr="00BC242A" w:rsidRDefault="0052512F">
        <w:pPr>
          <w:pStyle w:val="a7"/>
          <w:jc w:val="center"/>
          <w:rPr>
            <w:sz w:val="20"/>
            <w:szCs w:val="20"/>
          </w:rPr>
        </w:pPr>
        <w:r w:rsidRPr="00BC242A">
          <w:rPr>
            <w:sz w:val="20"/>
            <w:szCs w:val="20"/>
          </w:rPr>
          <w:fldChar w:fldCharType="begin"/>
        </w:r>
        <w:r w:rsidRPr="00BC242A">
          <w:rPr>
            <w:sz w:val="20"/>
            <w:szCs w:val="20"/>
          </w:rPr>
          <w:instrText>PAGE   \* MERGEFORMAT</w:instrText>
        </w:r>
        <w:r w:rsidRPr="00BC242A">
          <w:rPr>
            <w:sz w:val="20"/>
            <w:szCs w:val="20"/>
          </w:rPr>
          <w:fldChar w:fldCharType="separate"/>
        </w:r>
        <w:r w:rsidR="004E3ADF">
          <w:rPr>
            <w:noProof/>
            <w:sz w:val="20"/>
            <w:szCs w:val="20"/>
          </w:rPr>
          <w:t>94</w:t>
        </w:r>
        <w:r w:rsidRPr="00BC242A">
          <w:rPr>
            <w:sz w:val="20"/>
            <w:szCs w:val="20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4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795696"/>
    <w:multiLevelType w:val="hybridMultilevel"/>
    <w:tmpl w:val="DCD6BDBC"/>
    <w:lvl w:ilvl="0" w:tplc="639CB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B516C9C"/>
    <w:multiLevelType w:val="hybridMultilevel"/>
    <w:tmpl w:val="D67C1264"/>
    <w:lvl w:ilvl="0" w:tplc="7E24C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E40130E"/>
    <w:multiLevelType w:val="hybridMultilevel"/>
    <w:tmpl w:val="66C03A12"/>
    <w:lvl w:ilvl="0" w:tplc="A3521D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2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5545AB2"/>
    <w:multiLevelType w:val="hybridMultilevel"/>
    <w:tmpl w:val="473895C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D366416"/>
    <w:multiLevelType w:val="hybridMultilevel"/>
    <w:tmpl w:val="E034CE5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B311EA2"/>
    <w:multiLevelType w:val="hybridMultilevel"/>
    <w:tmpl w:val="C11854F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2">
    <w:nsid w:val="74FC3F51"/>
    <w:multiLevelType w:val="hybridMultilevel"/>
    <w:tmpl w:val="70FAC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CB3CCE"/>
    <w:multiLevelType w:val="hybridMultilevel"/>
    <w:tmpl w:val="FBC08752"/>
    <w:lvl w:ilvl="0" w:tplc="A3521D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"/>
  </w:num>
  <w:num w:numId="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6"/>
  </w:num>
  <w:num w:numId="6">
    <w:abstractNumId w:val="15"/>
  </w:num>
  <w:num w:numId="7">
    <w:abstractNumId w:val="19"/>
  </w:num>
  <w:num w:numId="8">
    <w:abstractNumId w:val="1"/>
  </w:num>
  <w:num w:numId="9">
    <w:abstractNumId w:val="18"/>
  </w:num>
  <w:num w:numId="10">
    <w:abstractNumId w:val="18"/>
  </w:num>
  <w:num w:numId="11">
    <w:abstractNumId w:val="0"/>
  </w:num>
  <w:num w:numId="12">
    <w:abstractNumId w:val="11"/>
  </w:num>
  <w:num w:numId="13">
    <w:abstractNumId w:val="21"/>
  </w:num>
  <w:num w:numId="14">
    <w:abstractNumId w:val="4"/>
  </w:num>
  <w:num w:numId="15">
    <w:abstractNumId w:val="13"/>
  </w:num>
  <w:num w:numId="16">
    <w:abstractNumId w:val="8"/>
  </w:num>
  <w:num w:numId="17">
    <w:abstractNumId w:val="2"/>
  </w:num>
  <w:num w:numId="18">
    <w:abstractNumId w:val="5"/>
  </w:num>
  <w:num w:numId="19">
    <w:abstractNumId w:val="6"/>
  </w:num>
  <w:num w:numId="20">
    <w:abstractNumId w:val="15"/>
  </w:num>
  <w:num w:numId="21">
    <w:abstractNumId w:val="19"/>
  </w:num>
  <w:num w:numId="22">
    <w:abstractNumId w:val="1"/>
  </w:num>
  <w:num w:numId="23">
    <w:abstractNumId w:val="22"/>
  </w:num>
  <w:num w:numId="24">
    <w:abstractNumId w:val="7"/>
  </w:num>
  <w:num w:numId="25">
    <w:abstractNumId w:val="19"/>
  </w:num>
  <w:num w:numId="26">
    <w:abstractNumId w:val="24"/>
  </w:num>
  <w:num w:numId="27">
    <w:abstractNumId w:val="9"/>
  </w:num>
  <w:num w:numId="28">
    <w:abstractNumId w:val="14"/>
  </w:num>
  <w:num w:numId="29">
    <w:abstractNumId w:val="20"/>
  </w:num>
  <w:num w:numId="30">
    <w:abstractNumId w:val="16"/>
  </w:num>
  <w:num w:numId="31">
    <w:abstractNumId w:val="10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962EF"/>
    <w:rsid w:val="000A625B"/>
    <w:rsid w:val="000B7D78"/>
    <w:rsid w:val="000D0760"/>
    <w:rsid w:val="000E197E"/>
    <w:rsid w:val="000E77F9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3ADF"/>
    <w:rsid w:val="004E490E"/>
    <w:rsid w:val="004F3358"/>
    <w:rsid w:val="004F44BE"/>
    <w:rsid w:val="0050003D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4887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629C6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618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96BAE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451E"/>
    <w:rsid w:val="00BA541D"/>
    <w:rsid w:val="00BA698B"/>
    <w:rsid w:val="00BB0489"/>
    <w:rsid w:val="00BC13FA"/>
    <w:rsid w:val="00BC242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324B"/>
    <w:rsid w:val="00DC79D2"/>
    <w:rsid w:val="00DD2F7F"/>
    <w:rsid w:val="00DD5827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29E6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0945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96BA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96BA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8D70A-47D2-4793-90C1-7FF02CF3C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1077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24</cp:revision>
  <cp:lastPrinted>2015-08-12T08:33:00Z</cp:lastPrinted>
  <dcterms:created xsi:type="dcterms:W3CDTF">2015-01-14T07:46:00Z</dcterms:created>
  <dcterms:modified xsi:type="dcterms:W3CDTF">2015-08-13T14:11:00Z</dcterms:modified>
</cp:coreProperties>
</file>