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51B29" w:rsidRPr="00351B29" w:rsidRDefault="00351B29" w:rsidP="00351B29">
      <w:pPr>
        <w:jc w:val="right"/>
        <w:rPr>
          <w:b/>
          <w:sz w:val="15"/>
          <w:szCs w:val="15"/>
        </w:rPr>
      </w:pPr>
      <w:r w:rsidRPr="00E91DBA">
        <w:rPr>
          <w:b/>
          <w:sz w:val="15"/>
          <w:szCs w:val="15"/>
        </w:rPr>
        <w:t xml:space="preserve">Приложение № </w:t>
      </w:r>
      <w:r w:rsidRPr="00351B29">
        <w:rPr>
          <w:b/>
          <w:sz w:val="15"/>
          <w:szCs w:val="15"/>
        </w:rPr>
        <w:t>2</w:t>
      </w:r>
    </w:p>
    <w:p w:rsidR="00351B29" w:rsidRDefault="00351B29" w:rsidP="00351B29">
      <w:pPr>
        <w:jc w:val="right"/>
        <w:rPr>
          <w:sz w:val="16"/>
          <w:szCs w:val="16"/>
        </w:rPr>
      </w:pPr>
    </w:p>
    <w:p w:rsidR="00351B29" w:rsidRPr="00E812D1" w:rsidRDefault="00351B29" w:rsidP="00351B29">
      <w:pPr>
        <w:ind w:left="720"/>
        <w:jc w:val="right"/>
      </w:pPr>
    </w:p>
    <w:p w:rsidR="00351B29" w:rsidRDefault="00351B29" w:rsidP="00351B29">
      <w:pPr>
        <w:rPr>
          <w:sz w:val="28"/>
        </w:rPr>
      </w:pPr>
    </w:p>
    <w:p w:rsidR="00351B29" w:rsidRPr="004F0731" w:rsidRDefault="00351B29" w:rsidP="00351B29"/>
    <w:p w:rsidR="00351B29" w:rsidRPr="00D97070" w:rsidRDefault="00351B29" w:rsidP="00351B29">
      <w:pPr>
        <w:pStyle w:val="1"/>
        <w:rPr>
          <w:b/>
          <w:bCs/>
          <w:sz w:val="24"/>
          <w:szCs w:val="24"/>
        </w:rPr>
      </w:pPr>
      <w:r w:rsidRPr="00D97070">
        <w:rPr>
          <w:b/>
          <w:bCs/>
          <w:sz w:val="24"/>
          <w:szCs w:val="24"/>
        </w:rPr>
        <w:t xml:space="preserve">Техническое задание </w:t>
      </w:r>
    </w:p>
    <w:p w:rsidR="00351B29" w:rsidRPr="00D97070" w:rsidRDefault="00351B29" w:rsidP="00351B29">
      <w:pPr>
        <w:jc w:val="center"/>
      </w:pPr>
      <w:r w:rsidRPr="00D97070">
        <w:t xml:space="preserve">для размещения заказа </w:t>
      </w:r>
    </w:p>
    <w:p w:rsidR="00351B29" w:rsidRPr="00E072C7" w:rsidRDefault="00351B29" w:rsidP="00E072C7">
      <w:pPr>
        <w:jc w:val="center"/>
      </w:pPr>
      <w:r w:rsidRPr="00D97070">
        <w:t xml:space="preserve">путем проведения запроса </w:t>
      </w:r>
      <w:r>
        <w:t>коммерческого предложения</w:t>
      </w:r>
      <w:r w:rsidR="00E072C7">
        <w:t xml:space="preserve"> на закупку</w:t>
      </w:r>
    </w:p>
    <w:p w:rsidR="00D6514D" w:rsidRDefault="00D6514D" w:rsidP="00351B29">
      <w:pPr>
        <w:jc w:val="center"/>
        <w:rPr>
          <w:b/>
          <w:u w:val="single"/>
        </w:rPr>
      </w:pPr>
      <w:r>
        <w:rPr>
          <w:b/>
          <w:u w:val="single"/>
        </w:rPr>
        <w:t>Шкаф сушильный, электропечь</w:t>
      </w:r>
    </w:p>
    <w:p w:rsidR="00351B29" w:rsidRPr="00F3193B" w:rsidRDefault="00D6514D" w:rsidP="00351B29">
      <w:pPr>
        <w:jc w:val="center"/>
      </w:pPr>
      <w:r w:rsidRPr="00F3193B">
        <w:rPr>
          <w:i/>
          <w:color w:val="000000"/>
          <w:sz w:val="18"/>
          <w:szCs w:val="18"/>
        </w:rPr>
        <w:t xml:space="preserve"> </w:t>
      </w:r>
      <w:r w:rsidR="00351B29" w:rsidRPr="00F3193B">
        <w:rPr>
          <w:i/>
          <w:color w:val="000000"/>
          <w:sz w:val="18"/>
          <w:szCs w:val="18"/>
        </w:rPr>
        <w:t>(наименование лота)</w:t>
      </w:r>
    </w:p>
    <w:p w:rsidR="00351B29" w:rsidRPr="00D97070" w:rsidRDefault="00351B29" w:rsidP="00351B29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351B29" w:rsidRPr="00D97070" w:rsidRDefault="00351B29" w:rsidP="00351B29">
      <w:pPr>
        <w:jc w:val="center"/>
      </w:pPr>
      <w:r w:rsidRPr="00D97070">
        <w:t xml:space="preserve">расположенного по адресу: </w:t>
      </w:r>
      <w:r>
        <w:t xml:space="preserve">188540, г.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351B29" w:rsidRDefault="00351B29" w:rsidP="00351B29"/>
    <w:p w:rsidR="00351B29" w:rsidRPr="00446F32" w:rsidRDefault="00351B29" w:rsidP="00351B29">
      <w:pPr>
        <w:pStyle w:val="1"/>
        <w:rPr>
          <w:b/>
          <w:sz w:val="24"/>
          <w:szCs w:val="24"/>
        </w:rPr>
      </w:pPr>
      <w:r w:rsidRPr="00446F32">
        <w:rPr>
          <w:b/>
          <w:sz w:val="24"/>
          <w:szCs w:val="24"/>
        </w:rPr>
        <w:t>Спецификация</w:t>
      </w:r>
    </w:p>
    <w:p w:rsidR="005E224D" w:rsidRDefault="005E224D">
      <w:pPr>
        <w:tabs>
          <w:tab w:val="left" w:pos="3660"/>
        </w:tabs>
        <w:jc w:val="center"/>
        <w:rPr>
          <w:b/>
          <w:sz w:val="28"/>
          <w:szCs w:val="28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454"/>
        <w:gridCol w:w="2329"/>
        <w:gridCol w:w="5892"/>
        <w:gridCol w:w="709"/>
        <w:gridCol w:w="850"/>
      </w:tblGrid>
      <w:tr w:rsidR="00351B29" w:rsidRPr="0007000D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454" w:type="dxa"/>
            <w:tcMar>
              <w:left w:w="28" w:type="dxa"/>
              <w:right w:w="57" w:type="dxa"/>
            </w:tcMar>
            <w:vAlign w:val="center"/>
          </w:tcPr>
          <w:p w:rsidR="00351B29" w:rsidRPr="0007000D" w:rsidRDefault="00351B29" w:rsidP="005E224D">
            <w:pPr>
              <w:jc w:val="center"/>
              <w:rPr>
                <w:b/>
              </w:rPr>
            </w:pPr>
            <w:r w:rsidRPr="0007000D">
              <w:rPr>
                <w:b/>
              </w:rPr>
              <w:t xml:space="preserve">№ </w:t>
            </w:r>
            <w:proofErr w:type="spellStart"/>
            <w:proofErr w:type="gramStart"/>
            <w:r w:rsidRPr="0007000D">
              <w:rPr>
                <w:b/>
              </w:rPr>
              <w:t>п</w:t>
            </w:r>
            <w:proofErr w:type="spellEnd"/>
            <w:proofErr w:type="gramEnd"/>
            <w:r w:rsidRPr="0007000D">
              <w:rPr>
                <w:b/>
              </w:rPr>
              <w:t>/</w:t>
            </w:r>
            <w:proofErr w:type="spellStart"/>
            <w:r w:rsidRPr="0007000D">
              <w:rPr>
                <w:b/>
              </w:rPr>
              <w:t>п</w:t>
            </w:r>
            <w:proofErr w:type="spellEnd"/>
          </w:p>
        </w:tc>
        <w:tc>
          <w:tcPr>
            <w:tcW w:w="2329" w:type="dxa"/>
            <w:tcMar>
              <w:left w:w="28" w:type="dxa"/>
              <w:right w:w="57" w:type="dxa"/>
            </w:tcMar>
            <w:vAlign w:val="center"/>
          </w:tcPr>
          <w:p w:rsidR="00351B29" w:rsidRPr="004E53FE" w:rsidRDefault="00351B29" w:rsidP="005E224D">
            <w:pPr>
              <w:pStyle w:val="1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Наименование</w:t>
            </w:r>
            <w:r w:rsidRPr="0007000D">
              <w:rPr>
                <w:b/>
                <w:sz w:val="20"/>
                <w:lang w:val="en-US"/>
              </w:rPr>
              <w:t xml:space="preserve"> </w:t>
            </w:r>
            <w:r w:rsidRPr="0007000D">
              <w:rPr>
                <w:b/>
                <w:sz w:val="20"/>
              </w:rPr>
              <w:t>ТМЦ</w:t>
            </w:r>
          </w:p>
        </w:tc>
        <w:tc>
          <w:tcPr>
            <w:tcW w:w="5892" w:type="dxa"/>
            <w:tcMar>
              <w:left w:w="28" w:type="dxa"/>
              <w:right w:w="57" w:type="dxa"/>
            </w:tcMar>
          </w:tcPr>
          <w:p w:rsidR="00351B29" w:rsidRPr="0007000D" w:rsidRDefault="00351B29" w:rsidP="00351B29">
            <w:pPr>
              <w:pStyle w:val="1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</w:t>
            </w:r>
            <w:r>
              <w:rPr>
                <w:b/>
                <w:sz w:val="20"/>
              </w:rPr>
              <w:t xml:space="preserve">. </w:t>
            </w:r>
            <w:r w:rsidRPr="00787FB7">
              <w:rPr>
                <w:b/>
                <w:sz w:val="20"/>
              </w:rPr>
              <w:t>Особые требования к закупаемой продукции (класс безопасности, соответствие ГОСТам, ТУ, сведения о драгметаллах, наличие сертификатов, наличие технической документации)</w:t>
            </w:r>
          </w:p>
        </w:tc>
        <w:tc>
          <w:tcPr>
            <w:tcW w:w="709" w:type="dxa"/>
            <w:tcMar>
              <w:left w:w="28" w:type="dxa"/>
              <w:right w:w="57" w:type="dxa"/>
            </w:tcMar>
            <w:vAlign w:val="center"/>
          </w:tcPr>
          <w:p w:rsidR="00351B29" w:rsidRPr="0007000D" w:rsidRDefault="00351B29" w:rsidP="005E224D">
            <w:pPr>
              <w:pStyle w:val="1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 xml:space="preserve">Ед. </w:t>
            </w:r>
            <w:proofErr w:type="spellStart"/>
            <w:r w:rsidRPr="0007000D">
              <w:rPr>
                <w:b/>
                <w:sz w:val="20"/>
              </w:rPr>
              <w:t>изм</w:t>
            </w:r>
            <w:proofErr w:type="spellEnd"/>
            <w:r w:rsidRPr="0007000D">
              <w:rPr>
                <w:b/>
                <w:sz w:val="20"/>
              </w:rPr>
              <w:t>.</w:t>
            </w:r>
          </w:p>
        </w:tc>
        <w:tc>
          <w:tcPr>
            <w:tcW w:w="850" w:type="dxa"/>
            <w:tcMar>
              <w:left w:w="28" w:type="dxa"/>
              <w:right w:w="57" w:type="dxa"/>
            </w:tcMar>
            <w:vAlign w:val="center"/>
          </w:tcPr>
          <w:p w:rsidR="00DF69AC" w:rsidRDefault="00351B29" w:rsidP="005E224D">
            <w:pPr>
              <w:pStyle w:val="1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Объем,</w:t>
            </w:r>
          </w:p>
          <w:p w:rsidR="00351B29" w:rsidRPr="0007000D" w:rsidRDefault="00351B29" w:rsidP="005E224D">
            <w:pPr>
              <w:pStyle w:val="1"/>
              <w:rPr>
                <w:b/>
                <w:sz w:val="20"/>
              </w:rPr>
            </w:pPr>
            <w:proofErr w:type="spellStart"/>
            <w:proofErr w:type="gramStart"/>
            <w:r w:rsidRPr="0007000D">
              <w:rPr>
                <w:b/>
                <w:sz w:val="20"/>
              </w:rPr>
              <w:t>коли</w:t>
            </w:r>
            <w:r>
              <w:rPr>
                <w:b/>
                <w:sz w:val="20"/>
              </w:rPr>
              <w:t>-</w:t>
            </w:r>
            <w:r w:rsidRPr="0007000D">
              <w:rPr>
                <w:b/>
                <w:sz w:val="20"/>
              </w:rPr>
              <w:t>чество</w:t>
            </w:r>
            <w:proofErr w:type="spellEnd"/>
            <w:proofErr w:type="gramEnd"/>
          </w:p>
        </w:tc>
      </w:tr>
      <w:tr w:rsidR="00351B29" w:rsidRPr="00351B29">
        <w:tblPrEx>
          <w:tblCellMar>
            <w:top w:w="0" w:type="dxa"/>
            <w:bottom w:w="0" w:type="dxa"/>
          </w:tblCellMar>
        </w:tblPrEx>
        <w:tc>
          <w:tcPr>
            <w:tcW w:w="454" w:type="dxa"/>
            <w:tcMar>
              <w:left w:w="28" w:type="dxa"/>
              <w:right w:w="57" w:type="dxa"/>
            </w:tcMar>
          </w:tcPr>
          <w:p w:rsidR="00351B29" w:rsidRPr="00351B29" w:rsidRDefault="00351B29" w:rsidP="005E224D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351B29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329" w:type="dxa"/>
            <w:tcMar>
              <w:left w:w="28" w:type="dxa"/>
              <w:right w:w="57" w:type="dxa"/>
            </w:tcMar>
            <w:vAlign w:val="center"/>
          </w:tcPr>
          <w:p w:rsidR="00351B29" w:rsidRPr="00351B29" w:rsidRDefault="00351B29" w:rsidP="005E224D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351B29"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5892" w:type="dxa"/>
            <w:tcMar>
              <w:left w:w="28" w:type="dxa"/>
              <w:right w:w="57" w:type="dxa"/>
            </w:tcMar>
            <w:vAlign w:val="center"/>
          </w:tcPr>
          <w:p w:rsidR="00351B29" w:rsidRPr="00351B29" w:rsidRDefault="00351B29" w:rsidP="005E224D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351B29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tcMar>
              <w:left w:w="28" w:type="dxa"/>
              <w:right w:w="57" w:type="dxa"/>
            </w:tcMar>
            <w:vAlign w:val="center"/>
          </w:tcPr>
          <w:p w:rsidR="00351B29" w:rsidRPr="00351B29" w:rsidRDefault="00351B29" w:rsidP="005E224D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351B29"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Mar>
              <w:left w:w="28" w:type="dxa"/>
              <w:right w:w="57" w:type="dxa"/>
            </w:tcMar>
            <w:vAlign w:val="center"/>
          </w:tcPr>
          <w:p w:rsidR="00351B29" w:rsidRPr="00351B29" w:rsidRDefault="00351B29" w:rsidP="005E224D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351B29">
              <w:rPr>
                <w:b/>
                <w:color w:val="000000"/>
                <w:sz w:val="16"/>
                <w:szCs w:val="16"/>
              </w:rPr>
              <w:t>5</w:t>
            </w:r>
          </w:p>
        </w:tc>
      </w:tr>
      <w:tr w:rsidR="000A5D7D" w:rsidRPr="00351B29">
        <w:tblPrEx>
          <w:tblCellMar>
            <w:top w:w="0" w:type="dxa"/>
            <w:bottom w:w="0" w:type="dxa"/>
          </w:tblCellMar>
        </w:tblPrEx>
        <w:tc>
          <w:tcPr>
            <w:tcW w:w="454" w:type="dxa"/>
            <w:tcMar>
              <w:left w:w="28" w:type="dxa"/>
              <w:right w:w="57" w:type="dxa"/>
            </w:tcMar>
          </w:tcPr>
          <w:p w:rsidR="000A5D7D" w:rsidRPr="00351B29" w:rsidRDefault="000A5D7D" w:rsidP="00727AA8">
            <w:pPr>
              <w:jc w:val="center"/>
              <w:rPr>
                <w:color w:val="000000"/>
                <w:sz w:val="20"/>
                <w:szCs w:val="20"/>
              </w:rPr>
            </w:pPr>
            <w:r w:rsidRPr="00351B2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29" w:type="dxa"/>
            <w:tcMar>
              <w:left w:w="28" w:type="dxa"/>
              <w:right w:w="57" w:type="dxa"/>
            </w:tcMar>
          </w:tcPr>
          <w:p w:rsidR="0096105A" w:rsidRDefault="000A5D7D" w:rsidP="00DF69AC">
            <w:pPr>
              <w:jc w:val="both"/>
              <w:rPr>
                <w:color w:val="000000"/>
                <w:sz w:val="20"/>
                <w:szCs w:val="20"/>
              </w:rPr>
            </w:pPr>
            <w:r w:rsidRPr="009346A5">
              <w:rPr>
                <w:color w:val="000000"/>
                <w:sz w:val="20"/>
                <w:szCs w:val="20"/>
              </w:rPr>
              <w:t xml:space="preserve">Шкаф сушильный </w:t>
            </w:r>
          </w:p>
          <w:p w:rsidR="0096105A" w:rsidRDefault="0096105A" w:rsidP="0096105A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96105A" w:rsidRDefault="0096105A" w:rsidP="0096105A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 w:rsidR="000A5D7D" w:rsidRPr="009346A5">
              <w:rPr>
                <w:color w:val="000000"/>
                <w:sz w:val="20"/>
                <w:szCs w:val="20"/>
              </w:rPr>
              <w:t xml:space="preserve">ES-4620 </w:t>
            </w:r>
          </w:p>
          <w:p w:rsidR="000A5D7D" w:rsidRPr="009346A5" w:rsidRDefault="0096105A" w:rsidP="0096105A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5892" w:type="dxa"/>
            <w:tcMar>
              <w:left w:w="28" w:type="dxa"/>
              <w:right w:w="57" w:type="dxa"/>
            </w:tcMar>
          </w:tcPr>
          <w:p w:rsidR="000A5D7D" w:rsidRPr="006E1181" w:rsidRDefault="000A5D7D" w:rsidP="009346A5">
            <w:pPr>
              <w:pStyle w:val="21"/>
              <w:shd w:val="clear" w:color="auto" w:fill="auto"/>
              <w:spacing w:line="240" w:lineRule="auto"/>
              <w:ind w:firstLine="320"/>
              <w:jc w:val="both"/>
            </w:pPr>
            <w:r w:rsidRPr="009346A5">
              <w:rPr>
                <w:color w:val="000000"/>
              </w:rPr>
              <w:t>Шкаф сушильный ES-4620 лабораторный</w:t>
            </w:r>
            <w:r w:rsidRPr="006E1181">
              <w:rPr>
                <w:rStyle w:val="2"/>
                <w:color w:val="000000"/>
              </w:rPr>
              <w:t xml:space="preserve"> предназначен для сушки, на</w:t>
            </w:r>
            <w:r w:rsidRPr="006E1181">
              <w:rPr>
                <w:rStyle w:val="2"/>
                <w:color w:val="000000"/>
              </w:rPr>
              <w:softHyphen/>
              <w:t>гревания различных материалов в воздушной среде при максимальной температуре 300 °С.</w:t>
            </w:r>
          </w:p>
          <w:p w:rsidR="000A5D7D" w:rsidRPr="006E1181" w:rsidRDefault="000A5D7D" w:rsidP="006E1181">
            <w:pPr>
              <w:pStyle w:val="21"/>
              <w:shd w:val="clear" w:color="auto" w:fill="auto"/>
              <w:spacing w:line="240" w:lineRule="auto"/>
              <w:ind w:firstLine="320"/>
            </w:pPr>
            <w:r w:rsidRPr="006E1181">
              <w:rPr>
                <w:rStyle w:val="2"/>
                <w:color w:val="000000"/>
              </w:rPr>
              <w:t xml:space="preserve">Электрошкаф работает при температуре окружающего воздуха от 10 до 35 °С и относительной влажности до 80 </w:t>
            </w:r>
            <w:r w:rsidRPr="006E1181">
              <w:rPr>
                <w:rStyle w:val="2Verdana"/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  <w:r w:rsidRPr="006E1181">
              <w:rPr>
                <w:rStyle w:val="2"/>
                <w:color w:val="000000"/>
              </w:rPr>
              <w:t xml:space="preserve"> при 25 °С.</w:t>
            </w:r>
          </w:p>
          <w:p w:rsidR="000A5D7D" w:rsidRDefault="000A5D7D" w:rsidP="00835D37">
            <w:pPr>
              <w:pStyle w:val="tu"/>
              <w:snapToGrid w:val="0"/>
              <w:spacing w:line="240" w:lineRule="auto"/>
              <w:ind w:firstLine="2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Pr="00835D37">
              <w:rPr>
                <w:b/>
                <w:sz w:val="20"/>
              </w:rPr>
              <w:t>Основные технические характеристики</w:t>
            </w:r>
            <w:r>
              <w:rPr>
                <w:b/>
                <w:sz w:val="20"/>
              </w:rPr>
              <w:t>:</w:t>
            </w:r>
          </w:p>
          <w:p w:rsidR="000A5D7D" w:rsidRDefault="000A5D7D" w:rsidP="00B11402">
            <w:pPr>
              <w:pStyle w:val="tu"/>
              <w:snapToGrid w:val="0"/>
              <w:ind w:firstLine="247"/>
              <w:jc w:val="both"/>
              <w:rPr>
                <w:rStyle w:val="20"/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20"/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6E1181">
              <w:rPr>
                <w:rStyle w:val="20"/>
                <w:rFonts w:ascii="Times New Roman" w:hAnsi="Times New Roman" w:cs="Times New Roman"/>
                <w:color w:val="000000"/>
                <w:sz w:val="20"/>
                <w:szCs w:val="20"/>
              </w:rPr>
              <w:t>апряжение питания от сети перем. тока, В</w:t>
            </w:r>
            <w:r w:rsidRPr="000C3812">
              <w:rPr>
                <w:b/>
                <w:sz w:val="20"/>
              </w:rPr>
              <w:t xml:space="preserve"> </w:t>
            </w:r>
            <w:r w:rsidRPr="006E1181">
              <w:rPr>
                <w:rStyle w:val="20"/>
                <w:rFonts w:ascii="Times New Roman" w:hAnsi="Times New Roman" w:cs="Times New Roman"/>
                <w:color w:val="000000"/>
                <w:sz w:val="20"/>
                <w:szCs w:val="20"/>
              </w:rPr>
              <w:t>220±10%</w:t>
            </w:r>
          </w:p>
          <w:p w:rsidR="000A5D7D" w:rsidRPr="000C3812" w:rsidRDefault="000A5D7D" w:rsidP="00B11402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Р</w:t>
            </w:r>
            <w:r w:rsidRPr="000C3812">
              <w:rPr>
                <w:rFonts w:cs="Times New Roman"/>
                <w:sz w:val="20"/>
              </w:rPr>
              <w:t>абочий диапазон температур от комнатной +10 до 300</w:t>
            </w:r>
            <w:proofErr w:type="gramStart"/>
            <w:r w:rsidRPr="000C3812">
              <w:rPr>
                <w:rFonts w:cs="Times New Roman"/>
                <w:sz w:val="20"/>
              </w:rPr>
              <w:t>°С</w:t>
            </w:r>
            <w:proofErr w:type="gramEnd"/>
          </w:p>
          <w:p w:rsidR="000A5D7D" w:rsidRPr="000C3812" w:rsidRDefault="000A5D7D" w:rsidP="00B11402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Н</w:t>
            </w:r>
            <w:r w:rsidRPr="000C3812">
              <w:rPr>
                <w:rFonts w:cs="Times New Roman"/>
                <w:sz w:val="20"/>
              </w:rPr>
              <w:t>еравномерность температуры по объему ±1</w:t>
            </w:r>
            <w:proofErr w:type="gramStart"/>
            <w:r w:rsidRPr="000C3812">
              <w:rPr>
                <w:rFonts w:cs="Times New Roman"/>
                <w:sz w:val="20"/>
              </w:rPr>
              <w:t>°С</w:t>
            </w:r>
            <w:proofErr w:type="gramEnd"/>
            <w:r w:rsidRPr="000C3812">
              <w:rPr>
                <w:rFonts w:cs="Times New Roman"/>
                <w:sz w:val="20"/>
              </w:rPr>
              <w:t xml:space="preserve"> </w:t>
            </w:r>
          </w:p>
          <w:p w:rsidR="000A5D7D" w:rsidRPr="000C3812" w:rsidRDefault="000A5D7D" w:rsidP="00B11402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Д</w:t>
            </w:r>
            <w:r w:rsidRPr="000C3812">
              <w:rPr>
                <w:rFonts w:cs="Times New Roman"/>
                <w:sz w:val="20"/>
              </w:rPr>
              <w:t>искретность температурной шкалы на дисплее ±0,1</w:t>
            </w:r>
            <w:proofErr w:type="gramStart"/>
            <w:r w:rsidRPr="000C3812">
              <w:rPr>
                <w:rFonts w:cs="Times New Roman"/>
                <w:sz w:val="20"/>
              </w:rPr>
              <w:t>°С</w:t>
            </w:r>
            <w:proofErr w:type="gramEnd"/>
            <w:r w:rsidRPr="000C3812">
              <w:rPr>
                <w:rFonts w:cs="Times New Roman"/>
                <w:sz w:val="20"/>
              </w:rPr>
              <w:t xml:space="preserve"> </w:t>
            </w:r>
          </w:p>
          <w:p w:rsidR="000A5D7D" w:rsidRPr="000C3812" w:rsidRDefault="000A5D7D" w:rsidP="00B11402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Количество полок в стандартной</w:t>
            </w:r>
            <w:r w:rsidRPr="000C3812">
              <w:rPr>
                <w:rFonts w:cs="Times New Roman"/>
                <w:sz w:val="20"/>
              </w:rPr>
              <w:t xml:space="preserve"> комплектации 2 </w:t>
            </w:r>
            <w:proofErr w:type="gramStart"/>
            <w:r w:rsidRPr="000C3812">
              <w:rPr>
                <w:rFonts w:cs="Times New Roman"/>
                <w:sz w:val="20"/>
              </w:rPr>
              <w:t>шт</w:t>
            </w:r>
            <w:proofErr w:type="gramEnd"/>
            <w:r w:rsidRPr="000C3812">
              <w:rPr>
                <w:rFonts w:cs="Times New Roman"/>
                <w:sz w:val="20"/>
              </w:rPr>
              <w:t xml:space="preserve"> </w:t>
            </w:r>
          </w:p>
          <w:p w:rsidR="000A5D7D" w:rsidRPr="000C3812" w:rsidRDefault="000A5D7D" w:rsidP="00B11402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П</w:t>
            </w:r>
            <w:r w:rsidRPr="000C3812">
              <w:rPr>
                <w:rFonts w:cs="Times New Roman"/>
                <w:sz w:val="20"/>
              </w:rPr>
              <w:t xml:space="preserve">отребляемая мощность 850 Вт </w:t>
            </w:r>
          </w:p>
          <w:p w:rsidR="000A5D7D" w:rsidRPr="000C3812" w:rsidRDefault="000A5D7D" w:rsidP="00B11402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О</w:t>
            </w:r>
            <w:r w:rsidRPr="000C3812">
              <w:rPr>
                <w:rFonts w:cs="Times New Roman"/>
                <w:sz w:val="20"/>
              </w:rPr>
              <w:t xml:space="preserve">бъем камеры 34 л </w:t>
            </w:r>
          </w:p>
          <w:p w:rsidR="000A5D7D" w:rsidRPr="000C3812" w:rsidRDefault="000A5D7D" w:rsidP="00B11402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В</w:t>
            </w:r>
            <w:r w:rsidRPr="000C3812">
              <w:rPr>
                <w:rFonts w:cs="Times New Roman"/>
                <w:sz w:val="20"/>
              </w:rPr>
              <w:t xml:space="preserve">нутренние размеры (размеры камеры) 340х320х320мм </w:t>
            </w:r>
          </w:p>
          <w:p w:rsidR="000A5D7D" w:rsidRPr="000C3812" w:rsidRDefault="000A5D7D" w:rsidP="00B11402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Н</w:t>
            </w:r>
            <w:r w:rsidRPr="000C3812">
              <w:rPr>
                <w:rFonts w:cs="Times New Roman"/>
                <w:sz w:val="20"/>
              </w:rPr>
              <w:t xml:space="preserve">аружные размеры (размеры шкафа) 620х530х490 мм </w:t>
            </w:r>
          </w:p>
          <w:p w:rsidR="000A5D7D" w:rsidRDefault="000A5D7D" w:rsidP="00B11402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М</w:t>
            </w:r>
            <w:r w:rsidRPr="000C3812">
              <w:rPr>
                <w:rFonts w:cs="Times New Roman"/>
                <w:sz w:val="20"/>
              </w:rPr>
              <w:t xml:space="preserve">асса </w:t>
            </w:r>
            <w:r w:rsidR="0096105A">
              <w:rPr>
                <w:rFonts w:cs="Times New Roman"/>
                <w:sz w:val="20"/>
              </w:rPr>
              <w:t>- не более</w:t>
            </w:r>
            <w:r w:rsidRPr="000C3812">
              <w:rPr>
                <w:rFonts w:cs="Times New Roman"/>
                <w:sz w:val="20"/>
              </w:rPr>
              <w:t>38 кг</w:t>
            </w:r>
          </w:p>
          <w:p w:rsidR="000A5D7D" w:rsidRDefault="000A5D7D" w:rsidP="00B11402">
            <w:pPr>
              <w:pStyle w:val="21"/>
              <w:shd w:val="clear" w:color="auto" w:fill="auto"/>
              <w:spacing w:line="240" w:lineRule="auto"/>
              <w:ind w:firstLine="194"/>
              <w:rPr>
                <w:rStyle w:val="20"/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Style w:val="20"/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Рабочая камера – нержавеющая</w:t>
            </w:r>
            <w:r w:rsidR="0096105A">
              <w:rPr>
                <w:rStyle w:val="20"/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сталь</w:t>
            </w:r>
            <w:r>
              <w:rPr>
                <w:rStyle w:val="20"/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  <w:p w:rsidR="000A5D7D" w:rsidRPr="00040FB8" w:rsidRDefault="00492EE7" w:rsidP="00040FB8">
            <w:pPr>
              <w:snapToGrid w:val="0"/>
              <w:spacing w:after="6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       </w:t>
            </w:r>
            <w:r w:rsidR="001B2F75">
              <w:rPr>
                <w:rFonts w:cs="Times New Roman"/>
                <w:b/>
                <w:sz w:val="20"/>
                <w:szCs w:val="20"/>
              </w:rPr>
              <w:t>2</w:t>
            </w:r>
            <w:r w:rsidR="000A5D7D">
              <w:rPr>
                <w:rFonts w:cs="Times New Roman"/>
                <w:b/>
                <w:sz w:val="20"/>
                <w:szCs w:val="20"/>
              </w:rPr>
              <w:t>. Требования к безопасности</w:t>
            </w:r>
          </w:p>
          <w:p w:rsidR="000A5D7D" w:rsidRPr="00351B29" w:rsidRDefault="000A5D7D" w:rsidP="00492EE7">
            <w:pPr>
              <w:snapToGrid w:val="0"/>
              <w:spacing w:after="60"/>
              <w:ind w:firstLine="247"/>
              <w:jc w:val="both"/>
              <w:rPr>
                <w:sz w:val="20"/>
                <w:szCs w:val="20"/>
                <w:u w:val="single"/>
              </w:rPr>
            </w:pPr>
            <w:r>
              <w:rPr>
                <w:rFonts w:cs="Times New Roman"/>
                <w:sz w:val="20"/>
                <w:szCs w:val="20"/>
              </w:rPr>
              <w:t xml:space="preserve">Изделие </w:t>
            </w:r>
            <w:r w:rsidR="001B2F75">
              <w:rPr>
                <w:rFonts w:cs="Times New Roman"/>
                <w:sz w:val="20"/>
                <w:szCs w:val="20"/>
              </w:rPr>
              <w:t xml:space="preserve">должно </w:t>
            </w:r>
            <w:r>
              <w:rPr>
                <w:rFonts w:cs="Times New Roman"/>
                <w:sz w:val="20"/>
                <w:szCs w:val="20"/>
              </w:rPr>
              <w:t>иметь автоматическую защиту,</w:t>
            </w:r>
            <w:r w:rsidRPr="009346A5">
              <w:rPr>
                <w:rStyle w:val="2"/>
                <w:color w:val="000000"/>
                <w:sz w:val="20"/>
                <w:szCs w:val="20"/>
              </w:rPr>
              <w:t xml:space="preserve"> отключающ</w:t>
            </w:r>
            <w:r>
              <w:rPr>
                <w:rStyle w:val="2"/>
                <w:color w:val="000000"/>
                <w:sz w:val="20"/>
                <w:szCs w:val="20"/>
              </w:rPr>
              <w:t>ую</w:t>
            </w:r>
            <w:r w:rsidRPr="009346A5">
              <w:rPr>
                <w:rStyle w:val="2"/>
                <w:color w:val="000000"/>
                <w:sz w:val="20"/>
                <w:szCs w:val="20"/>
              </w:rPr>
              <w:t xml:space="preserve"> напряжение питания нагревателей печи, при обрыве термопары и превышении температуры</w:t>
            </w:r>
            <w:r>
              <w:rPr>
                <w:rStyle w:val="2"/>
                <w:color w:val="000000"/>
                <w:sz w:val="20"/>
                <w:szCs w:val="20"/>
              </w:rPr>
              <w:t>.</w:t>
            </w:r>
            <w:r w:rsidRPr="00835D37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Mar>
              <w:left w:w="28" w:type="dxa"/>
              <w:right w:w="57" w:type="dxa"/>
            </w:tcMar>
          </w:tcPr>
          <w:p w:rsidR="000A5D7D" w:rsidRPr="00351B29" w:rsidRDefault="000A5D7D" w:rsidP="005E224D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850" w:type="dxa"/>
            <w:tcMar>
              <w:left w:w="28" w:type="dxa"/>
              <w:right w:w="57" w:type="dxa"/>
            </w:tcMar>
          </w:tcPr>
          <w:p w:rsidR="000A5D7D" w:rsidRPr="00351B29" w:rsidRDefault="000A5D7D" w:rsidP="005E2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A5D7D" w:rsidRPr="00351B29">
        <w:tblPrEx>
          <w:tblCellMar>
            <w:top w:w="0" w:type="dxa"/>
            <w:bottom w:w="0" w:type="dxa"/>
          </w:tblCellMar>
        </w:tblPrEx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57" w:type="dxa"/>
            </w:tcMar>
          </w:tcPr>
          <w:p w:rsidR="000A5D7D" w:rsidRPr="000A5D7D" w:rsidRDefault="000A5D7D" w:rsidP="00F35F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57" w:type="dxa"/>
            </w:tcMar>
          </w:tcPr>
          <w:p w:rsidR="001B2F75" w:rsidRDefault="000A5D7D" w:rsidP="000A5D7D">
            <w:pPr>
              <w:jc w:val="both"/>
              <w:rPr>
                <w:color w:val="000000"/>
                <w:sz w:val="20"/>
                <w:szCs w:val="20"/>
              </w:rPr>
            </w:pPr>
            <w:r w:rsidRPr="000A5D7D">
              <w:rPr>
                <w:color w:val="000000"/>
                <w:sz w:val="20"/>
                <w:szCs w:val="20"/>
              </w:rPr>
              <w:t xml:space="preserve">Электропечь </w:t>
            </w:r>
          </w:p>
          <w:p w:rsidR="00743789" w:rsidRDefault="00743789" w:rsidP="000A5D7D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1B2F75" w:rsidRDefault="001B2F75" w:rsidP="000A5D7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 w:rsidR="000A5D7D" w:rsidRPr="000A5D7D">
              <w:rPr>
                <w:color w:val="000000"/>
                <w:sz w:val="20"/>
                <w:szCs w:val="20"/>
              </w:rPr>
              <w:t>ПТВР-1,1-70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0A5D7D" w:rsidRPr="000A5D7D" w:rsidRDefault="001B2F75" w:rsidP="000A5D7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5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57" w:type="dxa"/>
            </w:tcMar>
          </w:tcPr>
          <w:p w:rsidR="000A5D7D" w:rsidRDefault="000A5D7D" w:rsidP="000A5D7D">
            <w:pPr>
              <w:pStyle w:val="21"/>
              <w:ind w:firstLine="320"/>
              <w:jc w:val="both"/>
              <w:rPr>
                <w:color w:val="000000"/>
                <w:lang w:val="ru-RU"/>
              </w:rPr>
            </w:pPr>
            <w:r w:rsidRPr="000A5D7D">
              <w:rPr>
                <w:color w:val="000000"/>
              </w:rPr>
              <w:t>Электропечь трубчатая разъемная ПТВР-1,1-70 предназначена для нагрева образцов в рабочей зоне до заданной температуры в атмосфере воздуха при проведении различных испытаний и исследований, требующих вертикально расположенной зоны нагрева. Электропечь рассчитана для работы при температуре окружающего воздуха от 10°С до 35°С и относительной влажности до 80% при температуре 25°С.</w:t>
            </w:r>
          </w:p>
          <w:p w:rsidR="000A5D7D" w:rsidRDefault="000A5D7D" w:rsidP="000A5D7D">
            <w:pPr>
              <w:pStyle w:val="tu"/>
              <w:snapToGrid w:val="0"/>
              <w:spacing w:line="240" w:lineRule="auto"/>
              <w:ind w:firstLine="2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Pr="00835D37">
              <w:rPr>
                <w:b/>
                <w:sz w:val="20"/>
              </w:rPr>
              <w:t>Основные технические характеристики</w:t>
            </w:r>
            <w:r>
              <w:rPr>
                <w:b/>
                <w:sz w:val="20"/>
              </w:rPr>
              <w:t>:</w:t>
            </w:r>
          </w:p>
          <w:p w:rsidR="000A5D7D" w:rsidRP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Диапазон рабочих температур</w:t>
            </w:r>
            <w:r w:rsidRPr="000A5D7D">
              <w:rPr>
                <w:rFonts w:cs="Times New Roman"/>
                <w:sz w:val="20"/>
              </w:rPr>
              <w:t xml:space="preserve"> 200 - 1100</w:t>
            </w:r>
            <w:proofErr w:type="gramStart"/>
            <w:r w:rsidRPr="000A5D7D">
              <w:rPr>
                <w:rFonts w:cs="Times New Roman"/>
                <w:sz w:val="20"/>
              </w:rPr>
              <w:t xml:space="preserve"> °С</w:t>
            </w:r>
            <w:proofErr w:type="gramEnd"/>
          </w:p>
          <w:p w:rsidR="000A5D7D" w:rsidRP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lastRenderedPageBreak/>
              <w:t>Диаметр зоны нагрева</w:t>
            </w:r>
            <w:r w:rsidRPr="000A5D7D">
              <w:rPr>
                <w:rFonts w:cs="Times New Roman"/>
                <w:sz w:val="20"/>
              </w:rPr>
              <w:t xml:space="preserve"> 70 мм</w:t>
            </w:r>
          </w:p>
          <w:p w:rsidR="000A5D7D" w:rsidRP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Длина зоны нагрева</w:t>
            </w:r>
            <w:r w:rsidRPr="000A5D7D">
              <w:rPr>
                <w:rFonts w:cs="Times New Roman"/>
                <w:sz w:val="20"/>
              </w:rPr>
              <w:t xml:space="preserve"> 410 мм</w:t>
            </w:r>
          </w:p>
          <w:p w:rsidR="000A5D7D" w:rsidRP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 w:rsidRPr="000A5D7D">
              <w:rPr>
                <w:rFonts w:cs="Times New Roman"/>
                <w:sz w:val="20"/>
              </w:rPr>
              <w:t>Длина изотермической зоны с градиентом</w:t>
            </w:r>
            <w:r>
              <w:rPr>
                <w:rFonts w:cs="Times New Roman"/>
                <w:sz w:val="20"/>
              </w:rPr>
              <w:t xml:space="preserve"> на</w:t>
            </w:r>
            <w:r w:rsidRPr="000A5D7D">
              <w:rPr>
                <w:rFonts w:cs="Times New Roman"/>
                <w:sz w:val="20"/>
              </w:rPr>
              <w:t xml:space="preserve"> 100 мм</w:t>
            </w:r>
            <w:r>
              <w:rPr>
                <w:rFonts w:cs="Times New Roman"/>
                <w:sz w:val="20"/>
              </w:rPr>
              <w:t xml:space="preserve">   </w:t>
            </w:r>
            <w:r w:rsidRPr="000A5D7D">
              <w:rPr>
                <w:rFonts w:cs="Times New Roman"/>
                <w:sz w:val="20"/>
              </w:rPr>
              <w:t xml:space="preserve"> ±5</w:t>
            </w:r>
            <w:proofErr w:type="gramStart"/>
            <w:r w:rsidRPr="000A5D7D">
              <w:rPr>
                <w:rFonts w:cs="Times New Roman"/>
                <w:sz w:val="20"/>
              </w:rPr>
              <w:t>°С</w:t>
            </w:r>
            <w:proofErr w:type="gramEnd"/>
          </w:p>
          <w:p w:rsidR="000A5D7D" w:rsidRP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 w:rsidRPr="000A5D7D">
              <w:rPr>
                <w:rFonts w:cs="Times New Roman"/>
                <w:sz w:val="20"/>
              </w:rPr>
              <w:t>Габаритн</w:t>
            </w:r>
            <w:r>
              <w:rPr>
                <w:rFonts w:cs="Times New Roman"/>
                <w:sz w:val="20"/>
              </w:rPr>
              <w:t>ые размеры печи (</w:t>
            </w:r>
            <w:proofErr w:type="spellStart"/>
            <w:r>
              <w:rPr>
                <w:rFonts w:cs="Times New Roman"/>
                <w:sz w:val="20"/>
              </w:rPr>
              <w:t>шир</w:t>
            </w:r>
            <w:proofErr w:type="spellEnd"/>
            <w:r>
              <w:rPr>
                <w:rFonts w:cs="Times New Roman"/>
                <w:sz w:val="20"/>
              </w:rPr>
              <w:t>/</w:t>
            </w:r>
            <w:proofErr w:type="spellStart"/>
            <w:r>
              <w:rPr>
                <w:rFonts w:cs="Times New Roman"/>
                <w:sz w:val="20"/>
              </w:rPr>
              <w:t>выс</w:t>
            </w:r>
            <w:proofErr w:type="spellEnd"/>
            <w:r>
              <w:rPr>
                <w:rFonts w:cs="Times New Roman"/>
                <w:sz w:val="20"/>
              </w:rPr>
              <w:t>/длина)</w:t>
            </w:r>
            <w:r w:rsidRPr="000A5D7D">
              <w:rPr>
                <w:rFonts w:cs="Times New Roman"/>
                <w:sz w:val="20"/>
              </w:rPr>
              <w:t xml:space="preserve"> 530x1200x625 мм</w:t>
            </w:r>
          </w:p>
          <w:p w:rsid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 w:rsidRPr="000A5D7D">
              <w:rPr>
                <w:rFonts w:cs="Times New Roman"/>
                <w:sz w:val="20"/>
              </w:rPr>
              <w:t>Питани</w:t>
            </w:r>
            <w:r>
              <w:rPr>
                <w:rFonts w:cs="Times New Roman"/>
                <w:sz w:val="20"/>
              </w:rPr>
              <w:t>е переменным током: напряжением</w:t>
            </w:r>
            <w:r w:rsidRPr="000A5D7D">
              <w:rPr>
                <w:rFonts w:cs="Times New Roman"/>
                <w:sz w:val="20"/>
              </w:rPr>
              <w:t xml:space="preserve"> 220±22</w:t>
            </w:r>
            <w:proofErr w:type="gramStart"/>
            <w:r w:rsidRPr="000A5D7D">
              <w:rPr>
                <w:rFonts w:cs="Times New Roman"/>
                <w:sz w:val="20"/>
              </w:rPr>
              <w:t xml:space="preserve"> В</w:t>
            </w:r>
            <w:proofErr w:type="gramEnd"/>
          </w:p>
          <w:p w:rsidR="000A5D7D" w:rsidRP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 xml:space="preserve">                                                  частотой</w:t>
            </w:r>
            <w:r w:rsidRPr="000A5D7D">
              <w:rPr>
                <w:rFonts w:cs="Times New Roman"/>
                <w:sz w:val="20"/>
              </w:rPr>
              <w:t xml:space="preserve"> 50±1 Гц</w:t>
            </w:r>
          </w:p>
          <w:p w:rsidR="000A5D7D" w:rsidRP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 xml:space="preserve">Потребляемая мощность  </w:t>
            </w:r>
            <w:r w:rsidRPr="000A5D7D">
              <w:rPr>
                <w:rFonts w:cs="Times New Roman"/>
                <w:sz w:val="20"/>
              </w:rPr>
              <w:t xml:space="preserve"> не более 5 кВт</w:t>
            </w:r>
          </w:p>
          <w:p w:rsid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 w:rsidRPr="000A5D7D">
              <w:rPr>
                <w:rFonts w:cs="Times New Roman"/>
                <w:sz w:val="20"/>
              </w:rPr>
              <w:t xml:space="preserve">Нагреватель - проволочная спираль Х23Ю5Т </w:t>
            </w:r>
          </w:p>
          <w:p w:rsid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Количество нагревателей</w:t>
            </w:r>
            <w:r w:rsidRPr="000A5D7D">
              <w:rPr>
                <w:rFonts w:cs="Times New Roman"/>
                <w:sz w:val="20"/>
              </w:rPr>
              <w:t xml:space="preserve"> 4 </w:t>
            </w:r>
            <w:proofErr w:type="gramStart"/>
            <w:r w:rsidRPr="000A5D7D">
              <w:rPr>
                <w:rFonts w:cs="Times New Roman"/>
                <w:sz w:val="20"/>
              </w:rPr>
              <w:t>шт</w:t>
            </w:r>
            <w:proofErr w:type="gramEnd"/>
          </w:p>
          <w:p w:rsidR="000A5D7D" w:rsidRPr="000A5D7D" w:rsidRDefault="000A5D7D" w:rsidP="000A5D7D">
            <w:pPr>
              <w:pStyle w:val="tu"/>
              <w:snapToGrid w:val="0"/>
              <w:ind w:firstLine="247"/>
              <w:jc w:val="both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Масса</w:t>
            </w:r>
            <w:r w:rsidR="001B2F75">
              <w:rPr>
                <w:rFonts w:cs="Times New Roman"/>
                <w:sz w:val="20"/>
              </w:rPr>
              <w:t xml:space="preserve"> - не более</w:t>
            </w:r>
            <w:r w:rsidRPr="000A5D7D">
              <w:rPr>
                <w:rFonts w:cs="Times New Roman"/>
                <w:sz w:val="20"/>
              </w:rPr>
              <w:t xml:space="preserve"> 110 кг</w:t>
            </w:r>
            <w:r w:rsidR="001B2F75">
              <w:rPr>
                <w:rFonts w:cs="Times New Roman"/>
                <w:sz w:val="20"/>
              </w:rPr>
              <w:t>.</w:t>
            </w:r>
          </w:p>
          <w:p w:rsidR="000A5D7D" w:rsidRPr="00040FB8" w:rsidRDefault="00492EE7" w:rsidP="000A5D7D">
            <w:pPr>
              <w:snapToGrid w:val="0"/>
              <w:spacing w:after="6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        </w:t>
            </w:r>
            <w:r w:rsidR="001B2F75">
              <w:rPr>
                <w:rFonts w:cs="Times New Roman"/>
                <w:b/>
                <w:sz w:val="20"/>
                <w:szCs w:val="20"/>
              </w:rPr>
              <w:t>2. Требования к безопасности</w:t>
            </w:r>
          </w:p>
          <w:p w:rsidR="000A5D7D" w:rsidRDefault="000A5D7D" w:rsidP="000A5D7D">
            <w:pPr>
              <w:snapToGrid w:val="0"/>
              <w:spacing w:after="60"/>
              <w:ind w:firstLine="247"/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Изделие </w:t>
            </w:r>
            <w:r w:rsidR="001B2F75">
              <w:rPr>
                <w:rFonts w:cs="Times New Roman"/>
                <w:sz w:val="20"/>
                <w:szCs w:val="20"/>
              </w:rPr>
              <w:t xml:space="preserve">должно </w:t>
            </w:r>
            <w:r>
              <w:rPr>
                <w:rFonts w:cs="Times New Roman"/>
                <w:sz w:val="20"/>
                <w:szCs w:val="20"/>
              </w:rPr>
              <w:t>иметь автоматическую защиту,</w:t>
            </w:r>
            <w:r w:rsidRPr="009346A5">
              <w:rPr>
                <w:rStyle w:val="2"/>
                <w:color w:val="000000"/>
                <w:sz w:val="20"/>
                <w:szCs w:val="20"/>
              </w:rPr>
              <w:t xml:space="preserve"> отключающ</w:t>
            </w:r>
            <w:r>
              <w:rPr>
                <w:rStyle w:val="2"/>
                <w:color w:val="000000"/>
                <w:sz w:val="20"/>
                <w:szCs w:val="20"/>
              </w:rPr>
              <w:t>ую</w:t>
            </w:r>
            <w:r w:rsidRPr="009346A5">
              <w:rPr>
                <w:rStyle w:val="2"/>
                <w:color w:val="000000"/>
                <w:sz w:val="20"/>
                <w:szCs w:val="20"/>
              </w:rPr>
              <w:t xml:space="preserve"> напряжение питания нагревателей печи, при обрыве термопары и превышении температуры</w:t>
            </w:r>
            <w:r>
              <w:rPr>
                <w:rStyle w:val="2"/>
                <w:color w:val="000000"/>
                <w:sz w:val="20"/>
                <w:szCs w:val="20"/>
              </w:rPr>
              <w:t>.</w:t>
            </w:r>
            <w:r w:rsidRPr="00835D37">
              <w:rPr>
                <w:sz w:val="20"/>
                <w:szCs w:val="20"/>
              </w:rPr>
              <w:t xml:space="preserve"> </w:t>
            </w:r>
          </w:p>
          <w:p w:rsidR="000A5D7D" w:rsidRPr="000A5D7D" w:rsidRDefault="000A5D7D" w:rsidP="00492EE7">
            <w:pPr>
              <w:snapToGrid w:val="0"/>
              <w:spacing w:after="60"/>
              <w:ind w:left="52" w:firstLine="195"/>
              <w:jc w:val="both"/>
              <w:rPr>
                <w:color w:val="000000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57" w:type="dxa"/>
            </w:tcMar>
          </w:tcPr>
          <w:p w:rsidR="000A5D7D" w:rsidRPr="000A5D7D" w:rsidRDefault="00E072C7" w:rsidP="00F35F7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57" w:type="dxa"/>
            </w:tcMar>
          </w:tcPr>
          <w:p w:rsidR="000A5D7D" w:rsidRPr="000A5D7D" w:rsidRDefault="00E072C7" w:rsidP="00F35F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0A5D7D" w:rsidRDefault="000A5D7D">
      <w:pPr>
        <w:jc w:val="both"/>
        <w:rPr>
          <w:b/>
        </w:rPr>
      </w:pPr>
    </w:p>
    <w:p w:rsidR="000A5D7D" w:rsidRDefault="000A5D7D">
      <w:pPr>
        <w:jc w:val="both"/>
        <w:rPr>
          <w:b/>
        </w:rPr>
      </w:pPr>
    </w:p>
    <w:p w:rsidR="000A5D7D" w:rsidRDefault="000A5D7D">
      <w:pPr>
        <w:jc w:val="both"/>
        <w:rPr>
          <w:b/>
        </w:rPr>
      </w:pPr>
    </w:p>
    <w:p w:rsidR="005E224D" w:rsidRDefault="005E224D">
      <w:pPr>
        <w:jc w:val="both"/>
        <w:rPr>
          <w:b/>
        </w:rPr>
      </w:pPr>
    </w:p>
    <w:p w:rsidR="002A6175" w:rsidRDefault="002A6175">
      <w:pPr>
        <w:jc w:val="both"/>
        <w:rPr>
          <w:b/>
        </w:rPr>
      </w:pPr>
    </w:p>
    <w:p w:rsidR="002A6175" w:rsidRDefault="002A6175">
      <w:pPr>
        <w:jc w:val="both"/>
        <w:rPr>
          <w:b/>
        </w:rPr>
      </w:pPr>
    </w:p>
    <w:p w:rsidR="002A6175" w:rsidRDefault="002A6175">
      <w:pPr>
        <w:jc w:val="both"/>
        <w:rPr>
          <w:b/>
        </w:rPr>
      </w:pPr>
    </w:p>
    <w:p w:rsidR="002A6175" w:rsidRDefault="002A6175">
      <w:pPr>
        <w:jc w:val="both"/>
        <w:rPr>
          <w:b/>
        </w:rPr>
      </w:pPr>
    </w:p>
    <w:p w:rsidR="002A6175" w:rsidRDefault="002A6175">
      <w:pPr>
        <w:jc w:val="both"/>
        <w:rPr>
          <w:b/>
        </w:rPr>
      </w:pPr>
    </w:p>
    <w:p w:rsidR="002A6175" w:rsidRPr="002A6175" w:rsidRDefault="002A6175" w:rsidP="002A6175">
      <w:pPr>
        <w:jc w:val="center"/>
        <w:rPr>
          <w:sz w:val="28"/>
          <w:szCs w:val="28"/>
        </w:rPr>
      </w:pPr>
      <w:r w:rsidRPr="002A6175">
        <w:rPr>
          <w:sz w:val="28"/>
          <w:szCs w:val="28"/>
        </w:rPr>
        <w:t>Нач. ОИТА                                                        Крушинов Е.В.</w:t>
      </w:r>
    </w:p>
    <w:sectPr w:rsidR="002A6175" w:rsidRPr="002A6175" w:rsidSect="006E1181">
      <w:pgSz w:w="11906" w:h="16838"/>
      <w:pgMar w:top="690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ascii="Symbol" w:hAnsi="Symbol" w:cs="Symbol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1200"/>
      </w:pPr>
    </w:lvl>
    <w:lvl w:ilvl="1">
      <w:start w:val="1"/>
      <w:numFmt w:val="bullet"/>
      <w:lvlText w:val=""/>
      <w:lvlJc w:val="left"/>
      <w:pPr>
        <w:tabs>
          <w:tab w:val="num" w:pos="567"/>
        </w:tabs>
        <w:ind w:left="284" w:hanging="284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1200"/>
      </w:pPr>
    </w:lvl>
    <w:lvl w:ilvl="3">
      <w:start w:val="1"/>
      <w:numFmt w:val="decimal"/>
      <w:lvlText w:val="%1.%2.%3.%4."/>
      <w:lvlJc w:val="left"/>
      <w:pPr>
        <w:tabs>
          <w:tab w:val="num" w:pos="1200"/>
        </w:tabs>
        <w:ind w:left="1200" w:hanging="1200"/>
      </w:pPr>
    </w:lvl>
    <w:lvl w:ilvl="4">
      <w:start w:val="1"/>
      <w:numFmt w:val="decimal"/>
      <w:lvlText w:val="%1.%2.%3.%4.%5."/>
      <w:lvlJc w:val="left"/>
      <w:pPr>
        <w:tabs>
          <w:tab w:val="num" w:pos="1200"/>
        </w:tabs>
        <w:ind w:left="1200" w:hanging="1200"/>
      </w:pPr>
    </w:lvl>
    <w:lvl w:ilvl="5">
      <w:start w:val="1"/>
      <w:numFmt w:val="decimal"/>
      <w:lvlText w:val="%1.%2.%3.%4.%5.%6."/>
      <w:lvlJc w:val="left"/>
      <w:pPr>
        <w:tabs>
          <w:tab w:val="num" w:pos="1200"/>
        </w:tabs>
        <w:ind w:left="1200" w:hanging="1200"/>
      </w:pPr>
    </w:lvl>
    <w:lvl w:ilvl="6">
      <w:start w:val="1"/>
      <w:numFmt w:val="decimal"/>
      <w:lvlText w:val="%1.%2.%3.%4.%5.%6.%7."/>
      <w:lvlJc w:val="left"/>
      <w:pPr>
        <w:tabs>
          <w:tab w:val="num" w:pos="1200"/>
        </w:tabs>
        <w:ind w:left="1200" w:hanging="120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1200"/>
      </w:p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1200"/>
      </w:p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1200"/>
      </w:pPr>
    </w:lvl>
    <w:lvl w:ilvl="3">
      <w:start w:val="1"/>
      <w:numFmt w:val="decimal"/>
      <w:lvlText w:val="%1.%2.%3.%4."/>
      <w:lvlJc w:val="left"/>
      <w:pPr>
        <w:tabs>
          <w:tab w:val="num" w:pos="1200"/>
        </w:tabs>
        <w:ind w:left="1200" w:hanging="1200"/>
      </w:pPr>
    </w:lvl>
    <w:lvl w:ilvl="4">
      <w:start w:val="1"/>
      <w:numFmt w:val="decimal"/>
      <w:lvlText w:val="%1.%2.%3.%4.%5."/>
      <w:lvlJc w:val="left"/>
      <w:pPr>
        <w:tabs>
          <w:tab w:val="num" w:pos="1200"/>
        </w:tabs>
        <w:ind w:left="1200" w:hanging="1200"/>
      </w:pPr>
    </w:lvl>
    <w:lvl w:ilvl="5">
      <w:start w:val="1"/>
      <w:numFmt w:val="decimal"/>
      <w:lvlText w:val="%1.%2.%3.%4.%5.%6."/>
      <w:lvlJc w:val="left"/>
      <w:pPr>
        <w:tabs>
          <w:tab w:val="num" w:pos="1200"/>
        </w:tabs>
        <w:ind w:left="1200" w:hanging="1200"/>
      </w:pPr>
    </w:lvl>
    <w:lvl w:ilvl="6">
      <w:start w:val="1"/>
      <w:numFmt w:val="decimal"/>
      <w:lvlText w:val="%1.%2.%3.%4.%5.%6.%7."/>
      <w:lvlJc w:val="left"/>
      <w:pPr>
        <w:tabs>
          <w:tab w:val="num" w:pos="1200"/>
        </w:tabs>
        <w:ind w:left="1200" w:hanging="120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">
    <w:nsid w:val="16737B28"/>
    <w:multiLevelType w:val="hybridMultilevel"/>
    <w:tmpl w:val="D3085458"/>
    <w:lvl w:ilvl="0" w:tplc="83D400F4">
      <w:start w:val="1"/>
      <w:numFmt w:val="decimal"/>
      <w:lvlText w:val="%1."/>
      <w:lvlJc w:val="left"/>
      <w:pPr>
        <w:tabs>
          <w:tab w:val="num" w:pos="712"/>
        </w:tabs>
        <w:ind w:left="712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7"/>
        </w:tabs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abstractNum w:abstractNumId="8">
    <w:nsid w:val="41BF09F0"/>
    <w:multiLevelType w:val="hybridMultilevel"/>
    <w:tmpl w:val="F77CD6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F87DA9"/>
    <w:multiLevelType w:val="hybridMultilevel"/>
    <w:tmpl w:val="39F4D7AE"/>
    <w:lvl w:ilvl="0" w:tplc="CD6EA54A">
      <w:numFmt w:val="bullet"/>
      <w:lvlText w:val=""/>
      <w:lvlJc w:val="left"/>
      <w:pPr>
        <w:tabs>
          <w:tab w:val="num" w:pos="510"/>
        </w:tabs>
        <w:ind w:left="567" w:hanging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4BF1BDB"/>
    <w:multiLevelType w:val="hybridMultilevel"/>
    <w:tmpl w:val="9A54384A"/>
    <w:lvl w:ilvl="0" w:tplc="0419000F">
      <w:start w:val="1"/>
      <w:numFmt w:val="decimal"/>
      <w:lvlText w:val="%1."/>
      <w:lvlJc w:val="left"/>
      <w:pPr>
        <w:tabs>
          <w:tab w:val="num" w:pos="607"/>
        </w:tabs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7"/>
        </w:tabs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abstractNum w:abstractNumId="11">
    <w:nsid w:val="6BD50D35"/>
    <w:multiLevelType w:val="hybridMultilevel"/>
    <w:tmpl w:val="F59E611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11"/>
  </w:num>
  <w:num w:numId="9">
    <w:abstractNumId w:val="9"/>
  </w:num>
  <w:num w:numId="10">
    <w:abstractNumId w:val="7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351B29"/>
    <w:rsid w:val="000058E8"/>
    <w:rsid w:val="00040FB8"/>
    <w:rsid w:val="0006036A"/>
    <w:rsid w:val="000943E0"/>
    <w:rsid w:val="000A5D7D"/>
    <w:rsid w:val="000C3812"/>
    <w:rsid w:val="00150C92"/>
    <w:rsid w:val="00164BC0"/>
    <w:rsid w:val="001B2F75"/>
    <w:rsid w:val="001F14AC"/>
    <w:rsid w:val="00252113"/>
    <w:rsid w:val="002A6175"/>
    <w:rsid w:val="002C662D"/>
    <w:rsid w:val="00351B29"/>
    <w:rsid w:val="00425F88"/>
    <w:rsid w:val="004269B2"/>
    <w:rsid w:val="00467361"/>
    <w:rsid w:val="00492EE7"/>
    <w:rsid w:val="004D1490"/>
    <w:rsid w:val="00540695"/>
    <w:rsid w:val="005521DE"/>
    <w:rsid w:val="005E224D"/>
    <w:rsid w:val="006147CB"/>
    <w:rsid w:val="006B2FE0"/>
    <w:rsid w:val="006D1A37"/>
    <w:rsid w:val="006E1181"/>
    <w:rsid w:val="00727AA8"/>
    <w:rsid w:val="00743789"/>
    <w:rsid w:val="0077227F"/>
    <w:rsid w:val="007E096B"/>
    <w:rsid w:val="00835D37"/>
    <w:rsid w:val="008A1BFC"/>
    <w:rsid w:val="009346A5"/>
    <w:rsid w:val="0096105A"/>
    <w:rsid w:val="009B354B"/>
    <w:rsid w:val="009E1DD8"/>
    <w:rsid w:val="00A404EC"/>
    <w:rsid w:val="00AB0E9C"/>
    <w:rsid w:val="00AD4ABF"/>
    <w:rsid w:val="00B11402"/>
    <w:rsid w:val="00BF47B4"/>
    <w:rsid w:val="00BF5A74"/>
    <w:rsid w:val="00C103F6"/>
    <w:rsid w:val="00C11F8A"/>
    <w:rsid w:val="00CE50EF"/>
    <w:rsid w:val="00D6514D"/>
    <w:rsid w:val="00D9540F"/>
    <w:rsid w:val="00DF0175"/>
    <w:rsid w:val="00DF69AC"/>
    <w:rsid w:val="00E072C7"/>
    <w:rsid w:val="00E407FF"/>
    <w:rsid w:val="00E40ACD"/>
    <w:rsid w:val="00F35F77"/>
    <w:rsid w:val="00FD654E"/>
    <w:rsid w:val="00FD7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rsid w:val="00351B29"/>
    <w:pPr>
      <w:keepNext/>
      <w:widowControl/>
      <w:suppressAutoHyphens w:val="0"/>
      <w:jc w:val="center"/>
      <w:outlineLvl w:val="0"/>
    </w:pPr>
    <w:rPr>
      <w:rFonts w:eastAsia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1">
    <w:name w:val="WW8Num2z1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Symbol" w:hAnsi="Symbol" w:cs="Symbol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10">
    <w:name w:val="Основной шрифт абзаца1"/>
  </w:style>
  <w:style w:type="character" w:styleId="a3">
    <w:name w:val="Strong"/>
    <w:basedOn w:val="10"/>
    <w:qFormat/>
    <w:rPr>
      <w:b/>
      <w:bCs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  <w:sz w:val="20"/>
    </w:rPr>
  </w:style>
  <w:style w:type="character" w:customStyle="1" w:styleId="WW8Num7z2">
    <w:name w:val="WW8Num7z2"/>
    <w:rPr>
      <w:rFonts w:ascii="Wingdings" w:hAnsi="Wingdings" w:cs="Wingdings"/>
      <w:sz w:val="20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customStyle="1" w:styleId="tu">
    <w:name w:val="tu"/>
    <w:basedOn w:val="a"/>
    <w:pPr>
      <w:spacing w:line="360" w:lineRule="auto"/>
      <w:ind w:firstLine="709"/>
    </w:pPr>
    <w:rPr>
      <w:szCs w:val="20"/>
    </w:rPr>
  </w:style>
  <w:style w:type="paragraph" w:customStyle="1" w:styleId="a7">
    <w:name w:val="Содержимое врезки"/>
    <w:basedOn w:val="a5"/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styleId="aa">
    <w:name w:val="Balloon Text"/>
    <w:basedOn w:val="a"/>
    <w:semiHidden/>
    <w:rsid w:val="00351B29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1"/>
    <w:rsid w:val="00425F88"/>
    <w:rPr>
      <w:lang w:bidi="ar-SA"/>
    </w:rPr>
  </w:style>
  <w:style w:type="paragraph" w:customStyle="1" w:styleId="21">
    <w:name w:val="Основной текст (2)1"/>
    <w:basedOn w:val="a"/>
    <w:link w:val="2"/>
    <w:rsid w:val="00425F88"/>
    <w:pPr>
      <w:shd w:val="clear" w:color="auto" w:fill="FFFFFF"/>
      <w:suppressAutoHyphens w:val="0"/>
      <w:spacing w:line="274" w:lineRule="exact"/>
      <w:ind w:hanging="320"/>
    </w:pPr>
    <w:rPr>
      <w:rFonts w:eastAsia="Times New Roman" w:cs="Times New Roman"/>
      <w:kern w:val="0"/>
      <w:sz w:val="20"/>
      <w:szCs w:val="20"/>
      <w:lang w:val="ru-RU" w:eastAsia="ru-RU" w:bidi="ar-SA"/>
    </w:rPr>
  </w:style>
  <w:style w:type="character" w:customStyle="1" w:styleId="2Verdana">
    <w:name w:val="Основной текст (2) + Verdana"/>
    <w:aliases w:val="5.5 pt,Курсив"/>
    <w:basedOn w:val="2"/>
    <w:rsid w:val="006E1181"/>
    <w:rPr>
      <w:rFonts w:ascii="Verdana" w:hAnsi="Verdana" w:cs="Verdana"/>
      <w:i/>
      <w:iCs/>
      <w:sz w:val="11"/>
      <w:szCs w:val="11"/>
      <w:u w:val="none"/>
    </w:rPr>
  </w:style>
  <w:style w:type="character" w:customStyle="1" w:styleId="20">
    <w:name w:val="Основной текст (2)"/>
    <w:basedOn w:val="2"/>
    <w:rsid w:val="006E1181"/>
    <w:rPr>
      <w:rFonts w:ascii="Bookman Old Style" w:hAnsi="Bookman Old Style" w:cs="Bookman Old Style"/>
      <w:sz w:val="13"/>
      <w:szCs w:val="1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/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Andrey Lisov</dc:creator>
  <cp:lastModifiedBy>1</cp:lastModifiedBy>
  <cp:revision>2</cp:revision>
  <cp:lastPrinted>2014-11-19T11:14:00Z</cp:lastPrinted>
  <dcterms:created xsi:type="dcterms:W3CDTF">2014-11-24T11:13:00Z</dcterms:created>
  <dcterms:modified xsi:type="dcterms:W3CDTF">2014-11-24T11:13:00Z</dcterms:modified>
</cp:coreProperties>
</file>