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A87" w:rsidRPr="00A20A87" w:rsidRDefault="00A20A87" w:rsidP="00227506">
      <w:pPr>
        <w:tabs>
          <w:tab w:val="left" w:pos="420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  <w:r w:rsidR="00B005A5">
        <w:rPr>
          <w:sz w:val="20"/>
          <w:szCs w:val="20"/>
        </w:rPr>
        <w:t>Приложение 2</w:t>
      </w:r>
    </w:p>
    <w:p w:rsidR="00A20A87" w:rsidRPr="00BD166E" w:rsidRDefault="00A20A87" w:rsidP="000239CC">
      <w:pPr>
        <w:tabs>
          <w:tab w:val="left" w:pos="4200"/>
        </w:tabs>
        <w:rPr>
          <w:u w:val="single"/>
        </w:rPr>
      </w:pPr>
    </w:p>
    <w:p w:rsidR="000239CC" w:rsidRPr="000239CC" w:rsidRDefault="00BD166E" w:rsidP="000239CC">
      <w:pPr>
        <w:spacing w:after="200"/>
        <w:ind w:left="710"/>
        <w:rPr>
          <w:b/>
        </w:rPr>
      </w:pPr>
      <w:r w:rsidRPr="00BD166E">
        <w:t xml:space="preserve">         </w:t>
      </w:r>
      <w:r w:rsidR="000239CC">
        <w:t xml:space="preserve">                               </w:t>
      </w:r>
      <w:r w:rsidRPr="000239CC">
        <w:rPr>
          <w:b/>
        </w:rPr>
        <w:t>Реестр смет</w:t>
      </w:r>
      <w:r w:rsidR="000239CC" w:rsidRPr="000239CC">
        <w:rPr>
          <w:b/>
        </w:rPr>
        <w:t xml:space="preserve">                                       </w:t>
      </w:r>
    </w:p>
    <w:p w:rsidR="00EA20D0" w:rsidRPr="003847BC" w:rsidRDefault="00EA20D0" w:rsidP="00EA20D0">
      <w:pPr>
        <w:jc w:val="center"/>
        <w:rPr>
          <w:u w:val="single"/>
        </w:rPr>
      </w:pPr>
      <w:r w:rsidRPr="003847BC">
        <w:rPr>
          <w:u w:val="single"/>
        </w:rPr>
        <w:t>ТЭЦ. Котлоагрегат № 6 (котёл БКЗ-210-140</w:t>
      </w:r>
      <w:r>
        <w:rPr>
          <w:u w:val="single"/>
        </w:rPr>
        <w:t>). Устранение дефектов, выявленн</w:t>
      </w:r>
      <w:r w:rsidRPr="003847BC">
        <w:rPr>
          <w:u w:val="single"/>
        </w:rPr>
        <w:t>ых при экспертизе металлоконструкций каркаса котла.</w:t>
      </w:r>
    </w:p>
    <w:p w:rsidR="00BD166E" w:rsidRDefault="00BD166E" w:rsidP="00227506">
      <w:pPr>
        <w:tabs>
          <w:tab w:val="left" w:pos="4200"/>
        </w:tabs>
      </w:pPr>
    </w:p>
    <w:tbl>
      <w:tblPr>
        <w:tblStyle w:val="a4"/>
        <w:tblW w:w="0" w:type="auto"/>
        <w:tblLook w:val="04A0"/>
      </w:tblPr>
      <w:tblGrid>
        <w:gridCol w:w="465"/>
        <w:gridCol w:w="5964"/>
        <w:gridCol w:w="986"/>
        <w:gridCol w:w="2156"/>
      </w:tblGrid>
      <w:tr w:rsidR="00227506" w:rsidTr="004C771A">
        <w:trPr>
          <w:trHeight w:val="1191"/>
        </w:trPr>
        <w:tc>
          <w:tcPr>
            <w:tcW w:w="0" w:type="auto"/>
          </w:tcPr>
          <w:p w:rsidR="00227506" w:rsidRDefault="00227506" w:rsidP="00227506">
            <w:pPr>
              <w:tabs>
                <w:tab w:val="left" w:pos="4200"/>
              </w:tabs>
            </w:pPr>
            <w:r>
              <w:t>№</w:t>
            </w:r>
          </w:p>
        </w:tc>
        <w:tc>
          <w:tcPr>
            <w:tcW w:w="0" w:type="auto"/>
          </w:tcPr>
          <w:p w:rsidR="000B7136" w:rsidRDefault="000B7136" w:rsidP="000B7136">
            <w:pPr>
              <w:tabs>
                <w:tab w:val="left" w:pos="4200"/>
              </w:tabs>
              <w:jc w:val="center"/>
            </w:pPr>
          </w:p>
          <w:p w:rsidR="00227506" w:rsidRDefault="00680C8C" w:rsidP="000B7136">
            <w:pPr>
              <w:tabs>
                <w:tab w:val="left" w:pos="4200"/>
              </w:tabs>
            </w:pPr>
            <w:r>
              <w:t xml:space="preserve">       </w:t>
            </w:r>
            <w:r w:rsidR="00227506">
              <w:t xml:space="preserve">Наименование </w:t>
            </w:r>
            <w:r>
              <w:t xml:space="preserve">объекта </w:t>
            </w:r>
          </w:p>
        </w:tc>
        <w:tc>
          <w:tcPr>
            <w:tcW w:w="0" w:type="auto"/>
          </w:tcPr>
          <w:p w:rsidR="00227506" w:rsidRDefault="00227506" w:rsidP="00227506">
            <w:pPr>
              <w:tabs>
                <w:tab w:val="left" w:pos="4200"/>
              </w:tabs>
            </w:pPr>
            <w:r>
              <w:t xml:space="preserve">№ сметы </w:t>
            </w:r>
          </w:p>
        </w:tc>
        <w:tc>
          <w:tcPr>
            <w:tcW w:w="0" w:type="auto"/>
          </w:tcPr>
          <w:p w:rsidR="00227506" w:rsidRDefault="00FF1ED7" w:rsidP="00227506">
            <w:pPr>
              <w:tabs>
                <w:tab w:val="left" w:pos="4200"/>
              </w:tabs>
            </w:pPr>
            <w:r>
              <w:t>Сметная стоимость в руб. (без</w:t>
            </w:r>
            <w:r w:rsidR="00680C8C">
              <w:t xml:space="preserve"> НДС</w:t>
            </w:r>
            <w:r>
              <w:t>)</w:t>
            </w:r>
          </w:p>
        </w:tc>
      </w:tr>
      <w:tr w:rsidR="00227506" w:rsidTr="004C771A">
        <w:trPr>
          <w:trHeight w:val="872"/>
        </w:trPr>
        <w:tc>
          <w:tcPr>
            <w:tcW w:w="0" w:type="auto"/>
          </w:tcPr>
          <w:p w:rsidR="00227506" w:rsidRDefault="00227506" w:rsidP="00227506">
            <w:pPr>
              <w:tabs>
                <w:tab w:val="left" w:pos="4200"/>
              </w:tabs>
            </w:pPr>
            <w:r>
              <w:t>1</w:t>
            </w:r>
          </w:p>
        </w:tc>
        <w:tc>
          <w:tcPr>
            <w:tcW w:w="0" w:type="auto"/>
          </w:tcPr>
          <w:p w:rsidR="00EA20D0" w:rsidRPr="00EA20D0" w:rsidRDefault="00EA20D0" w:rsidP="00EA20D0">
            <w:pPr>
              <w:jc w:val="center"/>
            </w:pPr>
            <w:r w:rsidRPr="00EA20D0">
              <w:t>ТЭЦ. Котлоагрегат № 6 (котёл БКЗ-210-140). Устранение дефектов, выявленных при экспертизе металлоконструкций каркаса котла.</w:t>
            </w:r>
          </w:p>
          <w:p w:rsidR="00EA20D0" w:rsidRDefault="00EA20D0" w:rsidP="00EA20D0">
            <w:pPr>
              <w:tabs>
                <w:tab w:val="left" w:pos="4200"/>
              </w:tabs>
            </w:pPr>
          </w:p>
          <w:p w:rsidR="00227506" w:rsidRPr="00C02922" w:rsidRDefault="00227506" w:rsidP="00680C8C">
            <w:pPr>
              <w:tabs>
                <w:tab w:val="left" w:pos="4200"/>
              </w:tabs>
            </w:pPr>
          </w:p>
        </w:tc>
        <w:tc>
          <w:tcPr>
            <w:tcW w:w="0" w:type="auto"/>
          </w:tcPr>
          <w:p w:rsidR="00592747" w:rsidRDefault="00592747" w:rsidP="00227506">
            <w:pPr>
              <w:tabs>
                <w:tab w:val="left" w:pos="4200"/>
              </w:tabs>
            </w:pPr>
          </w:p>
          <w:p w:rsidR="00227506" w:rsidRPr="00C02922" w:rsidRDefault="00EA20D0" w:rsidP="00227506">
            <w:pPr>
              <w:tabs>
                <w:tab w:val="left" w:pos="4200"/>
              </w:tabs>
            </w:pPr>
            <w:r w:rsidRPr="00EA20D0">
              <w:t>15-2012</w:t>
            </w:r>
          </w:p>
        </w:tc>
        <w:tc>
          <w:tcPr>
            <w:tcW w:w="0" w:type="auto"/>
          </w:tcPr>
          <w:p w:rsidR="00592747" w:rsidRDefault="00592747" w:rsidP="00592747">
            <w:pPr>
              <w:rPr>
                <w:sz w:val="24"/>
                <w:szCs w:val="24"/>
              </w:rPr>
            </w:pPr>
          </w:p>
          <w:p w:rsidR="00227506" w:rsidRPr="004A3E85" w:rsidRDefault="00EA20D0" w:rsidP="00EA20D0">
            <w:pPr>
              <w:rPr>
                <w:sz w:val="24"/>
                <w:szCs w:val="24"/>
              </w:rPr>
            </w:pPr>
            <w:r w:rsidRPr="00EA20D0">
              <w:rPr>
                <w:sz w:val="24"/>
                <w:szCs w:val="24"/>
              </w:rPr>
              <w:t>227452</w:t>
            </w:r>
            <w:r>
              <w:rPr>
                <w:sz w:val="24"/>
                <w:szCs w:val="24"/>
              </w:rPr>
              <w:t>,0</w:t>
            </w:r>
          </w:p>
        </w:tc>
      </w:tr>
    </w:tbl>
    <w:p w:rsidR="00D07C92" w:rsidRDefault="00D07C92" w:rsidP="00227506">
      <w:pPr>
        <w:tabs>
          <w:tab w:val="left" w:pos="4200"/>
        </w:tabs>
      </w:pPr>
    </w:p>
    <w:p w:rsidR="00EA20D0" w:rsidRDefault="00EA20D0" w:rsidP="00227506">
      <w:pPr>
        <w:tabs>
          <w:tab w:val="left" w:pos="4200"/>
        </w:tabs>
      </w:pPr>
    </w:p>
    <w:p w:rsidR="00EA20D0" w:rsidRDefault="00EA20D0" w:rsidP="00227506">
      <w:pPr>
        <w:tabs>
          <w:tab w:val="left" w:pos="4200"/>
        </w:tabs>
      </w:pPr>
    </w:p>
    <w:p w:rsidR="00EA20D0" w:rsidRPr="004C771A" w:rsidRDefault="00EA20D0" w:rsidP="004C771A"/>
    <w:sectPr w:rsidR="00EA20D0" w:rsidRPr="004C771A" w:rsidSect="00D07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0D0" w:rsidRDefault="00EA20D0" w:rsidP="00A20A87">
      <w:r>
        <w:separator/>
      </w:r>
    </w:p>
  </w:endnote>
  <w:endnote w:type="continuationSeparator" w:id="0">
    <w:p w:rsidR="00EA20D0" w:rsidRDefault="00EA20D0" w:rsidP="00A20A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0D0" w:rsidRDefault="00EA20D0" w:rsidP="00A20A87">
      <w:r>
        <w:separator/>
      </w:r>
    </w:p>
  </w:footnote>
  <w:footnote w:type="continuationSeparator" w:id="0">
    <w:p w:rsidR="00EA20D0" w:rsidRDefault="00EA20D0" w:rsidP="00A20A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06535"/>
    <w:multiLevelType w:val="hybridMultilevel"/>
    <w:tmpl w:val="81D67F30"/>
    <w:lvl w:ilvl="0" w:tplc="BA5E47E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7506"/>
    <w:rsid w:val="000058F4"/>
    <w:rsid w:val="000239CC"/>
    <w:rsid w:val="00067630"/>
    <w:rsid w:val="000B7136"/>
    <w:rsid w:val="00227506"/>
    <w:rsid w:val="002844D5"/>
    <w:rsid w:val="00305E1F"/>
    <w:rsid w:val="003C7168"/>
    <w:rsid w:val="004A3E85"/>
    <w:rsid w:val="004B32CE"/>
    <w:rsid w:val="004C771A"/>
    <w:rsid w:val="00592747"/>
    <w:rsid w:val="0066427A"/>
    <w:rsid w:val="006656B0"/>
    <w:rsid w:val="00680C8C"/>
    <w:rsid w:val="006D104A"/>
    <w:rsid w:val="008248C2"/>
    <w:rsid w:val="0082562B"/>
    <w:rsid w:val="00837F83"/>
    <w:rsid w:val="008F7E90"/>
    <w:rsid w:val="009113D8"/>
    <w:rsid w:val="0095739E"/>
    <w:rsid w:val="00A20A87"/>
    <w:rsid w:val="00B005A5"/>
    <w:rsid w:val="00BA7946"/>
    <w:rsid w:val="00BD166E"/>
    <w:rsid w:val="00C02922"/>
    <w:rsid w:val="00C04A1F"/>
    <w:rsid w:val="00C31F64"/>
    <w:rsid w:val="00C6135E"/>
    <w:rsid w:val="00D07C92"/>
    <w:rsid w:val="00D74A6E"/>
    <w:rsid w:val="00E87450"/>
    <w:rsid w:val="00EA20D0"/>
    <w:rsid w:val="00F876F9"/>
    <w:rsid w:val="00FE2A4E"/>
    <w:rsid w:val="00FF1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A1F"/>
    <w:pPr>
      <w:keepNext/>
      <w:keepLines/>
      <w:suppressLineNumbers/>
    </w:pPr>
    <w:rPr>
      <w:sz w:val="26"/>
      <w:szCs w:val="26"/>
    </w:rPr>
  </w:style>
  <w:style w:type="paragraph" w:styleId="2">
    <w:name w:val="heading 2"/>
    <w:basedOn w:val="a"/>
    <w:next w:val="a"/>
    <w:link w:val="20"/>
    <w:qFormat/>
    <w:rsid w:val="00C04A1F"/>
    <w:pPr>
      <w:keepLines w:val="0"/>
      <w:framePr w:w="2017" w:h="546" w:hSpace="180" w:wrap="around" w:vAnchor="text" w:hAnchor="page" w:x="3141" w:y="-179"/>
      <w:suppressLineNumbers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4A1F"/>
    <w:p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4A1F"/>
    <w:rPr>
      <w:rFonts w:ascii="Franklin Gothic Book" w:eastAsia="Arial Unicode MS" w:hAnsi="Franklin Gothic Book" w:cs="Arial Unicode MS"/>
      <w:b/>
      <w:sz w:val="36"/>
    </w:rPr>
  </w:style>
  <w:style w:type="character" w:customStyle="1" w:styleId="30">
    <w:name w:val="Заголовок 3 Знак"/>
    <w:basedOn w:val="a0"/>
    <w:link w:val="3"/>
    <w:uiPriority w:val="9"/>
    <w:semiHidden/>
    <w:rsid w:val="00C04A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C04A1F"/>
    <w:pPr>
      <w:keepNext w:val="0"/>
      <w:keepLines w:val="0"/>
      <w:suppressLineNumbers w:val="0"/>
      <w:ind w:left="720"/>
      <w:contextualSpacing/>
    </w:pPr>
    <w:rPr>
      <w:sz w:val="24"/>
      <w:szCs w:val="24"/>
    </w:rPr>
  </w:style>
  <w:style w:type="table" w:styleId="a4">
    <w:name w:val="Table Grid"/>
    <w:basedOn w:val="a1"/>
    <w:uiPriority w:val="59"/>
    <w:rsid w:val="002275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20A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20A87"/>
    <w:rPr>
      <w:sz w:val="26"/>
      <w:szCs w:val="26"/>
    </w:rPr>
  </w:style>
  <w:style w:type="paragraph" w:styleId="a7">
    <w:name w:val="footer"/>
    <w:basedOn w:val="a"/>
    <w:link w:val="a8"/>
    <w:uiPriority w:val="99"/>
    <w:semiHidden/>
    <w:unhideWhenUsed/>
    <w:rsid w:val="00A20A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20A87"/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BorozdichVN</dc:creator>
  <cp:keywords/>
  <dc:description/>
  <cp:lastModifiedBy>BorozdichVN</cp:lastModifiedBy>
  <cp:revision>15</cp:revision>
  <dcterms:created xsi:type="dcterms:W3CDTF">2011-12-16T01:45:00Z</dcterms:created>
  <dcterms:modified xsi:type="dcterms:W3CDTF">2012-01-12T06:29:00Z</dcterms:modified>
</cp:coreProperties>
</file>