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10173" w:type="dxa"/>
        <w:tblLook w:val="00A0" w:firstRow="1" w:lastRow="0" w:firstColumn="1" w:lastColumn="0" w:noHBand="0" w:noVBand="0"/>
      </w:tblPr>
      <w:tblGrid>
        <w:gridCol w:w="2943"/>
        <w:gridCol w:w="7230"/>
      </w:tblGrid>
      <w:tr w:rsidR="008A2F4F" w:rsidTr="000A11DF">
        <w:trPr>
          <w:trHeight w:val="1135"/>
        </w:trPr>
        <w:tc>
          <w:tcPr>
            <w:tcW w:w="2943" w:type="dxa"/>
          </w:tcPr>
          <w:p w:rsidR="008A2F4F" w:rsidRDefault="008A2F4F" w:rsidP="000A11DF"/>
        </w:tc>
        <w:tc>
          <w:tcPr>
            <w:tcW w:w="7230" w:type="dxa"/>
          </w:tcPr>
          <w:p w:rsidR="008A2F4F" w:rsidRDefault="008A2F4F" w:rsidP="000A11DF">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8A2F4F" w:rsidRPr="005F244D" w:rsidRDefault="008A2F4F" w:rsidP="000A11DF">
            <w:pPr>
              <w:pStyle w:val="HTML"/>
              <w:suppressAutoHyphens/>
              <w:jc w:val="right"/>
              <w:rPr>
                <w:rFonts w:ascii="Times New Roman" w:hAnsi="Times New Roman" w:cs="Times New Roman"/>
                <w:bCs/>
                <w:sz w:val="28"/>
                <w:szCs w:val="28"/>
              </w:rPr>
            </w:pPr>
          </w:p>
          <w:p w:rsidR="008A2F4F" w:rsidRDefault="008A2F4F" w:rsidP="000A11DF">
            <w:pPr>
              <w:spacing w:line="276" w:lineRule="auto"/>
              <w:jc w:val="right"/>
              <w:rPr>
                <w:sz w:val="28"/>
              </w:rPr>
            </w:pPr>
            <w:r>
              <w:rPr>
                <w:sz w:val="28"/>
              </w:rPr>
              <w:t>Исполнительный директор</w:t>
            </w:r>
          </w:p>
          <w:p w:rsidR="008A2F4F" w:rsidRDefault="008A2F4F" w:rsidP="000A11DF">
            <w:pPr>
              <w:spacing w:line="276" w:lineRule="auto"/>
              <w:jc w:val="right"/>
              <w:rPr>
                <w:sz w:val="28"/>
              </w:rPr>
            </w:pPr>
            <w:r>
              <w:rPr>
                <w:sz w:val="28"/>
              </w:rPr>
              <w:t>ФГУП «НИИ НПО «ЛУЧ»</w:t>
            </w:r>
          </w:p>
          <w:p w:rsidR="008A2F4F" w:rsidRPr="00D63970" w:rsidRDefault="008A2F4F" w:rsidP="000A11DF">
            <w:pPr>
              <w:spacing w:line="276" w:lineRule="auto"/>
              <w:jc w:val="right"/>
              <w:rPr>
                <w:sz w:val="18"/>
              </w:rPr>
            </w:pPr>
          </w:p>
          <w:p w:rsidR="008A2F4F" w:rsidRDefault="008A2F4F" w:rsidP="000A11DF">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П. А. Зайцев</w:t>
            </w:r>
          </w:p>
          <w:p w:rsidR="008A2F4F" w:rsidRDefault="008A2F4F" w:rsidP="000A11DF">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8A2F4F">
              <w:rPr>
                <w:rFonts w:ascii="Times New Roman" w:hAnsi="Times New Roman" w:cs="Times New Roman"/>
                <w:sz w:val="28"/>
                <w:szCs w:val="28"/>
              </w:rPr>
              <w:t>20</w:t>
            </w:r>
            <w:r>
              <w:rPr>
                <w:rFonts w:ascii="Times New Roman" w:hAnsi="Times New Roman" w:cs="Times New Roman"/>
                <w:sz w:val="28"/>
                <w:szCs w:val="28"/>
              </w:rPr>
              <w:t>» октября 2014 года</w:t>
            </w:r>
          </w:p>
        </w:tc>
      </w:tr>
    </w:tbl>
    <w:p w:rsidR="008A2F4F" w:rsidRDefault="008A2F4F" w:rsidP="008A2F4F">
      <w:pPr>
        <w:jc w:val="center"/>
        <w:outlineLvl w:val="0"/>
        <w:rPr>
          <w:szCs w:val="28"/>
        </w:rPr>
      </w:pPr>
    </w:p>
    <w:p w:rsidR="008A2F4F" w:rsidRPr="008A2F4F" w:rsidRDefault="008A2F4F" w:rsidP="008A2F4F">
      <w:pPr>
        <w:jc w:val="center"/>
        <w:outlineLvl w:val="0"/>
        <w:rPr>
          <w:sz w:val="28"/>
          <w:szCs w:val="28"/>
        </w:rPr>
      </w:pPr>
      <w:r w:rsidRPr="008A2F4F">
        <w:rPr>
          <w:sz w:val="28"/>
          <w:szCs w:val="28"/>
        </w:rPr>
        <w:t>ИЗВЕЩЕНИЕ О ПРОВЕДЕНИИ ЗАПРОСА ЦЕН</w:t>
      </w:r>
    </w:p>
    <w:p w:rsidR="008A2F4F" w:rsidRPr="003967A6" w:rsidRDefault="008A2F4F" w:rsidP="008A2F4F">
      <w:pPr>
        <w:jc w:val="center"/>
        <w:rPr>
          <w:sz w:val="28"/>
          <w:szCs w:val="28"/>
        </w:rPr>
      </w:pPr>
    </w:p>
    <w:p w:rsidR="008A2F4F" w:rsidRDefault="008A2F4F" w:rsidP="008A2F4F">
      <w:pPr>
        <w:ind w:left="-720"/>
        <w:jc w:val="center"/>
        <w:rPr>
          <w:bCs/>
          <w:sz w:val="28"/>
        </w:rPr>
      </w:pPr>
      <w:r w:rsidRPr="000E7600">
        <w:rPr>
          <w:sz w:val="28"/>
          <w:szCs w:val="28"/>
        </w:rPr>
        <w:t xml:space="preserve">открытый запрос цен в электронной форме на право заключения договора на поставку </w:t>
      </w:r>
      <w:r w:rsidRPr="00DD4305">
        <w:rPr>
          <w:spacing w:val="-5"/>
          <w:sz w:val="28"/>
        </w:rPr>
        <w:t xml:space="preserve">токарно-винторезного станка </w:t>
      </w:r>
      <w:r w:rsidRPr="00DD4305">
        <w:rPr>
          <w:rStyle w:val="apple-converted-space"/>
          <w:rFonts w:ascii="Arial" w:hAnsi="Arial" w:cs="Arial"/>
          <w:color w:val="000000"/>
          <w:sz w:val="28"/>
          <w:shd w:val="clear" w:color="auto" w:fill="FFFFFF"/>
        </w:rPr>
        <w:t> </w:t>
      </w:r>
      <w:r w:rsidRPr="00DD4305">
        <w:rPr>
          <w:color w:val="000000"/>
          <w:sz w:val="28"/>
          <w:shd w:val="clear" w:color="auto" w:fill="FFFFFF"/>
        </w:rPr>
        <w:t>GH-1640ZK DRO</w:t>
      </w:r>
      <w:r w:rsidRPr="00DD4305">
        <w:rPr>
          <w:bCs/>
          <w:sz w:val="28"/>
        </w:rPr>
        <w:t xml:space="preserve"> (или эквивалент)</w:t>
      </w:r>
      <w:r>
        <w:rPr>
          <w:bCs/>
          <w:sz w:val="28"/>
        </w:rPr>
        <w:t xml:space="preserve"> </w:t>
      </w:r>
    </w:p>
    <w:p w:rsidR="008A2F4F" w:rsidRPr="00DD4305" w:rsidRDefault="008A2F4F" w:rsidP="008A2F4F">
      <w:pPr>
        <w:ind w:left="-720"/>
        <w:jc w:val="center"/>
        <w:rPr>
          <w:bCs/>
          <w:sz w:val="28"/>
        </w:rPr>
      </w:pPr>
      <w:r>
        <w:rPr>
          <w:bCs/>
          <w:sz w:val="28"/>
        </w:rPr>
        <w:t xml:space="preserve">для нужд </w:t>
      </w:r>
      <w:r w:rsidRPr="00DD4305">
        <w:rPr>
          <w:sz w:val="28"/>
        </w:rPr>
        <w:t>ФГУП «НИИ НПО «ЛУЧ»</w:t>
      </w:r>
    </w:p>
    <w:p w:rsidR="008A2F4F" w:rsidRDefault="008A2F4F" w:rsidP="008A2F4F">
      <w:pPr>
        <w:jc w:val="center"/>
        <w:rPr>
          <w:bCs/>
          <w:sz w:val="28"/>
        </w:rPr>
      </w:pPr>
    </w:p>
    <w:p w:rsidR="008A2F4F" w:rsidRDefault="008A2F4F" w:rsidP="008A2F4F">
      <w:pPr>
        <w:jc w:val="center"/>
        <w:rPr>
          <w:sz w:val="28"/>
        </w:rPr>
      </w:pPr>
      <w:bookmarkStart w:id="0" w:name="_GoBack"/>
      <w:bookmarkEnd w:id="0"/>
    </w:p>
    <w:p w:rsidR="008A2F4F" w:rsidRPr="003967A6" w:rsidRDefault="008A2F4F" w:rsidP="008A2F4F">
      <w:pPr>
        <w:spacing w:line="276" w:lineRule="auto"/>
        <w:ind w:firstLine="709"/>
        <w:jc w:val="right"/>
        <w:rPr>
          <w:sz w:val="28"/>
        </w:rPr>
      </w:pPr>
      <w:r w:rsidRPr="003967A6">
        <w:rPr>
          <w:sz w:val="28"/>
        </w:rPr>
        <w:t>СОГЛАСОВАНО</w:t>
      </w:r>
    </w:p>
    <w:p w:rsidR="008A2F4F" w:rsidRDefault="008A2F4F" w:rsidP="008A2F4F">
      <w:pPr>
        <w:spacing w:line="276" w:lineRule="auto"/>
        <w:jc w:val="right"/>
        <w:rPr>
          <w:sz w:val="28"/>
        </w:rPr>
      </w:pPr>
      <w:r>
        <w:rPr>
          <w:sz w:val="28"/>
        </w:rPr>
        <w:t>Директор отделения «ТКМ»</w:t>
      </w:r>
    </w:p>
    <w:p w:rsidR="008A2F4F" w:rsidRDefault="008A2F4F" w:rsidP="008A2F4F">
      <w:pPr>
        <w:spacing w:line="276" w:lineRule="auto"/>
        <w:jc w:val="right"/>
        <w:rPr>
          <w:sz w:val="28"/>
        </w:rPr>
      </w:pPr>
      <w:r>
        <w:rPr>
          <w:sz w:val="28"/>
        </w:rPr>
        <w:t xml:space="preserve"> Ш.Т. </w:t>
      </w:r>
      <w:proofErr w:type="spellStart"/>
      <w:r>
        <w:rPr>
          <w:sz w:val="28"/>
        </w:rPr>
        <w:t>Тухватулин</w:t>
      </w:r>
      <w:proofErr w:type="spellEnd"/>
    </w:p>
    <w:p w:rsidR="008A2F4F" w:rsidRDefault="008A2F4F" w:rsidP="008A2F4F">
      <w:pPr>
        <w:spacing w:line="276" w:lineRule="auto"/>
        <w:jc w:val="right"/>
        <w:rPr>
          <w:sz w:val="28"/>
        </w:rPr>
      </w:pPr>
      <w:r>
        <w:rPr>
          <w:sz w:val="28"/>
          <w:szCs w:val="28"/>
        </w:rPr>
        <w:t>«</w:t>
      </w:r>
      <w:r w:rsidRPr="0033624A">
        <w:rPr>
          <w:sz w:val="28"/>
          <w:szCs w:val="28"/>
        </w:rPr>
        <w:t>20</w:t>
      </w:r>
      <w:r>
        <w:rPr>
          <w:sz w:val="28"/>
          <w:szCs w:val="28"/>
        </w:rPr>
        <w:t xml:space="preserve">» </w:t>
      </w:r>
      <w:r>
        <w:rPr>
          <w:sz w:val="28"/>
        </w:rPr>
        <w:t>октября</w:t>
      </w:r>
      <w:r>
        <w:rPr>
          <w:sz w:val="28"/>
          <w:szCs w:val="28"/>
        </w:rPr>
        <w:t xml:space="preserve"> 2014</w:t>
      </w:r>
      <w:r>
        <w:rPr>
          <w:sz w:val="28"/>
        </w:rPr>
        <w:t xml:space="preserve"> г.</w:t>
      </w:r>
    </w:p>
    <w:p w:rsidR="008A2F4F" w:rsidRDefault="008A2F4F" w:rsidP="008A2F4F">
      <w:pPr>
        <w:spacing w:line="276" w:lineRule="auto"/>
        <w:jc w:val="right"/>
        <w:rPr>
          <w:sz w:val="28"/>
        </w:rPr>
      </w:pPr>
    </w:p>
    <w:p w:rsidR="008A2F4F" w:rsidRPr="00252CF3" w:rsidRDefault="008A2F4F" w:rsidP="008A2F4F">
      <w:pPr>
        <w:spacing w:line="276" w:lineRule="auto"/>
        <w:jc w:val="right"/>
        <w:rPr>
          <w:sz w:val="28"/>
        </w:rPr>
      </w:pPr>
      <w:r w:rsidRPr="00252CF3">
        <w:rPr>
          <w:sz w:val="28"/>
        </w:rPr>
        <w:t xml:space="preserve">Помощник генерального директора </w:t>
      </w:r>
    </w:p>
    <w:p w:rsidR="008A2F4F" w:rsidRPr="005D140A" w:rsidRDefault="008A2F4F" w:rsidP="008A2F4F">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8A2F4F" w:rsidRPr="00252CF3" w:rsidRDefault="008A2F4F" w:rsidP="008A2F4F">
      <w:pPr>
        <w:tabs>
          <w:tab w:val="left" w:pos="4820"/>
        </w:tabs>
        <w:spacing w:line="276" w:lineRule="auto"/>
        <w:jc w:val="right"/>
        <w:rPr>
          <w:sz w:val="28"/>
        </w:rPr>
      </w:pPr>
      <w:r>
        <w:rPr>
          <w:sz w:val="28"/>
        </w:rPr>
        <w:t xml:space="preserve">А.Г. </w:t>
      </w:r>
      <w:r w:rsidRPr="00252CF3">
        <w:rPr>
          <w:sz w:val="28"/>
        </w:rPr>
        <w:t>Новиков</w:t>
      </w:r>
    </w:p>
    <w:p w:rsidR="008A2F4F" w:rsidRPr="00252CF3" w:rsidRDefault="008A2F4F" w:rsidP="008A2F4F">
      <w:pPr>
        <w:spacing w:line="276" w:lineRule="auto"/>
        <w:jc w:val="right"/>
        <w:rPr>
          <w:sz w:val="28"/>
        </w:rPr>
      </w:pPr>
      <w:r>
        <w:rPr>
          <w:sz w:val="28"/>
          <w:szCs w:val="28"/>
        </w:rPr>
        <w:t>«</w:t>
      </w:r>
      <w:r w:rsidRPr="008A2F4F">
        <w:rPr>
          <w:sz w:val="28"/>
          <w:szCs w:val="28"/>
        </w:rPr>
        <w:t>20</w:t>
      </w:r>
      <w:r w:rsidRPr="00CC2B95">
        <w:rPr>
          <w:sz w:val="28"/>
          <w:szCs w:val="28"/>
        </w:rPr>
        <w:t>»</w:t>
      </w:r>
      <w:r>
        <w:rPr>
          <w:sz w:val="28"/>
          <w:szCs w:val="28"/>
        </w:rPr>
        <w:t xml:space="preserve"> </w:t>
      </w:r>
      <w:r>
        <w:rPr>
          <w:sz w:val="28"/>
        </w:rPr>
        <w:t>октября</w:t>
      </w:r>
      <w:r>
        <w:rPr>
          <w:sz w:val="28"/>
          <w:szCs w:val="28"/>
        </w:rPr>
        <w:t xml:space="preserve"> 2014 </w:t>
      </w:r>
      <w:r w:rsidRPr="00252CF3">
        <w:rPr>
          <w:sz w:val="28"/>
        </w:rPr>
        <w:t>г.</w:t>
      </w:r>
    </w:p>
    <w:p w:rsidR="008A2F4F" w:rsidRDefault="008A2F4F" w:rsidP="008A2F4F">
      <w:pPr>
        <w:spacing w:line="276" w:lineRule="auto"/>
        <w:jc w:val="right"/>
        <w:rPr>
          <w:sz w:val="28"/>
        </w:rPr>
      </w:pPr>
    </w:p>
    <w:p w:rsidR="008A2F4F" w:rsidRPr="00EF7A6C" w:rsidRDefault="008A2F4F" w:rsidP="008A2F4F">
      <w:pPr>
        <w:spacing w:line="276" w:lineRule="auto"/>
        <w:jc w:val="right"/>
        <w:rPr>
          <w:sz w:val="28"/>
        </w:rPr>
      </w:pPr>
    </w:p>
    <w:p w:rsidR="008A2F4F" w:rsidRDefault="008A2F4F" w:rsidP="008A2F4F">
      <w:pPr>
        <w:spacing w:line="276" w:lineRule="auto"/>
        <w:jc w:val="center"/>
        <w:rPr>
          <w:sz w:val="28"/>
        </w:rPr>
      </w:pPr>
    </w:p>
    <w:p w:rsidR="008A2F4F" w:rsidRDefault="008A2F4F" w:rsidP="008A2F4F">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7"/>
            <w:sz w:val="28"/>
          </w:rPr>
          <w:t>www.zakupki.gov.ru/223</w:t>
        </w:r>
      </w:hyperlink>
      <w:r>
        <w:rPr>
          <w:sz w:val="28"/>
        </w:rPr>
        <w:t xml:space="preserve"> </w:t>
      </w:r>
    </w:p>
    <w:p w:rsidR="008A2F4F" w:rsidRDefault="008A2F4F" w:rsidP="008A2F4F">
      <w:pPr>
        <w:spacing w:line="276" w:lineRule="auto"/>
        <w:jc w:val="center"/>
        <w:rPr>
          <w:sz w:val="28"/>
        </w:rPr>
      </w:pPr>
    </w:p>
    <w:p w:rsidR="008A2F4F" w:rsidRPr="002E76C3" w:rsidRDefault="008A2F4F" w:rsidP="008A2F4F">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7" w:history="1">
        <w:proofErr w:type="spellStart"/>
        <w:r w:rsidRPr="002E76C3">
          <w:rPr>
            <w:rStyle w:val="a7"/>
            <w:sz w:val="28"/>
            <w:szCs w:val="28"/>
            <w:lang w:val="en-US"/>
          </w:rPr>
          <w:t>zakupki</w:t>
        </w:r>
        <w:proofErr w:type="spellEnd"/>
        <w:r w:rsidRPr="002E76C3">
          <w:rPr>
            <w:rStyle w:val="a7"/>
            <w:sz w:val="28"/>
            <w:szCs w:val="28"/>
          </w:rPr>
          <w:t>.</w:t>
        </w:r>
        <w:proofErr w:type="spellStart"/>
        <w:r w:rsidRPr="002E76C3">
          <w:rPr>
            <w:rStyle w:val="a7"/>
            <w:sz w:val="28"/>
            <w:szCs w:val="28"/>
            <w:lang w:val="en-US"/>
          </w:rPr>
          <w:t>rosatom</w:t>
        </w:r>
        <w:proofErr w:type="spellEnd"/>
        <w:r w:rsidRPr="002E76C3">
          <w:rPr>
            <w:rStyle w:val="a7"/>
            <w:sz w:val="28"/>
            <w:szCs w:val="28"/>
          </w:rPr>
          <w:t>.</w:t>
        </w:r>
        <w:proofErr w:type="spellStart"/>
        <w:r w:rsidRPr="002E76C3">
          <w:rPr>
            <w:rStyle w:val="a7"/>
            <w:sz w:val="28"/>
            <w:szCs w:val="28"/>
            <w:lang w:val="en-US"/>
          </w:rPr>
          <w:t>ru</w:t>
        </w:r>
        <w:proofErr w:type="spellEnd"/>
      </w:hyperlink>
    </w:p>
    <w:p w:rsidR="008A2F4F" w:rsidRDefault="008A2F4F" w:rsidP="008A2F4F">
      <w:pPr>
        <w:suppressAutoHyphens/>
        <w:spacing w:line="276" w:lineRule="auto"/>
        <w:jc w:val="center"/>
        <w:rPr>
          <w:b/>
        </w:rPr>
      </w:pPr>
    </w:p>
    <w:p w:rsidR="008A2F4F" w:rsidRPr="002E76C3" w:rsidRDefault="008A2F4F" w:rsidP="008A2F4F">
      <w:pPr>
        <w:spacing w:line="276" w:lineRule="auto"/>
        <w:jc w:val="center"/>
        <w:rPr>
          <w:b/>
        </w:rPr>
      </w:pPr>
      <w:r>
        <w:rPr>
          <w:sz w:val="28"/>
          <w:szCs w:val="28"/>
        </w:rPr>
        <w:t xml:space="preserve">Извещение размещено на электронной торговой площадке </w:t>
      </w:r>
      <w:hyperlink r:id="rId8"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proofErr w:type="spellStart"/>
        <w:r w:rsidRPr="000C6C13">
          <w:rPr>
            <w:rStyle w:val="a7"/>
            <w:sz w:val="28"/>
            <w:szCs w:val="28"/>
            <w:lang w:val="en-US"/>
          </w:rPr>
          <w:t>ru</w:t>
        </w:r>
        <w:proofErr w:type="spellEnd"/>
      </w:hyperlink>
      <w:r>
        <w:t xml:space="preserve"> </w:t>
      </w:r>
    </w:p>
    <w:p w:rsidR="008A2F4F" w:rsidRDefault="008A2F4F" w:rsidP="008A2F4F">
      <w:pPr>
        <w:rPr>
          <w:b/>
        </w:rPr>
      </w:pPr>
    </w:p>
    <w:p w:rsidR="008A2F4F" w:rsidRDefault="008A2F4F" w:rsidP="008A2F4F">
      <w:pPr>
        <w:jc w:val="center"/>
        <w:rPr>
          <w:b/>
        </w:rPr>
      </w:pPr>
      <w:r>
        <w:rPr>
          <w:b/>
        </w:rPr>
        <w:t>Подольск, 201</w:t>
      </w:r>
      <w:r w:rsidRPr="00C43426">
        <w:rPr>
          <w:b/>
        </w:rPr>
        <w:t>4</w:t>
      </w:r>
      <w:r>
        <w:rPr>
          <w:b/>
        </w:rPr>
        <w:t xml:space="preserve"> г</w:t>
      </w:r>
    </w:p>
    <w:p w:rsidR="008A2F4F" w:rsidRDefault="008A2F4F" w:rsidP="008A2F4F">
      <w:pPr>
        <w:jc w:val="center"/>
        <w:rPr>
          <w:b/>
        </w:rPr>
      </w:pPr>
    </w:p>
    <w:p w:rsidR="008A2F4F" w:rsidRDefault="008A2F4F" w:rsidP="008A2F4F">
      <w:pPr>
        <w:jc w:val="center"/>
        <w:rPr>
          <w:b/>
        </w:rPr>
      </w:pPr>
    </w:p>
    <w:p w:rsidR="008A2F4F" w:rsidRDefault="008A2F4F" w:rsidP="008A2F4F">
      <w:pPr>
        <w:jc w:val="center"/>
        <w:rPr>
          <w:b/>
        </w:rPr>
      </w:pPr>
    </w:p>
    <w:p w:rsidR="008A2F4F" w:rsidRDefault="008A2F4F" w:rsidP="008A2F4F">
      <w:pPr>
        <w:jc w:val="center"/>
        <w:rPr>
          <w:b/>
        </w:rPr>
      </w:pPr>
    </w:p>
    <w:p w:rsidR="008A2F4F" w:rsidRDefault="008A2F4F" w:rsidP="008A2F4F">
      <w:pPr>
        <w:jc w:val="center"/>
        <w:rPr>
          <w:b/>
        </w:rPr>
      </w:pPr>
    </w:p>
    <w:p w:rsidR="008A2F4F" w:rsidRPr="00D34F74" w:rsidRDefault="008A2F4F" w:rsidP="008A2F4F">
      <w:pPr>
        <w:rPr>
          <w:bCs/>
          <w:sz w:val="28"/>
          <w:szCs w:val="28"/>
        </w:rPr>
        <w:sectPr w:rsidR="008A2F4F" w:rsidRPr="00D34F74" w:rsidSect="00C87330">
          <w:headerReference w:type="default" r:id="rId9"/>
          <w:footerReference w:type="default" r:id="rId10"/>
          <w:pgSz w:w="11907" w:h="16840" w:code="9"/>
          <w:pgMar w:top="1134" w:right="567" w:bottom="1134" w:left="1418" w:header="709" w:footer="624" w:gutter="0"/>
          <w:cols w:space="708"/>
          <w:docGrid w:linePitch="360"/>
        </w:sectPr>
      </w:pPr>
    </w:p>
    <w:p w:rsidR="008A2F4F" w:rsidRPr="00426A2F" w:rsidRDefault="008A2F4F" w:rsidP="008A2F4F">
      <w:pPr>
        <w:jc w:val="center"/>
        <w:outlineLvl w:val="0"/>
        <w:rPr>
          <w:szCs w:val="28"/>
        </w:rPr>
      </w:pPr>
      <w:bookmarkStart w:id="1" w:name="_Toc395682739"/>
      <w:r w:rsidRPr="00426A2F">
        <w:rPr>
          <w:szCs w:val="28"/>
        </w:rPr>
        <w:lastRenderedPageBreak/>
        <w:t>ИЗВЕЩЕНИЕ О ПРОВЕДЕНИИ ЗАПРОСА ЦЕН</w:t>
      </w:r>
      <w:bookmarkEnd w:id="1"/>
    </w:p>
    <w:p w:rsidR="008A2F4F" w:rsidRPr="00D84B73" w:rsidRDefault="008A2F4F" w:rsidP="008A2F4F">
      <w:pPr>
        <w:tabs>
          <w:tab w:val="left" w:pos="709"/>
        </w:tabs>
        <w:ind w:firstLine="426"/>
        <w:jc w:val="center"/>
        <w:outlineLvl w:val="0"/>
        <w:rPr>
          <w:sz w:val="10"/>
          <w:szCs w:val="28"/>
        </w:rPr>
      </w:pPr>
    </w:p>
    <w:p w:rsidR="008A2F4F" w:rsidRPr="00F25CDA" w:rsidRDefault="008A2F4F" w:rsidP="008A2F4F">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8A2F4F" w:rsidRPr="00C734DF" w:rsidRDefault="008A2F4F" w:rsidP="008A2F4F">
      <w:pPr>
        <w:numPr>
          <w:ilvl w:val="0"/>
          <w:numId w:val="1"/>
        </w:numPr>
        <w:tabs>
          <w:tab w:val="clear" w:pos="720"/>
          <w:tab w:val="num" w:pos="480"/>
          <w:tab w:val="left" w:pos="709"/>
          <w:tab w:val="left" w:pos="1134"/>
        </w:tabs>
        <w:ind w:left="0" w:firstLine="426"/>
        <w:contextualSpacing/>
        <w:jc w:val="both"/>
        <w:rPr>
          <w:b/>
          <w:i/>
        </w:rPr>
      </w:pPr>
      <w:r w:rsidRPr="00C734DF">
        <w:rPr>
          <w:b/>
          <w:spacing w:val="-6"/>
        </w:rPr>
        <w:t>Предмет запроса цен:</w:t>
      </w:r>
      <w:r w:rsidRPr="00C734DF">
        <w:rPr>
          <w:spacing w:val="-6"/>
        </w:rPr>
        <w:t xml:space="preserve"> </w:t>
      </w:r>
      <w:r w:rsidRPr="00C734DF">
        <w:t xml:space="preserve">право заключения договора на поставку </w:t>
      </w:r>
      <w:r w:rsidRPr="00C734DF">
        <w:rPr>
          <w:spacing w:val="-5"/>
        </w:rPr>
        <w:t xml:space="preserve">токарно-винторезного станка </w:t>
      </w:r>
      <w:r w:rsidRPr="00C734DF">
        <w:rPr>
          <w:color w:val="000000"/>
          <w:shd w:val="clear" w:color="auto" w:fill="FFFFFF"/>
        </w:rPr>
        <w:t>GH-1640ZK DRO</w:t>
      </w:r>
      <w:r w:rsidRPr="00C734DF">
        <w:rPr>
          <w:bCs/>
        </w:rPr>
        <w:t xml:space="preserve"> (или эквивалент)</w:t>
      </w:r>
      <w:r>
        <w:rPr>
          <w:bCs/>
        </w:rPr>
        <w:t>.</w:t>
      </w:r>
    </w:p>
    <w:p w:rsidR="008A2F4F" w:rsidRPr="00C734DF" w:rsidRDefault="008A2F4F" w:rsidP="008A2F4F">
      <w:pPr>
        <w:numPr>
          <w:ilvl w:val="0"/>
          <w:numId w:val="1"/>
        </w:numPr>
        <w:tabs>
          <w:tab w:val="clear" w:pos="720"/>
          <w:tab w:val="num" w:pos="480"/>
          <w:tab w:val="left" w:pos="709"/>
          <w:tab w:val="left" w:pos="1134"/>
        </w:tabs>
        <w:ind w:left="0" w:firstLine="426"/>
        <w:contextualSpacing/>
        <w:jc w:val="both"/>
        <w:rPr>
          <w:b/>
          <w:i/>
        </w:rPr>
      </w:pPr>
      <w:r w:rsidRPr="00C734DF">
        <w:rPr>
          <w:b/>
          <w:spacing w:val="-6"/>
        </w:rPr>
        <w:t xml:space="preserve">Заказчик: </w:t>
      </w:r>
      <w:r w:rsidRPr="00C734DF">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A2F4F" w:rsidRDefault="008A2F4F" w:rsidP="008A2F4F">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8A2F4F" w:rsidRPr="00220A75" w:rsidRDefault="008A2F4F" w:rsidP="008A2F4F">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8A2F4F" w:rsidRPr="009A7F1E" w:rsidRDefault="008A2F4F" w:rsidP="008A2F4F">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8A2F4F" w:rsidRPr="00253AD1" w:rsidRDefault="008A2F4F" w:rsidP="008A2F4F">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8A2F4F" w:rsidRPr="00253AD1" w:rsidRDefault="008A2F4F" w:rsidP="008A2F4F">
      <w:pPr>
        <w:tabs>
          <w:tab w:val="left" w:pos="709"/>
        </w:tabs>
        <w:ind w:firstLine="426"/>
      </w:pPr>
      <w:r w:rsidRPr="00A42FDB">
        <w:rPr>
          <w:b/>
        </w:rPr>
        <w:t>Почтовый адрес:</w:t>
      </w:r>
      <w:r w:rsidRPr="00253AD1">
        <w:t xml:space="preserve"> 142100, Россия, Подольск, ул. Железнодорожная, д. 24</w:t>
      </w:r>
    </w:p>
    <w:p w:rsidR="008A2F4F" w:rsidRPr="00253AD1" w:rsidRDefault="008A2F4F" w:rsidP="008A2F4F">
      <w:pPr>
        <w:tabs>
          <w:tab w:val="left" w:pos="709"/>
        </w:tabs>
        <w:ind w:firstLine="426"/>
        <w:contextualSpacing/>
      </w:pPr>
      <w:r w:rsidRPr="00A42FDB">
        <w:rPr>
          <w:b/>
        </w:rPr>
        <w:t>Контактное лицо:</w:t>
      </w:r>
      <w:r w:rsidRPr="00253AD1">
        <w:t xml:space="preserve"> Новиков Андрей Геннадьевич</w:t>
      </w:r>
    </w:p>
    <w:p w:rsidR="008A2F4F" w:rsidRPr="00253AD1" w:rsidRDefault="008A2F4F" w:rsidP="008A2F4F">
      <w:pPr>
        <w:tabs>
          <w:tab w:val="left" w:pos="709"/>
        </w:tabs>
        <w:ind w:firstLine="426"/>
        <w:contextualSpacing/>
      </w:pPr>
      <w:r w:rsidRPr="00A42FDB">
        <w:rPr>
          <w:b/>
        </w:rPr>
        <w:t>Тел.:</w:t>
      </w:r>
      <w:r w:rsidRPr="00253AD1">
        <w:t xml:space="preserve"> 8(495) 510-57-88, 8(4967) 63-66-02 (доб. 30-86, 21-02) </w:t>
      </w:r>
    </w:p>
    <w:p w:rsidR="008A2F4F" w:rsidRPr="00253AD1" w:rsidRDefault="008A2F4F" w:rsidP="008A2F4F">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8A2F4F" w:rsidRPr="009504B3" w:rsidRDefault="008A2F4F" w:rsidP="008A2F4F">
      <w:pPr>
        <w:numPr>
          <w:ilvl w:val="0"/>
          <w:numId w:val="1"/>
        </w:numPr>
        <w:tabs>
          <w:tab w:val="clear" w:pos="720"/>
          <w:tab w:val="num" w:pos="0"/>
          <w:tab w:val="left" w:pos="709"/>
        </w:tabs>
        <w:ind w:left="0" w:firstLine="426"/>
        <w:contextualSpacing/>
        <w:jc w:val="both"/>
        <w:rPr>
          <w:b/>
          <w:i/>
        </w:rPr>
      </w:pPr>
      <w:r w:rsidRPr="009A7F1E">
        <w:rPr>
          <w:b/>
        </w:rPr>
        <w:t xml:space="preserve">Предмет договора: </w:t>
      </w:r>
      <w:r w:rsidRPr="00C734DF">
        <w:rPr>
          <w:spacing w:val="-6"/>
        </w:rPr>
        <w:t>поставку ток</w:t>
      </w:r>
      <w:r>
        <w:rPr>
          <w:spacing w:val="-6"/>
        </w:rPr>
        <w:t>арно-винторезного станка</w:t>
      </w:r>
      <w:r w:rsidRPr="00101FFB">
        <w:rPr>
          <w:spacing w:val="-6"/>
        </w:rPr>
        <w:t xml:space="preserve"> </w:t>
      </w:r>
      <w:r w:rsidRPr="00C734DF">
        <w:rPr>
          <w:spacing w:val="-6"/>
        </w:rPr>
        <w:t>GH-1640ZK DRO (или эквивалент)</w:t>
      </w:r>
      <w:r>
        <w:rPr>
          <w:spacing w:val="-6"/>
        </w:rPr>
        <w:t>.</w:t>
      </w:r>
    </w:p>
    <w:p w:rsidR="008A2F4F" w:rsidRPr="003734F2" w:rsidRDefault="008A2F4F" w:rsidP="008A2F4F">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8A2F4F" w:rsidRDefault="008A2F4F" w:rsidP="008A2F4F">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8A2F4F" w:rsidRPr="003734F2" w:rsidRDefault="008A2F4F" w:rsidP="008A2F4F">
      <w:pPr>
        <w:tabs>
          <w:tab w:val="left" w:pos="1134"/>
        </w:tabs>
        <w:ind w:firstLine="426"/>
        <w:contextualSpacing/>
        <w:jc w:val="both"/>
        <w:rPr>
          <w:b/>
        </w:rPr>
      </w:pPr>
      <w:r w:rsidRPr="00BB1A58">
        <w:rPr>
          <w:b/>
        </w:rPr>
        <w:t xml:space="preserve">Срок поставки товара: </w:t>
      </w:r>
      <w:r w:rsidRPr="00BB1A58">
        <w:t>не позднее 1</w:t>
      </w:r>
      <w:r w:rsidRPr="007C45EB">
        <w:t>0</w:t>
      </w:r>
      <w:r w:rsidRPr="00BB1A58">
        <w:t xml:space="preserve"> декабря 2014г.</w:t>
      </w:r>
    </w:p>
    <w:p w:rsidR="008A2F4F" w:rsidRPr="009776ED" w:rsidRDefault="008A2F4F" w:rsidP="008A2F4F">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8A2F4F" w:rsidRPr="009776ED" w:rsidRDefault="008A2F4F" w:rsidP="008A2F4F">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8A2F4F" w:rsidRDefault="008A2F4F" w:rsidP="008A2F4F">
      <w:pPr>
        <w:tabs>
          <w:tab w:val="left" w:pos="1134"/>
        </w:tabs>
        <w:ind w:firstLine="426"/>
        <w:contextualSpacing/>
        <w:jc w:val="both"/>
      </w:pPr>
      <w:r w:rsidRPr="00F25CDA">
        <w:t>Запрос цен проводится на электронной торговой площадке</w:t>
      </w:r>
      <w:r>
        <w:t xml:space="preserve"> </w:t>
      </w:r>
      <w:hyperlink r:id="rId12"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3"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A2F4F" w:rsidRDefault="008A2F4F" w:rsidP="008A2F4F">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A2F4F" w:rsidRDefault="008A2F4F" w:rsidP="008A2F4F">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8A2F4F" w:rsidRDefault="008A2F4F" w:rsidP="008A2F4F">
      <w:pPr>
        <w:numPr>
          <w:ilvl w:val="0"/>
          <w:numId w:val="1"/>
        </w:numPr>
        <w:tabs>
          <w:tab w:val="clear" w:pos="720"/>
          <w:tab w:val="num" w:pos="0"/>
        </w:tabs>
        <w:ind w:left="0" w:firstLine="426"/>
        <w:contextualSpacing/>
        <w:jc w:val="both"/>
      </w:pPr>
      <w:r w:rsidRPr="000A12DB">
        <w:rPr>
          <w:b/>
        </w:rPr>
        <w:t>Начальная (максимальная) цена договора</w:t>
      </w:r>
      <w:r>
        <w:rPr>
          <w:b/>
        </w:rPr>
        <w:t xml:space="preserve">: </w:t>
      </w:r>
      <w:r w:rsidRPr="00C734DF">
        <w:t>630</w:t>
      </w:r>
      <w:r>
        <w:t> </w:t>
      </w:r>
      <w:r w:rsidRPr="00C734DF">
        <w:t>000</w:t>
      </w:r>
      <w:r>
        <w:t xml:space="preserve"> </w:t>
      </w:r>
      <w:r w:rsidRPr="000A12DB">
        <w:t>рублей, 00копеек включая НДС</w:t>
      </w:r>
      <w:r>
        <w:t>.</w:t>
      </w:r>
      <w:r w:rsidRPr="00F25CDA">
        <w:t xml:space="preserve"> </w:t>
      </w:r>
    </w:p>
    <w:p w:rsidR="008A2F4F" w:rsidRDefault="008A2F4F" w:rsidP="008A2F4F">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8A2F4F" w:rsidRDefault="008A2F4F" w:rsidP="008A2F4F">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A2F4F" w:rsidRPr="00101FFB" w:rsidRDefault="008A2F4F" w:rsidP="008A2F4F">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t xml:space="preserve">стоимость оборудования, упаковку,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w:t>
      </w:r>
      <w:r>
        <w:t xml:space="preserve">разгрузку, </w:t>
      </w:r>
      <w:r w:rsidRPr="00253AD1">
        <w:t>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t xml:space="preserve"> Проведение пусконаладочных работ, обучение (инструктаж) персонала Заказчика.</w:t>
      </w:r>
    </w:p>
    <w:p w:rsidR="008A2F4F" w:rsidRPr="00101FFB" w:rsidRDefault="008A2F4F" w:rsidP="008A2F4F">
      <w:pPr>
        <w:contextualSpacing/>
        <w:jc w:val="both"/>
      </w:pPr>
    </w:p>
    <w:p w:rsidR="008A2F4F" w:rsidRDefault="008A2F4F" w:rsidP="008A2F4F">
      <w:pPr>
        <w:numPr>
          <w:ilvl w:val="0"/>
          <w:numId w:val="1"/>
        </w:numPr>
        <w:tabs>
          <w:tab w:val="clear" w:pos="720"/>
          <w:tab w:val="num" w:pos="480"/>
          <w:tab w:val="left" w:pos="709"/>
          <w:tab w:val="left" w:pos="851"/>
          <w:tab w:val="num" w:pos="1086"/>
        </w:tabs>
        <w:ind w:left="0" w:firstLine="426"/>
        <w:contextualSpacing/>
        <w:jc w:val="both"/>
        <w:rPr>
          <w:bCs/>
        </w:rPr>
      </w:pPr>
      <w:r w:rsidRPr="003E4C1B">
        <w:rPr>
          <w:b/>
        </w:rPr>
        <w:lastRenderedPageBreak/>
        <w:t>Сроки и условия оплаты:</w:t>
      </w:r>
      <w:r>
        <w:rPr>
          <w:b/>
        </w:rPr>
        <w:t xml:space="preserve"> </w:t>
      </w:r>
      <w:r w:rsidRPr="000557B2">
        <w:t xml:space="preserve">Аванс в размере 50% </w:t>
      </w:r>
      <w:r>
        <w:t xml:space="preserve">от суммы договора </w:t>
      </w:r>
      <w:r w:rsidRPr="000557B2">
        <w:t>в течен</w:t>
      </w:r>
      <w:r>
        <w:t>ие 15</w:t>
      </w:r>
      <w:r w:rsidRPr="000557B2">
        <w:t xml:space="preserve"> (</w:t>
      </w:r>
      <w:r>
        <w:t>пятнадцати</w:t>
      </w:r>
      <w:r w:rsidRPr="000557B2">
        <w:t xml:space="preserve">) </w:t>
      </w:r>
      <w:r>
        <w:t>календарных</w:t>
      </w:r>
      <w:r w:rsidRPr="000557B2">
        <w:t xml:space="preserve"> дней </w:t>
      </w:r>
      <w:r>
        <w:t>после подписания настоящего договора</w:t>
      </w:r>
      <w:r w:rsidRPr="00077FAE">
        <w:rPr>
          <w:bCs/>
        </w:rPr>
        <w:t xml:space="preserve"> оформленного в соответствующем порядке, с подлинными подписями и печатью, на основании счета поставщика;</w:t>
      </w:r>
    </w:p>
    <w:p w:rsidR="008A2F4F" w:rsidRPr="00077FAE" w:rsidRDefault="008A2F4F" w:rsidP="008A2F4F">
      <w:pPr>
        <w:tabs>
          <w:tab w:val="left" w:pos="709"/>
          <w:tab w:val="left" w:pos="851"/>
          <w:tab w:val="num" w:pos="1086"/>
        </w:tabs>
        <w:ind w:firstLine="426"/>
        <w:contextualSpacing/>
        <w:jc w:val="both"/>
        <w:rPr>
          <w:bCs/>
        </w:rPr>
      </w:pPr>
      <w:r w:rsidRPr="000557B2">
        <w:t>Окончательный расчёт</w:t>
      </w:r>
      <w:r>
        <w:t xml:space="preserve"> в размере </w:t>
      </w:r>
      <w:r w:rsidRPr="000557B2">
        <w:t>50% от</w:t>
      </w:r>
      <w:r>
        <w:t xml:space="preserve"> суммы договора</w:t>
      </w:r>
      <w:r w:rsidRPr="000557B2">
        <w:t xml:space="preserve"> Покупатель осуществляет в течение 20 (двадцати) </w:t>
      </w:r>
      <w:r>
        <w:t xml:space="preserve">календарных </w:t>
      </w:r>
      <w:r w:rsidRPr="000557B2">
        <w:t>дней после подписания Сторонами товарной накладной по форме ТОРГ-12, счёта-фактуры, акта приёма-передачи продукции (оборудования), акта пусконаладочных работ.</w:t>
      </w:r>
    </w:p>
    <w:p w:rsidR="008A2F4F" w:rsidRPr="00426A2F" w:rsidRDefault="008A2F4F" w:rsidP="008A2F4F">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8A2F4F" w:rsidRPr="00527DA0" w:rsidRDefault="008A2F4F" w:rsidP="008A2F4F">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4"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5"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6"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8A2F4F" w:rsidRPr="002414E6" w:rsidRDefault="008A2F4F" w:rsidP="008A2F4F">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8A2F4F" w:rsidRPr="002414E6" w:rsidRDefault="008A2F4F" w:rsidP="008A2F4F">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7"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33624A">
        <w:rPr>
          <w:spacing w:val="-6"/>
        </w:rPr>
        <w:t>28</w:t>
      </w:r>
      <w:r w:rsidRPr="002414E6">
        <w:rPr>
          <w:spacing w:val="-6"/>
        </w:rPr>
        <w:t xml:space="preserve">» </w:t>
      </w:r>
      <w:r>
        <w:rPr>
          <w:spacing w:val="-6"/>
        </w:rPr>
        <w:t>октября</w:t>
      </w:r>
      <w:r w:rsidRPr="002414E6">
        <w:rPr>
          <w:spacing w:val="-6"/>
        </w:rPr>
        <w:t xml:space="preserve"> 2014 года. </w:t>
      </w:r>
      <w:proofErr w:type="gramEnd"/>
    </w:p>
    <w:p w:rsidR="008A2F4F" w:rsidRPr="006A7F64" w:rsidRDefault="008A2F4F" w:rsidP="008A2F4F">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w:t>
      </w:r>
      <w:r w:rsidRPr="008A2F4F">
        <w:rPr>
          <w:spacing w:val="-6"/>
        </w:rPr>
        <w:t>07</w:t>
      </w:r>
      <w:r w:rsidRPr="002414E6">
        <w:rPr>
          <w:spacing w:val="-6"/>
        </w:rPr>
        <w:t xml:space="preserve">» </w:t>
      </w:r>
      <w:r>
        <w:rPr>
          <w:spacing w:val="-6"/>
        </w:rPr>
        <w:t>ноября</w:t>
      </w:r>
      <w:r w:rsidRPr="002414E6">
        <w:rPr>
          <w:spacing w:val="-6"/>
        </w:rPr>
        <w:t xml:space="preserve"> 2014 года.</w:t>
      </w:r>
    </w:p>
    <w:p w:rsidR="008A2F4F" w:rsidRPr="002414E6" w:rsidRDefault="008A2F4F" w:rsidP="008A2F4F">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«12</w:t>
      </w:r>
      <w:r w:rsidRPr="002414E6">
        <w:rPr>
          <w:spacing w:val="-6"/>
        </w:rPr>
        <w:t xml:space="preserve">» </w:t>
      </w:r>
      <w:r>
        <w:rPr>
          <w:spacing w:val="-6"/>
        </w:rPr>
        <w:t>ноября</w:t>
      </w:r>
      <w:r w:rsidRPr="002414E6">
        <w:rPr>
          <w:spacing w:val="-6"/>
        </w:rPr>
        <w:t xml:space="preserve"> 2014 года.</w:t>
      </w:r>
    </w:p>
    <w:p w:rsidR="008A2F4F" w:rsidRPr="00E95B58" w:rsidRDefault="008A2F4F" w:rsidP="008A2F4F">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8A2F4F" w:rsidRDefault="008A2F4F" w:rsidP="008A2F4F">
      <w:pPr>
        <w:numPr>
          <w:ilvl w:val="0"/>
          <w:numId w:val="1"/>
        </w:numPr>
        <w:tabs>
          <w:tab w:val="clear" w:pos="720"/>
          <w:tab w:val="num" w:pos="480"/>
          <w:tab w:val="left" w:pos="851"/>
        </w:tabs>
        <w:ind w:left="0" w:firstLine="426"/>
        <w:contextualSpacing/>
        <w:jc w:val="both"/>
        <w:rPr>
          <w:spacing w:val="-6"/>
        </w:rPr>
      </w:pPr>
      <w:r w:rsidRPr="00C33A20">
        <w:rPr>
          <w:b/>
          <w:spacing w:val="-6"/>
        </w:rPr>
        <w:t>Форма, размер и срок предоставления обеспечения исполнения обязательств по договору:</w:t>
      </w:r>
      <w:r w:rsidRPr="00D84B73">
        <w:rPr>
          <w:spacing w:val="-6"/>
        </w:rPr>
        <w:t xml:space="preserve"> </w:t>
      </w:r>
    </w:p>
    <w:p w:rsidR="008A2F4F" w:rsidRDefault="008A2F4F" w:rsidP="008A2F4F">
      <w:pPr>
        <w:pStyle w:val="a9"/>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t>Росатом</w:t>
      </w:r>
      <w:proofErr w:type="spellEnd"/>
      <w:r>
        <w:t>»)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8A2F4F" w:rsidRDefault="008A2F4F" w:rsidP="008A2F4F">
      <w:pPr>
        <w:pStyle w:val="a9"/>
        <w:ind w:firstLine="426"/>
        <w:jc w:val="both"/>
        <w:rPr>
          <w:b/>
        </w:rPr>
      </w:pPr>
      <w:r>
        <w:rPr>
          <w:b/>
        </w:rPr>
        <w:t>Участник закупки, вправе в заявке:</w:t>
      </w:r>
    </w:p>
    <w:p w:rsidR="008A2F4F" w:rsidRDefault="008A2F4F" w:rsidP="008A2F4F">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8A2F4F" w:rsidRDefault="008A2F4F" w:rsidP="008A2F4F">
      <w:pPr>
        <w:pStyle w:val="a9"/>
        <w:numPr>
          <w:ilvl w:val="0"/>
          <w:numId w:val="3"/>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8A2F4F" w:rsidRPr="00683A83" w:rsidRDefault="008A2F4F" w:rsidP="008A2F4F">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8A2F4F" w:rsidRPr="002A0440" w:rsidRDefault="008A2F4F" w:rsidP="008A2F4F">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8A2F4F" w:rsidRPr="002A0440" w:rsidRDefault="008A2F4F" w:rsidP="008A2F4F">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r w:rsidRPr="002A0440">
        <w:lastRenderedPageBreak/>
        <w:t>«</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8A2F4F" w:rsidRDefault="008A2F4F" w:rsidP="008A2F4F">
      <w:pPr>
        <w:pStyle w:val="a9"/>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8A2F4F" w:rsidRPr="002A0440" w:rsidRDefault="008A2F4F" w:rsidP="008A2F4F">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8A2F4F" w:rsidRDefault="008A2F4F" w:rsidP="008A2F4F">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8A2F4F" w:rsidRPr="002A0440" w:rsidRDefault="008A2F4F" w:rsidP="008A2F4F">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A2F4F" w:rsidRPr="002A0440" w:rsidRDefault="008A2F4F" w:rsidP="008A2F4F">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8A2F4F" w:rsidRPr="002A0440" w:rsidRDefault="008A2F4F" w:rsidP="008A2F4F">
      <w:pPr>
        <w:pStyle w:val="a9"/>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8A2F4F" w:rsidRPr="002A0440" w:rsidRDefault="008A2F4F" w:rsidP="008A2F4F">
      <w:pPr>
        <w:pStyle w:val="a9"/>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8A2F4F" w:rsidRPr="002A0440" w:rsidRDefault="008A2F4F" w:rsidP="008A2F4F">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8A2F4F" w:rsidRPr="002A0440" w:rsidRDefault="008A2F4F" w:rsidP="008A2F4F">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8A2F4F" w:rsidRPr="002A0440" w:rsidRDefault="008A2F4F" w:rsidP="008A2F4F">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8A2F4F" w:rsidRPr="002A0440" w:rsidRDefault="008A2F4F" w:rsidP="008A2F4F">
      <w:pPr>
        <w:pStyle w:val="a9"/>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8A2F4F" w:rsidRPr="002A0440" w:rsidRDefault="008A2F4F" w:rsidP="008A2F4F">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8A2F4F" w:rsidRPr="002A0440" w:rsidRDefault="008A2F4F" w:rsidP="008A2F4F">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lastRenderedPageBreak/>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A2F4F" w:rsidRPr="002A0440" w:rsidRDefault="008A2F4F" w:rsidP="008A2F4F">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8" w:history="1">
        <w:r w:rsidRPr="002A0440">
          <w:rPr>
            <w:rStyle w:val="a7"/>
            <w:kern w:val="28"/>
          </w:rPr>
          <w:t>www.cbr.ru</w:t>
        </w:r>
      </w:hyperlink>
      <w:r w:rsidRPr="002A0440">
        <w:rPr>
          <w:kern w:val="28"/>
        </w:rPr>
        <w:t xml:space="preserve"> – для банков-резидентов Российской Федерации). </w:t>
      </w:r>
    </w:p>
    <w:p w:rsidR="008A2F4F" w:rsidRDefault="008A2F4F" w:rsidP="008A2F4F">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8A2F4F" w:rsidRPr="002A0440" w:rsidRDefault="008A2F4F" w:rsidP="008A2F4F">
      <w:pPr>
        <w:pStyle w:val="a9"/>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8A2F4F" w:rsidRPr="002A0440" w:rsidRDefault="008A2F4F" w:rsidP="008A2F4F">
      <w:pPr>
        <w:pStyle w:val="a9"/>
        <w:ind w:firstLine="426"/>
        <w:jc w:val="both"/>
      </w:pPr>
      <w:r w:rsidRPr="002A0440">
        <w:t>2.1. Банки-партнеры должны соответствовать следующим критериям:</w:t>
      </w:r>
    </w:p>
    <w:p w:rsidR="008A2F4F" w:rsidRPr="002A0440" w:rsidRDefault="008A2F4F" w:rsidP="008A2F4F">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8A2F4F" w:rsidRPr="002A0440" w:rsidRDefault="008A2F4F" w:rsidP="008A2F4F">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8A2F4F" w:rsidRPr="002A0440" w:rsidRDefault="008A2F4F" w:rsidP="008A2F4F">
      <w:pPr>
        <w:pStyle w:val="a9"/>
        <w:ind w:firstLine="426"/>
        <w:jc w:val="both"/>
      </w:pPr>
      <w:r w:rsidRPr="002A0440">
        <w:t>2.1.3. Коэффициент достаточности собственного капитала на последнюю отчетную дату: не менее 11%.</w:t>
      </w:r>
    </w:p>
    <w:p w:rsidR="008A2F4F" w:rsidRPr="002A0440" w:rsidRDefault="008A2F4F" w:rsidP="008A2F4F">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8A2F4F" w:rsidRPr="002A0440" w:rsidRDefault="008A2F4F" w:rsidP="008A2F4F">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8A2F4F" w:rsidRPr="002A0440" w:rsidRDefault="008A2F4F" w:rsidP="008A2F4F">
      <w:pPr>
        <w:pStyle w:val="a9"/>
        <w:ind w:firstLine="426"/>
        <w:jc w:val="both"/>
      </w:pPr>
      <w:r w:rsidRPr="002A0440">
        <w:t>2.1.6. Наличие банка в системе страхования вкладов (только для банков-резидентов Российской Федерации).</w:t>
      </w:r>
    </w:p>
    <w:p w:rsidR="008A2F4F" w:rsidRPr="002A0440" w:rsidRDefault="008A2F4F" w:rsidP="008A2F4F">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8A2F4F" w:rsidRPr="002A0440" w:rsidRDefault="008A2F4F" w:rsidP="008A2F4F">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8A2F4F" w:rsidRPr="002A0440" w:rsidRDefault="008A2F4F" w:rsidP="008A2F4F">
      <w:pPr>
        <w:pStyle w:val="a9"/>
        <w:ind w:firstLine="426"/>
        <w:jc w:val="both"/>
      </w:pPr>
      <w:r w:rsidRPr="002A0440">
        <w:t>2.1.9. Членство банка в международной платежной системе (VISA и/или MASTERCARD).</w:t>
      </w:r>
    </w:p>
    <w:p w:rsidR="008A2F4F" w:rsidRPr="002A0440" w:rsidRDefault="008A2F4F" w:rsidP="008A2F4F">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8A2F4F" w:rsidRPr="002A0440" w:rsidRDefault="008A2F4F" w:rsidP="008A2F4F">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8A2F4F" w:rsidRPr="002A0440" w:rsidRDefault="008A2F4F" w:rsidP="008A2F4F">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8A2F4F" w:rsidRPr="002A0440" w:rsidRDefault="008A2F4F" w:rsidP="008A2F4F">
      <w:pPr>
        <w:pStyle w:val="a9"/>
        <w:ind w:firstLine="426"/>
        <w:jc w:val="both"/>
      </w:pPr>
      <w:r w:rsidRPr="002A0440">
        <w:lastRenderedPageBreak/>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8A2F4F" w:rsidRPr="002A0440" w:rsidRDefault="008A2F4F" w:rsidP="008A2F4F">
      <w:pPr>
        <w:pStyle w:val="a9"/>
        <w:ind w:firstLine="426"/>
        <w:jc w:val="both"/>
      </w:pPr>
      <w:r w:rsidRPr="002A0440">
        <w:t>2.2. Основанием для исключения банка из перечня банков-партнеров служит:</w:t>
      </w:r>
    </w:p>
    <w:p w:rsidR="008A2F4F" w:rsidRPr="002A0440" w:rsidRDefault="008A2F4F" w:rsidP="008A2F4F">
      <w:pPr>
        <w:pStyle w:val="a9"/>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8A2F4F" w:rsidRPr="002A0440" w:rsidRDefault="008A2F4F" w:rsidP="008A2F4F">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8A2F4F" w:rsidRPr="002A0440" w:rsidRDefault="008A2F4F" w:rsidP="008A2F4F">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8A2F4F" w:rsidRPr="002A0440" w:rsidRDefault="008A2F4F" w:rsidP="008A2F4F">
      <w:pPr>
        <w:pStyle w:val="a9"/>
        <w:ind w:firstLine="426"/>
        <w:jc w:val="both"/>
      </w:pPr>
      <w:r w:rsidRPr="002A0440">
        <w:t>банками (институтами) развития, в том числе международными;</w:t>
      </w:r>
    </w:p>
    <w:p w:rsidR="008A2F4F" w:rsidRPr="002A0440" w:rsidRDefault="008A2F4F" w:rsidP="008A2F4F">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8A2F4F" w:rsidRPr="002A0440" w:rsidRDefault="008A2F4F" w:rsidP="008A2F4F">
      <w:pPr>
        <w:pStyle w:val="a9"/>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8A2F4F" w:rsidRPr="002A0440" w:rsidRDefault="008A2F4F" w:rsidP="008A2F4F">
      <w:pPr>
        <w:pStyle w:val="a9"/>
        <w:tabs>
          <w:tab w:val="left" w:pos="284"/>
        </w:tabs>
        <w:ind w:firstLine="426"/>
        <w:jc w:val="both"/>
      </w:pPr>
      <w:r w:rsidRPr="002A0440">
        <w:t>3.</w:t>
      </w:r>
      <w:r w:rsidRPr="002A0440">
        <w:tab/>
        <w:t>Требования к Опорным банкам</w:t>
      </w:r>
    </w:p>
    <w:p w:rsidR="008A2F4F" w:rsidRPr="002A0440" w:rsidRDefault="008A2F4F" w:rsidP="008A2F4F">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8A2F4F" w:rsidRPr="002A0440" w:rsidRDefault="008A2F4F" w:rsidP="008A2F4F">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8A2F4F" w:rsidRPr="002A0440" w:rsidRDefault="008A2F4F" w:rsidP="008A2F4F">
      <w:pPr>
        <w:pStyle w:val="a9"/>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8A2F4F" w:rsidRPr="002A0440" w:rsidRDefault="008A2F4F" w:rsidP="008A2F4F">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8A2F4F" w:rsidRPr="002A0440" w:rsidRDefault="008A2F4F" w:rsidP="008A2F4F">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8A2F4F" w:rsidRDefault="008A2F4F" w:rsidP="008A2F4F">
      <w:pPr>
        <w:pStyle w:val="a9"/>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8A2F4F" w:rsidRPr="00740DC0" w:rsidRDefault="008A2F4F" w:rsidP="008A2F4F">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8A2F4F" w:rsidRPr="00D84B73" w:rsidRDefault="008A2F4F" w:rsidP="008A2F4F">
      <w:pPr>
        <w:numPr>
          <w:ilvl w:val="0"/>
          <w:numId w:val="1"/>
        </w:numPr>
        <w:tabs>
          <w:tab w:val="clear" w:pos="720"/>
          <w:tab w:val="num" w:pos="480"/>
          <w:tab w:val="left" w:pos="851"/>
        </w:tabs>
        <w:ind w:left="0" w:firstLine="426"/>
        <w:contextualSpacing/>
        <w:jc w:val="both"/>
        <w:rPr>
          <w:spacing w:val="-6"/>
        </w:rPr>
      </w:pPr>
      <w:r w:rsidRPr="00D84B73">
        <w:lastRenderedPageBreak/>
        <w:t>Процедура запроса цен не является торгами по законодательству Российской Федерации.</w:t>
      </w:r>
    </w:p>
    <w:p w:rsidR="008A2F4F" w:rsidRPr="008A2F4F" w:rsidRDefault="008A2F4F" w:rsidP="008A2F4F">
      <w:pPr>
        <w:numPr>
          <w:ilvl w:val="0"/>
          <w:numId w:val="1"/>
        </w:numPr>
        <w:tabs>
          <w:tab w:val="clear" w:pos="720"/>
          <w:tab w:val="num" w:pos="480"/>
          <w:tab w:val="left" w:pos="851"/>
        </w:tabs>
        <w:ind w:left="0" w:firstLine="426"/>
        <w:contextualSpacing/>
        <w:jc w:val="both"/>
        <w:rPr>
          <w:spacing w:val="-6"/>
        </w:rPr>
      </w:pPr>
      <w:r w:rsidRPr="008A2F4F">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8A2F4F" w:rsidRPr="008A2F4F" w:rsidRDefault="008A2F4F" w:rsidP="008A2F4F">
      <w:pPr>
        <w:tabs>
          <w:tab w:val="left" w:pos="851"/>
        </w:tabs>
        <w:ind w:left="426"/>
        <w:contextualSpacing/>
        <w:jc w:val="both"/>
        <w:rPr>
          <w:spacing w:val="-6"/>
        </w:rPr>
      </w:pPr>
      <w:r w:rsidRPr="008A2F4F">
        <w:t>изменения финансовых, инвестиционных, производственных и иных программ, оказавших влияние на потребность в данной закупке;</w:t>
      </w:r>
    </w:p>
    <w:p w:rsidR="008A2F4F" w:rsidRPr="008A2F4F" w:rsidRDefault="008A2F4F" w:rsidP="008A2F4F">
      <w:pPr>
        <w:tabs>
          <w:tab w:val="left" w:pos="851"/>
        </w:tabs>
        <w:ind w:left="426"/>
        <w:contextualSpacing/>
        <w:jc w:val="both"/>
        <w:rPr>
          <w:spacing w:val="-6"/>
        </w:rPr>
      </w:pPr>
      <w:r w:rsidRPr="008A2F4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A2F4F" w:rsidRPr="008A2F4F" w:rsidRDefault="008A2F4F" w:rsidP="008A2F4F">
      <w:pPr>
        <w:tabs>
          <w:tab w:val="left" w:pos="851"/>
        </w:tabs>
        <w:ind w:left="426"/>
        <w:contextualSpacing/>
        <w:jc w:val="both"/>
        <w:rPr>
          <w:spacing w:val="-6"/>
        </w:rPr>
      </w:pPr>
      <w:r w:rsidRPr="008A2F4F">
        <w:t>при возникновении обстоятельств непреодолимой силы, подтвержденных соответствующим документом и влияющих на целесообразность закупки.</w:t>
      </w:r>
    </w:p>
    <w:p w:rsidR="008A2F4F" w:rsidRPr="008A2F4F" w:rsidRDefault="008A2F4F" w:rsidP="008A2F4F">
      <w:pPr>
        <w:numPr>
          <w:ilvl w:val="0"/>
          <w:numId w:val="1"/>
        </w:numPr>
        <w:tabs>
          <w:tab w:val="clear" w:pos="720"/>
          <w:tab w:val="num" w:pos="480"/>
          <w:tab w:val="left" w:pos="851"/>
        </w:tabs>
        <w:ind w:left="0" w:firstLine="426"/>
        <w:contextualSpacing/>
        <w:jc w:val="both"/>
        <w:rPr>
          <w:spacing w:val="-6"/>
        </w:rPr>
      </w:pPr>
      <w:r w:rsidRPr="008A2F4F">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A1FA8" w:rsidRDefault="00AA1FA8"/>
    <w:sectPr w:rsidR="00AA1F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261" w:rsidRPr="00FE6219" w:rsidRDefault="008A2F4F"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261" w:rsidRPr="00F429FC" w:rsidRDefault="008A2F4F" w:rsidP="000E760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C1AC858C"/>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F4F"/>
    <w:rsid w:val="008A2F4F"/>
    <w:rsid w:val="00AA1F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F4F"/>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8A2F4F"/>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8A2F4F"/>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A2F4F"/>
    <w:rPr>
      <w:rFonts w:ascii="Cambria" w:eastAsia="Times New Roman" w:hAnsi="Cambria" w:cs="Times New Roman"/>
      <w:b/>
      <w:bCs/>
      <w:sz w:val="26"/>
      <w:szCs w:val="26"/>
      <w:lang w:eastAsia="ru-RU"/>
    </w:rPr>
  </w:style>
  <w:style w:type="character" w:customStyle="1" w:styleId="40">
    <w:name w:val="Заголовок 4 Знак"/>
    <w:basedOn w:val="a0"/>
    <w:link w:val="4"/>
    <w:rsid w:val="008A2F4F"/>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8A2F4F"/>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8A2F4F"/>
    <w:rPr>
      <w:rFonts w:ascii="Courier New" w:eastAsia="Times New Roman" w:hAnsi="Courier New" w:cs="Courier New"/>
      <w:sz w:val="20"/>
      <w:szCs w:val="20"/>
      <w:lang w:eastAsia="ru-RU"/>
    </w:rPr>
  </w:style>
  <w:style w:type="paragraph" w:styleId="a5">
    <w:name w:val="footer"/>
    <w:basedOn w:val="a"/>
    <w:link w:val="a6"/>
    <w:uiPriority w:val="99"/>
    <w:rsid w:val="008A2F4F"/>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8A2F4F"/>
    <w:rPr>
      <w:rFonts w:ascii="Courier New" w:eastAsia="Times New Roman" w:hAnsi="Courier New" w:cs="Courier New"/>
      <w:sz w:val="20"/>
      <w:szCs w:val="20"/>
      <w:lang w:eastAsia="ru-RU"/>
    </w:rPr>
  </w:style>
  <w:style w:type="paragraph" w:customStyle="1" w:styleId="1">
    <w:name w:val="заголовок 1"/>
    <w:basedOn w:val="a"/>
    <w:next w:val="a"/>
    <w:rsid w:val="008A2F4F"/>
    <w:pPr>
      <w:keepNext/>
      <w:widowControl w:val="0"/>
      <w:jc w:val="center"/>
    </w:pPr>
    <w:rPr>
      <w:b/>
      <w:snapToGrid w:val="0"/>
      <w:sz w:val="22"/>
      <w:szCs w:val="20"/>
    </w:rPr>
  </w:style>
  <w:style w:type="paragraph" w:styleId="HTML">
    <w:name w:val="HTML Preformatted"/>
    <w:basedOn w:val="a"/>
    <w:link w:val="HTML0"/>
    <w:uiPriority w:val="99"/>
    <w:rsid w:val="008A2F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A2F4F"/>
    <w:rPr>
      <w:rFonts w:ascii="Courier New" w:eastAsia="Times New Roman" w:hAnsi="Courier New" w:cs="Courier New"/>
      <w:sz w:val="20"/>
      <w:szCs w:val="20"/>
      <w:lang w:eastAsia="ru-RU"/>
    </w:rPr>
  </w:style>
  <w:style w:type="character" w:styleId="a7">
    <w:name w:val="Hyperlink"/>
    <w:uiPriority w:val="99"/>
    <w:rsid w:val="008A2F4F"/>
    <w:rPr>
      <w:color w:val="0000FF"/>
      <w:u w:val="single"/>
    </w:rPr>
  </w:style>
  <w:style w:type="paragraph" w:styleId="2">
    <w:name w:val="toc 2"/>
    <w:basedOn w:val="a"/>
    <w:next w:val="a"/>
    <w:autoRedefine/>
    <w:uiPriority w:val="39"/>
    <w:rsid w:val="008A2F4F"/>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8A2F4F"/>
    <w:pPr>
      <w:tabs>
        <w:tab w:val="left" w:pos="426"/>
        <w:tab w:val="right" w:leader="dot" w:pos="9923"/>
      </w:tabs>
      <w:ind w:left="426" w:hanging="426"/>
    </w:pPr>
    <w:rPr>
      <w:noProof/>
      <w:szCs w:val="20"/>
    </w:rPr>
  </w:style>
  <w:style w:type="paragraph" w:customStyle="1" w:styleId="a8">
    <w:name w:val="регламент список"/>
    <w:basedOn w:val="3"/>
    <w:autoRedefine/>
    <w:rsid w:val="008A2F4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8A2F4F"/>
    <w:pPr>
      <w:tabs>
        <w:tab w:val="num" w:pos="1701"/>
      </w:tabs>
      <w:spacing w:line="288" w:lineRule="auto"/>
      <w:ind w:firstLine="567"/>
      <w:jc w:val="both"/>
    </w:pPr>
    <w:rPr>
      <w:sz w:val="28"/>
    </w:rPr>
  </w:style>
  <w:style w:type="paragraph" w:styleId="a9">
    <w:name w:val="No Spacing"/>
    <w:link w:val="aa"/>
    <w:qFormat/>
    <w:rsid w:val="008A2F4F"/>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locked/>
    <w:rsid w:val="008A2F4F"/>
    <w:rPr>
      <w:rFonts w:ascii="Times New Roman" w:eastAsia="Times New Roman" w:hAnsi="Times New Roman" w:cs="Times New Roman"/>
      <w:sz w:val="24"/>
      <w:szCs w:val="24"/>
      <w:lang w:eastAsia="ru-RU"/>
    </w:rPr>
  </w:style>
  <w:style w:type="character" w:customStyle="1" w:styleId="apple-converted-space">
    <w:name w:val="apple-converted-space"/>
    <w:rsid w:val="008A2F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F4F"/>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8A2F4F"/>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8A2F4F"/>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A2F4F"/>
    <w:rPr>
      <w:rFonts w:ascii="Cambria" w:eastAsia="Times New Roman" w:hAnsi="Cambria" w:cs="Times New Roman"/>
      <w:b/>
      <w:bCs/>
      <w:sz w:val="26"/>
      <w:szCs w:val="26"/>
      <w:lang w:eastAsia="ru-RU"/>
    </w:rPr>
  </w:style>
  <w:style w:type="character" w:customStyle="1" w:styleId="40">
    <w:name w:val="Заголовок 4 Знак"/>
    <w:basedOn w:val="a0"/>
    <w:link w:val="4"/>
    <w:rsid w:val="008A2F4F"/>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8A2F4F"/>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8A2F4F"/>
    <w:rPr>
      <w:rFonts w:ascii="Courier New" w:eastAsia="Times New Roman" w:hAnsi="Courier New" w:cs="Courier New"/>
      <w:sz w:val="20"/>
      <w:szCs w:val="20"/>
      <w:lang w:eastAsia="ru-RU"/>
    </w:rPr>
  </w:style>
  <w:style w:type="paragraph" w:styleId="a5">
    <w:name w:val="footer"/>
    <w:basedOn w:val="a"/>
    <w:link w:val="a6"/>
    <w:uiPriority w:val="99"/>
    <w:rsid w:val="008A2F4F"/>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8A2F4F"/>
    <w:rPr>
      <w:rFonts w:ascii="Courier New" w:eastAsia="Times New Roman" w:hAnsi="Courier New" w:cs="Courier New"/>
      <w:sz w:val="20"/>
      <w:szCs w:val="20"/>
      <w:lang w:eastAsia="ru-RU"/>
    </w:rPr>
  </w:style>
  <w:style w:type="paragraph" w:customStyle="1" w:styleId="1">
    <w:name w:val="заголовок 1"/>
    <w:basedOn w:val="a"/>
    <w:next w:val="a"/>
    <w:rsid w:val="008A2F4F"/>
    <w:pPr>
      <w:keepNext/>
      <w:widowControl w:val="0"/>
      <w:jc w:val="center"/>
    </w:pPr>
    <w:rPr>
      <w:b/>
      <w:snapToGrid w:val="0"/>
      <w:sz w:val="22"/>
      <w:szCs w:val="20"/>
    </w:rPr>
  </w:style>
  <w:style w:type="paragraph" w:styleId="HTML">
    <w:name w:val="HTML Preformatted"/>
    <w:basedOn w:val="a"/>
    <w:link w:val="HTML0"/>
    <w:uiPriority w:val="99"/>
    <w:rsid w:val="008A2F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A2F4F"/>
    <w:rPr>
      <w:rFonts w:ascii="Courier New" w:eastAsia="Times New Roman" w:hAnsi="Courier New" w:cs="Courier New"/>
      <w:sz w:val="20"/>
      <w:szCs w:val="20"/>
      <w:lang w:eastAsia="ru-RU"/>
    </w:rPr>
  </w:style>
  <w:style w:type="character" w:styleId="a7">
    <w:name w:val="Hyperlink"/>
    <w:uiPriority w:val="99"/>
    <w:rsid w:val="008A2F4F"/>
    <w:rPr>
      <w:color w:val="0000FF"/>
      <w:u w:val="single"/>
    </w:rPr>
  </w:style>
  <w:style w:type="paragraph" w:styleId="2">
    <w:name w:val="toc 2"/>
    <w:basedOn w:val="a"/>
    <w:next w:val="a"/>
    <w:autoRedefine/>
    <w:uiPriority w:val="39"/>
    <w:rsid w:val="008A2F4F"/>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8A2F4F"/>
    <w:pPr>
      <w:tabs>
        <w:tab w:val="left" w:pos="426"/>
        <w:tab w:val="right" w:leader="dot" w:pos="9923"/>
      </w:tabs>
      <w:ind w:left="426" w:hanging="426"/>
    </w:pPr>
    <w:rPr>
      <w:noProof/>
      <w:szCs w:val="20"/>
    </w:rPr>
  </w:style>
  <w:style w:type="paragraph" w:customStyle="1" w:styleId="a8">
    <w:name w:val="регламент список"/>
    <w:basedOn w:val="3"/>
    <w:autoRedefine/>
    <w:rsid w:val="008A2F4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8A2F4F"/>
    <w:pPr>
      <w:tabs>
        <w:tab w:val="num" w:pos="1701"/>
      </w:tabs>
      <w:spacing w:line="288" w:lineRule="auto"/>
      <w:ind w:firstLine="567"/>
      <w:jc w:val="both"/>
    </w:pPr>
    <w:rPr>
      <w:sz w:val="28"/>
    </w:rPr>
  </w:style>
  <w:style w:type="paragraph" w:styleId="a9">
    <w:name w:val="No Spacing"/>
    <w:link w:val="aa"/>
    <w:qFormat/>
    <w:rsid w:val="008A2F4F"/>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locked/>
    <w:rsid w:val="008A2F4F"/>
    <w:rPr>
      <w:rFonts w:ascii="Times New Roman" w:eastAsia="Times New Roman" w:hAnsi="Times New Roman" w:cs="Times New Roman"/>
      <w:sz w:val="24"/>
      <w:szCs w:val="24"/>
      <w:lang w:eastAsia="ru-RU"/>
    </w:rPr>
  </w:style>
  <w:style w:type="character" w:customStyle="1" w:styleId="apple-converted-space">
    <w:name w:val="apple-converted-space"/>
    <w:rsid w:val="008A2F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2879</Words>
  <Characters>16415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2014-10-21T07:06:00Z</dcterms:created>
  <dcterms:modified xsi:type="dcterms:W3CDTF">2014-10-21T07:08:00Z</dcterms:modified>
</cp:coreProperties>
</file>