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39" w:rsidRPr="00CD331F" w:rsidRDefault="00352982" w:rsidP="00352982">
      <w:pPr>
        <w:jc w:val="center"/>
        <w:rPr>
          <w:rFonts w:ascii="Arial" w:hAnsi="Arial" w:cs="Arial"/>
          <w:b/>
          <w:sz w:val="24"/>
          <w:u w:val="single"/>
        </w:rPr>
      </w:pPr>
      <w:r w:rsidRPr="00CD331F">
        <w:rPr>
          <w:rFonts w:ascii="Arial" w:hAnsi="Arial" w:cs="Arial"/>
          <w:b/>
          <w:sz w:val="24"/>
          <w:u w:val="single"/>
        </w:rPr>
        <w:t>Техническое задание н</w:t>
      </w:r>
      <w:r w:rsidR="00C86DF0">
        <w:rPr>
          <w:rFonts w:ascii="Arial" w:hAnsi="Arial" w:cs="Arial"/>
          <w:b/>
          <w:sz w:val="24"/>
          <w:u w:val="single"/>
        </w:rPr>
        <w:t>а закупку фруктов</w:t>
      </w:r>
      <w:r w:rsidR="00603C5D">
        <w:rPr>
          <w:rFonts w:ascii="Arial" w:hAnsi="Arial" w:cs="Arial"/>
          <w:b/>
          <w:sz w:val="24"/>
          <w:u w:val="single"/>
        </w:rPr>
        <w:t xml:space="preserve"> на 4</w:t>
      </w:r>
      <w:r w:rsidRPr="00CD331F">
        <w:rPr>
          <w:rFonts w:ascii="Arial" w:hAnsi="Arial" w:cs="Arial"/>
          <w:b/>
          <w:sz w:val="24"/>
          <w:u w:val="single"/>
        </w:rPr>
        <w:t xml:space="preserve"> кв. 2014г.</w:t>
      </w:r>
    </w:p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18"/>
        <w:gridCol w:w="2649"/>
        <w:gridCol w:w="2186"/>
        <w:gridCol w:w="1132"/>
        <w:gridCol w:w="1555"/>
      </w:tblGrid>
      <w:tr w:rsidR="00FE4CC6" w:rsidTr="00603C5D">
        <w:trPr>
          <w:trHeight w:val="797"/>
        </w:trPr>
        <w:tc>
          <w:tcPr>
            <w:tcW w:w="518" w:type="dxa"/>
            <w:vAlign w:val="center"/>
          </w:tcPr>
          <w:p w:rsidR="00FE4CC6" w:rsidRPr="00352982" w:rsidRDefault="00FE4CC6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49" w:type="dxa"/>
            <w:vAlign w:val="center"/>
          </w:tcPr>
          <w:p w:rsidR="00FE4CC6" w:rsidRPr="00A8758A" w:rsidRDefault="00FE4CC6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FE4CC6" w:rsidRPr="00A8758A" w:rsidRDefault="00FE4CC6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186" w:type="dxa"/>
            <w:vAlign w:val="center"/>
          </w:tcPr>
          <w:p w:rsidR="00FE4CC6" w:rsidRPr="00A8758A" w:rsidRDefault="00FE4CC6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  <w:tc>
          <w:tcPr>
            <w:tcW w:w="1132" w:type="dxa"/>
            <w:vAlign w:val="center"/>
          </w:tcPr>
          <w:p w:rsidR="00FE4CC6" w:rsidRPr="00A8758A" w:rsidRDefault="00FE4CC6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555" w:type="dxa"/>
            <w:vAlign w:val="center"/>
          </w:tcPr>
          <w:p w:rsidR="00FE4CC6" w:rsidRPr="00A8758A" w:rsidRDefault="00FE4CC6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 xml:space="preserve">Предельный объем закупки </w:t>
            </w:r>
            <w:proofErr w:type="spellStart"/>
            <w:proofErr w:type="gramStart"/>
            <w:r w:rsidRPr="00C67F56">
              <w:rPr>
                <w:rFonts w:ascii="Times New Roman" w:hAnsi="Times New Roman"/>
                <w:b/>
              </w:rPr>
              <w:t>про-дукции</w:t>
            </w:r>
            <w:proofErr w:type="spellEnd"/>
            <w:proofErr w:type="gramEnd"/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ЛИМОНЫ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АПЕЛЬСИНЫ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3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МАНДАРИНЫ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4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ГРЕЙПФРУКТЫ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5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ХУРМА СВЕЖАЯ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6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ВИНОГРАД СВЕЖИЙ В АССОРТИМЕНТЕ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7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БАНАНЫ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51603-2000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8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ГРУШИ СВЕЖИЕ в ассортименте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9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ЯБЛОКИ СВЕЖИЕ в ассортименте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10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АБРИКОСЫ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11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НЕКТАРИНЫ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12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ПЕРСИКИ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13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ВИШНЯ СВЕЖАЯ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14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СЛИВА СВЕЖАЯ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15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КИВИ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16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КЛУБНИКА СВЕЖАЯ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17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ГРАНАТ СВЕЖИЙ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18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АВОКАДО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Шт.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19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АРБУЗЫ СВЕЖИЕ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20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ДЫНЯ ТОРПЕДА СВЕЖАЯ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21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ЯДРО ГРЕЦКОГО ОРЕХА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22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ЯДРО АРАХИСА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23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ЯДРО КЕДРОВОГО ОРЕХА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24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СУХОФРУКТЫ ИЗЮМ ЗОЛОТОЙ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25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СУХОФРУКТЫ КУРАГА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26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СУХОФРУКТЫ ЧЕРНОСЛИВ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27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СУХОФРУКТЫ СМЕСЬ КОМПОТНАЯ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28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МАК КОНДИТЕРСКИЙ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29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СЕМЕНА КУНЖУТА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</w:tr>
      <w:tr w:rsidR="00FE4CC6" w:rsidTr="00FF0476">
        <w:tc>
          <w:tcPr>
            <w:tcW w:w="518" w:type="dxa"/>
          </w:tcPr>
          <w:p w:rsidR="00FE4CC6" w:rsidRPr="00C86DF0" w:rsidRDefault="00FE4CC6">
            <w:pPr>
              <w:jc w:val="right"/>
            </w:pPr>
            <w:r w:rsidRPr="00C86DF0">
              <w:t>30</w:t>
            </w:r>
          </w:p>
        </w:tc>
        <w:tc>
          <w:tcPr>
            <w:tcW w:w="2649" w:type="dxa"/>
          </w:tcPr>
          <w:p w:rsidR="00FE4CC6" w:rsidRPr="00C86DF0" w:rsidRDefault="00FE4CC6">
            <w:r w:rsidRPr="00C86DF0">
              <w:t>АНАНАС СВЕЖИЙ</w:t>
            </w:r>
          </w:p>
        </w:tc>
        <w:tc>
          <w:tcPr>
            <w:tcW w:w="2186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132" w:type="dxa"/>
          </w:tcPr>
          <w:p w:rsidR="00FE4CC6" w:rsidRDefault="00FE4C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555" w:type="dxa"/>
            <w:vAlign w:val="bottom"/>
          </w:tcPr>
          <w:p w:rsidR="00FE4CC6" w:rsidRDefault="00FE4C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</w:tr>
    </w:tbl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 </w:t>
      </w:r>
      <w:r w:rsidRPr="00512074">
        <w:rPr>
          <w:rFonts w:ascii="Arial" w:eastAsia="Times New Roman" w:hAnsi="Arial" w:cs="Arial"/>
          <w:b/>
          <w:szCs w:val="24"/>
        </w:rPr>
        <w:t xml:space="preserve">  Условия поставки: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     Конкретный ассортимент товара (продуктов) и их объем поставки из установленного в данном перечне будет определяться разовыми     заявками Покупателя. Общая сумма договора остается открытой и определяется как общая сумма всего поставленного Товара за весь период действия Договора. При этом объем по каждой позиции может быть изменен по согласованию Сторон в </w:t>
      </w:r>
      <w:r w:rsidRPr="00512074">
        <w:rPr>
          <w:rFonts w:ascii="Arial" w:eastAsia="Times New Roman" w:hAnsi="Arial" w:cs="Arial"/>
          <w:b/>
          <w:szCs w:val="24"/>
        </w:rPr>
        <w:lastRenderedPageBreak/>
        <w:t>большую или меньшую сторону без изменения цены за единицу продукции, а общая сумма Договора не должна превышать установленной договором суммы.</w:t>
      </w:r>
      <w:r w:rsidR="000E236B">
        <w:rPr>
          <w:rFonts w:ascii="Arial" w:eastAsia="Times New Roman" w:hAnsi="Arial" w:cs="Arial"/>
          <w:b/>
          <w:szCs w:val="24"/>
        </w:rPr>
        <w:t xml:space="preserve">  Доставка товара до 09.00 ч.</w:t>
      </w:r>
      <w:bookmarkStart w:id="0" w:name="_GoBack"/>
      <w:bookmarkEnd w:id="0"/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     </w:t>
      </w:r>
      <w:r w:rsidRPr="00512074">
        <w:rPr>
          <w:rFonts w:ascii="Arial" w:eastAsia="Times New Roman" w:hAnsi="Arial" w:cs="Arial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Заказчика. Поставщик гарантирует качество и надежность поставляемого товара. 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(по заявке Заказчика).</w:t>
      </w:r>
    </w:p>
    <w:p w:rsidR="00512074" w:rsidRPr="00512074" w:rsidRDefault="00512074" w:rsidP="00512074">
      <w:pPr>
        <w:tabs>
          <w:tab w:val="left" w:pos="13380"/>
        </w:tabs>
        <w:ind w:left="426" w:hanging="426"/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   </w:t>
      </w:r>
      <w:r w:rsidRPr="00512074">
        <w:rPr>
          <w:rFonts w:ascii="Arial" w:eastAsia="Times New Roman" w:hAnsi="Arial" w:cs="Arial"/>
          <w:b/>
          <w:szCs w:val="24"/>
        </w:rPr>
        <w:t>Особые требования: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1. Поставляемый товар должен соответствовать требованиям Национального стандарта РФ ГОСТ </w:t>
      </w:r>
      <w:proofErr w:type="gramStart"/>
      <w:r w:rsidRPr="00512074">
        <w:rPr>
          <w:rFonts w:ascii="Arial" w:eastAsia="Times New Roman" w:hAnsi="Arial" w:cs="Arial"/>
          <w:szCs w:val="24"/>
        </w:rPr>
        <w:t>Р</w:t>
      </w:r>
      <w:proofErr w:type="gramEnd"/>
      <w:r w:rsidRPr="00512074">
        <w:rPr>
          <w:rFonts w:ascii="Arial" w:eastAsia="Times New Roman" w:hAnsi="Arial" w:cs="Arial"/>
          <w:szCs w:val="24"/>
        </w:rPr>
        <w:t xml:space="preserve"> 51074-2003, группа Н09, и Сан </w:t>
      </w:r>
      <w:proofErr w:type="spellStart"/>
      <w:r w:rsidRPr="00512074">
        <w:rPr>
          <w:rFonts w:ascii="Arial" w:eastAsia="Times New Roman" w:hAnsi="Arial" w:cs="Arial"/>
          <w:szCs w:val="24"/>
        </w:rPr>
        <w:t>ПиН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  2.3.2.1078-01 «Гигиенические требования безопасности и пищевой ценности пищевых продуктов», </w:t>
      </w:r>
      <w:proofErr w:type="spellStart"/>
      <w:r w:rsidRPr="00512074">
        <w:rPr>
          <w:rFonts w:ascii="Arial" w:eastAsia="Times New Roman" w:hAnsi="Arial" w:cs="Arial"/>
          <w:szCs w:val="24"/>
        </w:rPr>
        <w:t>СаН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512074">
        <w:rPr>
          <w:rFonts w:ascii="Arial" w:eastAsia="Times New Roman" w:hAnsi="Arial" w:cs="Arial"/>
          <w:szCs w:val="24"/>
        </w:rPr>
        <w:t>ПиН</w:t>
      </w:r>
      <w:proofErr w:type="spellEnd"/>
      <w:r w:rsidRPr="00512074">
        <w:rPr>
          <w:rFonts w:ascii="Arial" w:eastAsia="Times New Roman" w:hAnsi="Arial" w:cs="Arial"/>
          <w:szCs w:val="24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 Заказчика.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2. </w:t>
      </w:r>
      <w:r w:rsidRPr="00512074">
        <w:rPr>
          <w:rFonts w:ascii="Arial" w:eastAsia="Times New Roman" w:hAnsi="Arial" w:cs="Arial"/>
          <w:b/>
          <w:szCs w:val="24"/>
        </w:rPr>
        <w:t xml:space="preserve">обязательное наличие </w:t>
      </w:r>
      <w:r w:rsidRPr="00512074">
        <w:rPr>
          <w:rFonts w:ascii="Arial" w:eastAsia="Times New Roman" w:hAnsi="Arial" w:cs="Arial"/>
          <w:szCs w:val="24"/>
        </w:rPr>
        <w:t>сопроводительной документации (сертификаты соответствия, товарно-транспортная накладная по форме, утвержденной Постановлением Правительства РФ от 15.04.2011 г. № 272 «Об утверждении правил перевозок грузов автомобильным транспортом»; счет, выставленный Покупателю).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12074" w:rsidRPr="00512074" w:rsidRDefault="00512074" w:rsidP="00512074">
      <w:pPr>
        <w:tabs>
          <w:tab w:val="left" w:pos="13380"/>
        </w:tabs>
        <w:ind w:left="426"/>
        <w:rPr>
          <w:rFonts w:ascii="Arial" w:eastAsia="Times New Roman" w:hAnsi="Arial" w:cs="Arial"/>
          <w:szCs w:val="24"/>
        </w:rPr>
      </w:pPr>
    </w:p>
    <w:p w:rsidR="00512074" w:rsidRPr="00512074" w:rsidRDefault="00512074" w:rsidP="00512074">
      <w:pPr>
        <w:tabs>
          <w:tab w:val="left" w:pos="13380"/>
        </w:tabs>
        <w:ind w:left="426"/>
        <w:jc w:val="center"/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>ЧАСТЬ 2 «ПРОЕКТ ДОГОВОРА»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 w:rsidRPr="00512074">
        <w:rPr>
          <w:rFonts w:ascii="Arial" w:eastAsia="Times New Roman" w:hAnsi="Arial" w:cs="Arial"/>
          <w:b/>
          <w:i/>
          <w:szCs w:val="24"/>
          <w:lang w:val="en-US"/>
        </w:rPr>
        <w:t>Word</w:t>
      </w:r>
      <w:r w:rsidRPr="00512074">
        <w:rPr>
          <w:rFonts w:ascii="Arial" w:eastAsia="Times New Roman" w:hAnsi="Arial" w:cs="Arial"/>
          <w:b/>
          <w:i/>
          <w:szCs w:val="24"/>
        </w:rPr>
        <w:t>.</w:t>
      </w:r>
    </w:p>
    <w:p w:rsidR="00CD331F" w:rsidRDefault="00CD331F" w:rsidP="00512074">
      <w:pPr>
        <w:ind w:left="-142" w:firstLine="142"/>
        <w:rPr>
          <w:rFonts w:ascii="Arial" w:hAnsi="Arial" w:cs="Arial"/>
          <w:b/>
          <w:sz w:val="24"/>
        </w:rPr>
      </w:pPr>
    </w:p>
    <w:p w:rsidR="00CD331F" w:rsidRPr="00352982" w:rsidRDefault="00CD331F" w:rsidP="00603C5D">
      <w:pPr>
        <w:rPr>
          <w:rFonts w:ascii="Arial" w:hAnsi="Arial" w:cs="Arial"/>
          <w:b/>
          <w:sz w:val="24"/>
        </w:rPr>
      </w:pPr>
    </w:p>
    <w:sectPr w:rsidR="00CD331F" w:rsidRPr="00352982" w:rsidSect="00195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C620B9"/>
    <w:rsid w:val="000E236B"/>
    <w:rsid w:val="00134C73"/>
    <w:rsid w:val="00195616"/>
    <w:rsid w:val="00271539"/>
    <w:rsid w:val="00352982"/>
    <w:rsid w:val="00512074"/>
    <w:rsid w:val="00603C5D"/>
    <w:rsid w:val="00AA5CF1"/>
    <w:rsid w:val="00C620B9"/>
    <w:rsid w:val="00C86DF0"/>
    <w:rsid w:val="00CD331F"/>
    <w:rsid w:val="00F906DA"/>
    <w:rsid w:val="00FE4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Похожаева Наталья Николаевна</dc:creator>
  <cp:lastModifiedBy>Baranetskaya.YV</cp:lastModifiedBy>
  <cp:revision>5</cp:revision>
  <dcterms:created xsi:type="dcterms:W3CDTF">2014-09-19T07:37:00Z</dcterms:created>
  <dcterms:modified xsi:type="dcterms:W3CDTF">2014-09-24T12:47:00Z</dcterms:modified>
</cp:coreProperties>
</file>