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B81" w:rsidRPr="00DB7B81" w:rsidRDefault="00DB7B81" w:rsidP="00DB7B81">
      <w:pPr>
        <w:rPr>
          <w:rFonts w:eastAsia="Times New Roman"/>
          <w:b/>
          <w:lang w:eastAsia="ar-SA"/>
        </w:rPr>
      </w:pPr>
      <w:r w:rsidRPr="00DB7B81">
        <w:rPr>
          <w:rFonts w:eastAsia="Times New Roman"/>
          <w:b/>
          <w:lang w:eastAsia="ar-SA"/>
        </w:rPr>
        <w:t>«ТЕХНИЧЕСКАЯ ЧАСТЬ»</w:t>
      </w: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Times New Roman"/>
          <w:b/>
          <w:lang w:eastAsia="ar-SA"/>
        </w:rPr>
      </w:pPr>
    </w:p>
    <w:p w:rsidR="00DB7B81" w:rsidRPr="00DB7B81" w:rsidRDefault="00DB7B81" w:rsidP="00DB7B81">
      <w:pPr>
        <w:rPr>
          <w:rFonts w:eastAsia="Calibri"/>
          <w:b/>
          <w:color w:val="000000"/>
          <w:lang w:eastAsia="ru-RU"/>
        </w:rPr>
      </w:pPr>
      <w:r w:rsidRPr="00DB7B81">
        <w:rPr>
          <w:rFonts w:eastAsia="Calibri"/>
          <w:b/>
          <w:color w:val="000000"/>
          <w:lang w:eastAsia="ru-RU"/>
        </w:rPr>
        <w:t>ТЕХНИЧЕСКОЕ ЗАДАНИЕ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lang w:eastAsia="ru-RU"/>
        </w:rPr>
      </w:pPr>
      <w:r w:rsidRPr="00DB7B81">
        <w:rPr>
          <w:rFonts w:eastAsia="Calibri"/>
          <w:lang w:eastAsia="ru-RU"/>
        </w:rPr>
        <w:t xml:space="preserve">Предмет закупки: Поставка контрольно-измерительных приборов 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Обнинск</w:t>
      </w: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2015</w:t>
      </w:r>
      <w:r w:rsidRPr="00DB7B81">
        <w:rPr>
          <w:rFonts w:eastAsia="Calibri"/>
          <w:color w:val="000000"/>
          <w:lang w:eastAsia="ru-RU"/>
        </w:rPr>
        <w:br w:type="page"/>
      </w:r>
      <w:r w:rsidRPr="00DB7B81">
        <w:rPr>
          <w:rFonts w:eastAsia="Calibri"/>
          <w:color w:val="000000"/>
          <w:lang w:eastAsia="ru-RU"/>
        </w:rPr>
        <w:lastRenderedPageBreak/>
        <w:t>СОДЕРЖАНИЕ</w:t>
      </w: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 xml:space="preserve">РАЗДЕЛ 1. ОБЩИЕ СВЕДЕНИЯ 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 xml:space="preserve">Подраздел 1.1 Наименование 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Подраздел 1.2 Сведения о новизне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2. ОБЛАСТЬ ПРИМЕНЕНИЯ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3. УСЛОВИЯ ЭКСПЛУАТАЦИИ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4. ТЕХНИЧЕСКИЕ ТРЕБОВАНИЯ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 xml:space="preserve">Подраздел 4.2. Требования к надежности 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 xml:space="preserve">Подраздел 4.3 Требования к маркировке 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Подраздел 4.4 Требования к упаковке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5. ТРЕБОВАНИЯ К ХРАНЕНИЮ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6. ТРЕБОВАНИЯ К ОБЪЕМУ И/ИЛИ СРОКУ ПРЕДОСТАВЛЕНИЯ ГАРАНТИЙ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7. ТРЕБОВАНИЯ К КОЛИЧЕСТВУ И СРОКУ (ПЕРИОДИЧНОСТИ) ПОСТАВКИ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8. ТРЕБОВАНИЕ К ФОРМЕ ПРЕДСТАВЛЯЕМОЙ  ИНФОРМАЦИИ</w:t>
      </w: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lastRenderedPageBreak/>
        <w:t>РАЗДЕЛ 1. ОБЩИЕ СВЕДЕНИЯ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B7B81" w:rsidRPr="00DB7B81" w:rsidTr="0062711A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Подраздел 1.1 Наименование</w:t>
            </w:r>
          </w:p>
        </w:tc>
      </w:tr>
      <w:tr w:rsidR="00DB7B81" w:rsidRPr="00DB7B81" w:rsidTr="0062711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Контрольно-измерительные приборы: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1) Амперметр аналоговый щитовой переменного тока Э42702 или эквивалент;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2) Вольтметр аналоговый щитовой переменного тока Ц42702 или эквивалент;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3) Цифровой амперметр ЩП02М-20А/5А-4,0-24В-RS-К-0,5, с выходом RS-485 или эквивалент;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4)</w:t>
            </w:r>
            <w:r w:rsidRPr="00DB7B81">
              <w:rPr>
                <w:rFonts w:eastAsia="Calibri"/>
                <w:lang w:eastAsia="ru-RU"/>
              </w:rPr>
              <w:t xml:space="preserve"> </w:t>
            </w:r>
            <w:r w:rsidRPr="00DB7B81">
              <w:rPr>
                <w:rFonts w:eastAsia="Calibri"/>
                <w:iCs/>
                <w:color w:val="000000"/>
                <w:lang w:eastAsia="ru-RU"/>
              </w:rPr>
              <w:t>Цифровой вольтметр</w:t>
            </w:r>
            <w:r w:rsidRPr="00DB7B81">
              <w:rPr>
                <w:rFonts w:eastAsia="Calibri"/>
                <w:color w:val="000000"/>
                <w:lang w:eastAsia="ru-RU"/>
              </w:rPr>
              <w:t xml:space="preserve"> ЩП02М-500В-4,0-24В-К-0,5, с выходом RS-485 или эквивалент.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в разделе 4.</w:t>
            </w:r>
          </w:p>
        </w:tc>
      </w:tr>
      <w:tr w:rsidR="00DB7B81" w:rsidRPr="00DB7B81" w:rsidTr="0062711A">
        <w:trPr>
          <w:trHeight w:val="34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rPr>
                <w:rFonts w:eastAsia="Calibri"/>
                <w:color w:val="000000"/>
                <w:lang w:eastAsia="ru-RU"/>
              </w:rPr>
            </w:pPr>
            <w:bookmarkStart w:id="0" w:name="_Hlk356466017"/>
            <w:r w:rsidRPr="00DB7B81">
              <w:rPr>
                <w:rFonts w:eastAsia="Calibri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DB7B81" w:rsidRPr="00DB7B81" w:rsidTr="0062711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>Поставляемый товар должен быть новым,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свойства.</w:t>
            </w:r>
            <w:proofErr w:type="gramEnd"/>
          </w:p>
        </w:tc>
      </w:tr>
      <w:bookmarkEnd w:id="0"/>
    </w:tbl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2. ОБЛАСТЬ ПРИМЕНЕНИЯ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B7B81" w:rsidRPr="00DB7B81" w:rsidTr="0062711A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В энергетике и других областях промышленности для контроля электрических параметров.</w:t>
            </w:r>
          </w:p>
        </w:tc>
      </w:tr>
    </w:tbl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3. УСЛОВИЯ ЭКСПЛУАТАЦИИ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B7B81" w:rsidRPr="00DB7B81" w:rsidTr="0062711A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b/>
                <w:color w:val="000000"/>
                <w:lang w:eastAsia="ru-RU"/>
              </w:rPr>
              <w:t>Амперметр аналоговый щитовой переменного тока и вольтметр аналоговый щитовой переменного тока</w:t>
            </w:r>
            <w:r w:rsidRPr="00DB7B81">
              <w:rPr>
                <w:rFonts w:eastAsia="Calibri"/>
                <w:color w:val="000000"/>
                <w:lang w:eastAsia="ru-RU"/>
              </w:rPr>
              <w:t>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Эксплуатации в условиях умеренного и тропического климата.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Условия для умеренного климата: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температура от минус 40 до плюс 50</w:t>
            </w:r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 xml:space="preserve"> </w:t>
            </w:r>
            <w:r w:rsidRPr="00DB7B81">
              <w:rPr>
                <w:rFonts w:eastAsia="Calibri"/>
                <w:color w:val="000000"/>
                <w:lang w:eastAsia="ru-RU"/>
              </w:rPr>
              <w:sym w:font="Symbol" w:char="F0B0"/>
            </w:r>
            <w:r w:rsidRPr="00DB7B81">
              <w:rPr>
                <w:rFonts w:eastAsia="Calibri"/>
                <w:color w:val="000000"/>
                <w:lang w:eastAsia="ru-RU"/>
              </w:rPr>
              <w:t>С</w:t>
            </w:r>
            <w:proofErr w:type="gramEnd"/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 xml:space="preserve">- относительная влажность 95 % при температуре плюс 35 </w:t>
            </w:r>
            <w:r w:rsidRPr="00DB7B81">
              <w:rPr>
                <w:rFonts w:eastAsia="Calibri"/>
                <w:color w:val="000000"/>
                <w:lang w:eastAsia="ru-RU"/>
              </w:rPr>
              <w:sym w:font="Symbol" w:char="F0B0"/>
            </w:r>
            <w:r w:rsidRPr="00DB7B81">
              <w:rPr>
                <w:rFonts w:eastAsia="Calibri"/>
                <w:color w:val="000000"/>
                <w:lang w:eastAsia="ru-RU"/>
              </w:rPr>
              <w:t>С.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Условия для тропического климата: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температура от минус 40 до плюс 50</w:t>
            </w:r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 xml:space="preserve"> </w:t>
            </w:r>
            <w:r w:rsidRPr="00DB7B81">
              <w:rPr>
                <w:rFonts w:eastAsia="Calibri"/>
                <w:color w:val="000000"/>
                <w:lang w:eastAsia="ru-RU"/>
              </w:rPr>
              <w:sym w:font="Symbol" w:char="F0B0"/>
            </w:r>
            <w:r w:rsidRPr="00DB7B81">
              <w:rPr>
                <w:rFonts w:eastAsia="Calibri"/>
                <w:color w:val="000000"/>
                <w:lang w:eastAsia="ru-RU"/>
              </w:rPr>
              <w:t>С</w:t>
            </w:r>
            <w:proofErr w:type="gramEnd"/>
          </w:p>
          <w:p w:rsidR="00DB7B81" w:rsidRPr="00DB7B81" w:rsidRDefault="00DB7B81" w:rsidP="00DB7B81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 xml:space="preserve">- относительная влажность 98 % при температуре плюс 35 </w:t>
            </w:r>
            <w:r w:rsidRPr="00DB7B81">
              <w:rPr>
                <w:rFonts w:eastAsia="Calibri"/>
                <w:color w:val="000000"/>
                <w:lang w:eastAsia="ru-RU"/>
              </w:rPr>
              <w:sym w:font="Symbol" w:char="F0B0"/>
            </w:r>
            <w:r w:rsidRPr="00DB7B81">
              <w:rPr>
                <w:rFonts w:eastAsia="Calibri"/>
                <w:color w:val="000000"/>
                <w:lang w:eastAsia="ru-RU"/>
              </w:rPr>
              <w:t>С.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Cs/>
                <w:color w:val="000000"/>
                <w:lang w:eastAsia="ru-RU"/>
              </w:rPr>
            </w:pPr>
            <w:r w:rsidRPr="00DB7B81">
              <w:rPr>
                <w:rFonts w:eastAsia="Calibri"/>
                <w:b/>
                <w:color w:val="000000"/>
                <w:lang w:eastAsia="ru-RU"/>
              </w:rPr>
              <w:t xml:space="preserve">Цифровой амперметр и </w:t>
            </w:r>
            <w:r w:rsidRPr="00DB7B81">
              <w:rPr>
                <w:rFonts w:eastAsia="Calibri"/>
                <w:b/>
                <w:iCs/>
                <w:color w:val="000000"/>
                <w:lang w:eastAsia="ru-RU"/>
              </w:rPr>
              <w:t>цифровой вольтметр</w:t>
            </w:r>
            <w:r w:rsidRPr="00DB7B81">
              <w:rPr>
                <w:rFonts w:eastAsia="Calibri"/>
                <w:iCs/>
                <w:color w:val="000000"/>
                <w:lang w:eastAsia="ru-RU"/>
              </w:rPr>
              <w:t>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Рабочий диапазон температур от +5</w:t>
            </w:r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>°С</w:t>
            </w:r>
            <w:proofErr w:type="gramEnd"/>
            <w:r w:rsidRPr="00DB7B81">
              <w:rPr>
                <w:rFonts w:eastAsia="Calibri"/>
                <w:color w:val="000000"/>
                <w:lang w:eastAsia="ru-RU"/>
              </w:rPr>
              <w:t xml:space="preserve"> до +50°С;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Влажность воздуха, не более 80% при +25</w:t>
            </w:r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 xml:space="preserve"> ºС</w:t>
            </w:r>
            <w:proofErr w:type="gramEnd"/>
            <w:r w:rsidRPr="00DB7B81">
              <w:rPr>
                <w:rFonts w:eastAsia="Calibri"/>
                <w:color w:val="000000"/>
                <w:lang w:eastAsia="ru-RU"/>
              </w:rPr>
              <w:t>;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Температура транспортирования от -50</w:t>
            </w:r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>°С</w:t>
            </w:r>
            <w:proofErr w:type="gramEnd"/>
            <w:r w:rsidRPr="00DB7B81">
              <w:rPr>
                <w:rFonts w:eastAsia="Calibri"/>
                <w:color w:val="000000"/>
                <w:lang w:eastAsia="ru-RU"/>
              </w:rPr>
              <w:t xml:space="preserve"> до +55°С.</w:t>
            </w:r>
          </w:p>
        </w:tc>
      </w:tr>
    </w:tbl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4. ТЕХНИЧЕСКИЕ ТРЕБОВАНИЯ</w:t>
      </w:r>
    </w:p>
    <w:tbl>
      <w:tblPr>
        <w:tblW w:w="10064" w:type="dxa"/>
        <w:jc w:val="center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4"/>
      </w:tblGrid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rPr>
                <w:rFonts w:eastAsia="Calibri"/>
                <w:i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left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lang w:eastAsia="ru-RU"/>
              </w:rPr>
              <w:t xml:space="preserve">1)  </w:t>
            </w:r>
            <w:r w:rsidRPr="00DB7B81">
              <w:rPr>
                <w:rFonts w:eastAsia="Calibri"/>
                <w:b/>
                <w:i/>
                <w:lang w:eastAsia="ru-RU"/>
              </w:rPr>
              <w:t>Амперметр аналоговый щитовой переменного тока</w:t>
            </w:r>
            <w:r w:rsidRPr="00DB7B81">
              <w:rPr>
                <w:rFonts w:eastAsia="Calibri"/>
                <w:i/>
                <w:lang w:eastAsia="ru-RU"/>
              </w:rPr>
              <w:t>: 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>- Размер лицевой панели, …………………………………………………………………………120х120</w:t>
            </w:r>
            <w:r w:rsidRPr="00DB7B81">
              <w:rPr>
                <w:rFonts w:eastAsia="Calibri"/>
                <w:i/>
                <w:lang w:eastAsia="ru-RU"/>
              </w:rPr>
              <w:br/>
              <w:t xml:space="preserve">- Вырез в щите, </w:t>
            </w:r>
            <w:proofErr w:type="gramStart"/>
            <w:r w:rsidRPr="00DB7B81">
              <w:rPr>
                <w:rFonts w:eastAsia="Calibri"/>
                <w:i/>
                <w:lang w:eastAsia="ru-RU"/>
              </w:rPr>
              <w:t>мм</w:t>
            </w:r>
            <w:proofErr w:type="gramEnd"/>
            <w:r w:rsidRPr="00DB7B81">
              <w:rPr>
                <w:rFonts w:eastAsia="Calibri"/>
                <w:i/>
                <w:lang w:eastAsia="ru-RU"/>
              </w:rPr>
              <w:t>…………………………………………………………………………………..112х112</w:t>
            </w:r>
            <w:r w:rsidRPr="00DB7B81">
              <w:rPr>
                <w:rFonts w:eastAsia="Calibri"/>
                <w:i/>
                <w:lang w:eastAsia="ru-RU"/>
              </w:rPr>
              <w:br/>
              <w:t>- Класс точности…………………………………………………………………………………………..1,5</w:t>
            </w:r>
            <w:r w:rsidRPr="00DB7B81">
              <w:rPr>
                <w:rFonts w:eastAsia="Calibri"/>
                <w:i/>
                <w:lang w:eastAsia="ru-RU"/>
              </w:rPr>
              <w:br/>
              <w:t>- Вес, кг, не более……………………………………………………………………………………………0,6</w:t>
            </w:r>
            <w:r w:rsidRPr="00DB7B81">
              <w:rPr>
                <w:rFonts w:eastAsia="Calibri"/>
                <w:i/>
                <w:lang w:eastAsia="ru-RU"/>
              </w:rPr>
              <w:br/>
              <w:t>- Нормальная область частот, Гц……………………………………………………………….50-1000</w:t>
            </w:r>
            <w:r w:rsidRPr="00DB7B81">
              <w:rPr>
                <w:rFonts w:eastAsia="Calibri"/>
                <w:i/>
                <w:lang w:eastAsia="ru-RU"/>
              </w:rPr>
              <w:br/>
              <w:t xml:space="preserve">- Температура, </w:t>
            </w:r>
            <w:r w:rsidRPr="00DB7B81">
              <w:rPr>
                <w:rFonts w:eastAsia="Calibri"/>
                <w:i/>
                <w:vertAlign w:val="superscript"/>
                <w:lang w:eastAsia="ru-RU"/>
              </w:rPr>
              <w:t>0</w:t>
            </w:r>
            <w:r w:rsidRPr="00DB7B81">
              <w:rPr>
                <w:rFonts w:eastAsia="Calibri"/>
                <w:i/>
                <w:lang w:eastAsia="ru-RU"/>
              </w:rPr>
              <w:t>С………………………………………………………………………………...-40 … +50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>- Способ включения…………………………………………………………………….. непосредственно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>- Шкала…………………………………………………………………………………………………...50/5</w:t>
            </w:r>
            <w:proofErr w:type="gramStart"/>
            <w:r w:rsidRPr="00DB7B81">
              <w:rPr>
                <w:rFonts w:eastAsia="Calibri"/>
                <w:i/>
                <w:lang w:eastAsia="ru-RU"/>
              </w:rPr>
              <w:t xml:space="preserve"> А</w:t>
            </w:r>
            <w:proofErr w:type="gramEnd"/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>- Исполнение…………………………………………………………………………………...вертикальное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 xml:space="preserve">2) </w:t>
            </w:r>
            <w:r w:rsidRPr="00DB7B81">
              <w:rPr>
                <w:rFonts w:eastAsia="Calibri"/>
                <w:b/>
                <w:i/>
                <w:lang w:eastAsia="ru-RU"/>
              </w:rPr>
              <w:t>Вольтметр аналоговый щитовой переменного тока</w:t>
            </w:r>
            <w:r w:rsidRPr="00DB7B81">
              <w:rPr>
                <w:rFonts w:eastAsia="Calibri"/>
                <w:i/>
                <w:lang w:eastAsia="ru-RU"/>
              </w:rPr>
              <w:t>: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 xml:space="preserve">- Размер лицевой панели, </w:t>
            </w:r>
            <w:proofErr w:type="gramStart"/>
            <w:r w:rsidRPr="00DB7B81">
              <w:rPr>
                <w:rFonts w:eastAsia="Calibri"/>
                <w:i/>
                <w:lang w:eastAsia="ru-RU"/>
              </w:rPr>
              <w:t>мм</w:t>
            </w:r>
            <w:proofErr w:type="gramEnd"/>
            <w:r w:rsidRPr="00DB7B81">
              <w:rPr>
                <w:rFonts w:eastAsia="Calibri"/>
                <w:i/>
                <w:lang w:eastAsia="ru-RU"/>
              </w:rPr>
              <w:t>……………………………………………………………………….120х120</w:t>
            </w:r>
            <w:r w:rsidRPr="00DB7B81">
              <w:rPr>
                <w:rFonts w:eastAsia="Calibri"/>
                <w:i/>
                <w:lang w:eastAsia="ru-RU"/>
              </w:rPr>
              <w:br/>
              <w:t>- Вырез в щите, мм…………………………………………………………………………………..112х112</w:t>
            </w:r>
            <w:r w:rsidRPr="00DB7B81">
              <w:rPr>
                <w:rFonts w:eastAsia="Calibri"/>
                <w:i/>
                <w:lang w:eastAsia="ru-RU"/>
              </w:rPr>
              <w:br/>
              <w:t>- Класс точности…………………………………………………………………………………………..1,5</w:t>
            </w:r>
            <w:r w:rsidRPr="00DB7B81">
              <w:rPr>
                <w:rFonts w:eastAsia="Calibri"/>
                <w:i/>
                <w:lang w:eastAsia="ru-RU"/>
              </w:rPr>
              <w:br/>
              <w:t>- Вес кг, не более………………………………………………………………………………………….0,35</w:t>
            </w:r>
            <w:r w:rsidRPr="00DB7B81">
              <w:rPr>
                <w:rFonts w:eastAsia="Calibri"/>
                <w:i/>
                <w:lang w:eastAsia="ru-RU"/>
              </w:rPr>
              <w:br/>
            </w:r>
            <w:r w:rsidRPr="00DB7B81">
              <w:rPr>
                <w:rFonts w:eastAsia="Calibri"/>
                <w:i/>
                <w:lang w:eastAsia="ru-RU"/>
              </w:rPr>
              <w:lastRenderedPageBreak/>
              <w:t>- Нормальная область частот, Гц……………………………………………………………….50-1000</w:t>
            </w:r>
            <w:r w:rsidRPr="00DB7B81">
              <w:rPr>
                <w:rFonts w:eastAsia="Calibri"/>
                <w:i/>
                <w:lang w:eastAsia="ru-RU"/>
              </w:rPr>
              <w:br/>
              <w:t xml:space="preserve">- Температура, </w:t>
            </w:r>
            <w:r w:rsidRPr="00DB7B81">
              <w:rPr>
                <w:rFonts w:eastAsia="Calibri"/>
                <w:i/>
                <w:vertAlign w:val="superscript"/>
                <w:lang w:eastAsia="ru-RU"/>
              </w:rPr>
              <w:t>0</w:t>
            </w:r>
            <w:r w:rsidRPr="00DB7B81">
              <w:rPr>
                <w:rFonts w:eastAsia="Calibri"/>
                <w:i/>
                <w:lang w:eastAsia="ru-RU"/>
              </w:rPr>
              <w:t>С…………………………………………………………………………………-40 … +50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>- Способ включения</w:t>
            </w:r>
            <w:proofErr w:type="gramStart"/>
            <w:r w:rsidRPr="00DB7B81">
              <w:rPr>
                <w:rFonts w:eastAsia="Calibri"/>
                <w:i/>
                <w:lang w:eastAsia="ru-RU"/>
              </w:rPr>
              <w:t>…………………………………………………...…….…………...</w:t>
            </w:r>
            <w:proofErr w:type="gramEnd"/>
            <w:r w:rsidRPr="00DB7B81">
              <w:rPr>
                <w:rFonts w:eastAsia="Calibri"/>
                <w:i/>
                <w:lang w:eastAsia="ru-RU"/>
              </w:rPr>
              <w:t>непосредственно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>- Шкала.............................................................................................................................500</w:t>
            </w:r>
            <w:proofErr w:type="gramStart"/>
            <w:r w:rsidRPr="00DB7B81">
              <w:rPr>
                <w:rFonts w:eastAsia="Calibri"/>
                <w:i/>
                <w:lang w:eastAsia="ru-RU"/>
              </w:rPr>
              <w:t xml:space="preserve"> В</w:t>
            </w:r>
            <w:proofErr w:type="gramEnd"/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>- Исполнение…………………………………………………………………………………...вертикальное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DB7B81">
              <w:rPr>
                <w:rFonts w:eastAsia="Calibri"/>
                <w:i/>
                <w:lang w:eastAsia="ru-RU"/>
              </w:rPr>
              <w:t xml:space="preserve">3) </w:t>
            </w:r>
            <w:r w:rsidRPr="00DB7B81">
              <w:rPr>
                <w:rFonts w:eastAsia="Calibri"/>
                <w:b/>
                <w:i/>
                <w:color w:val="000000"/>
                <w:lang w:eastAsia="ru-RU"/>
              </w:rPr>
              <w:t>Цифровой амперметр с выходом RS-485</w:t>
            </w:r>
            <w:r w:rsidRPr="00DB7B81">
              <w:rPr>
                <w:rFonts w:eastAsia="Calibri"/>
                <w:i/>
                <w:color w:val="000000"/>
                <w:lang w:eastAsia="ru-RU"/>
              </w:rPr>
              <w:t>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-Количество цифровых индикаторов: 4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-Класс точности: 0,5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-Степень защиты по передней панели: IP40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-Время преобразования, не более: 1,0</w:t>
            </w:r>
            <w:proofErr w:type="gramStart"/>
            <w:r w:rsidRPr="00DB7B81">
              <w:rPr>
                <w:rFonts w:eastAsia="Calibri"/>
                <w:i/>
                <w:iCs/>
                <w:lang w:eastAsia="ru-RU"/>
              </w:rPr>
              <w:t>с</w:t>
            </w:r>
            <w:proofErr w:type="gramEnd"/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-Гальваническое разделение входных цепей: ест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-Гальваническое разделение по питанию: есть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-Наличие интерфейса RS485</w:t>
            </w:r>
            <w:proofErr w:type="gramStart"/>
            <w:r w:rsidRPr="00DB7B81">
              <w:rPr>
                <w:rFonts w:eastAsia="Calibri"/>
                <w:i/>
                <w:iCs/>
                <w:lang w:eastAsia="ru-RU"/>
              </w:rPr>
              <w:t xml:space="preserve"> :</w:t>
            </w:r>
            <w:proofErr w:type="gramEnd"/>
            <w:r w:rsidRPr="00DB7B81">
              <w:rPr>
                <w:rFonts w:eastAsia="Calibri"/>
                <w:i/>
                <w:iCs/>
                <w:lang w:eastAsia="ru-RU"/>
              </w:rPr>
              <w:t xml:space="preserve"> есть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-Скорость обмена информацией по интерфейсу RS485: 4800, 9600, 19200, 38400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-Максимально допустимая перегрузка по входному сигналу (длительность)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150% (1 минута)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Область частот измеряемых сигналов: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 рабочая  от 40 до 1000Гц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 нормальная от 45 до 65Гц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-Входное сопротивление при измерении напряжения, не менее: 1МОм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Падение напряжения на приборе при измерении силы тока: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2мА, 20мА, 200мА, 1000мА, 2000мА, 1А, 2А.: 200мВ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10мА, 100мА, 500мА.: 100мВ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5мА, 50мА: 50мВ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5А: не более 30мВ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 xml:space="preserve">4) </w:t>
            </w:r>
            <w:r w:rsidRPr="00DB7B81">
              <w:rPr>
                <w:rFonts w:eastAsia="Calibri"/>
                <w:b/>
                <w:i/>
                <w:iCs/>
                <w:color w:val="000000"/>
                <w:lang w:eastAsia="ru-RU"/>
              </w:rPr>
              <w:t>Цифровой вольтметр</w:t>
            </w:r>
            <w:r w:rsidRPr="00DB7B81">
              <w:rPr>
                <w:rFonts w:eastAsia="Calibri"/>
                <w:b/>
                <w:i/>
                <w:color w:val="000000"/>
                <w:lang w:eastAsia="ru-RU"/>
              </w:rPr>
              <w:t xml:space="preserve"> с выходом RS-485</w:t>
            </w:r>
            <w:r w:rsidRPr="00DB7B81">
              <w:rPr>
                <w:rFonts w:eastAsia="Calibri"/>
                <w:i/>
                <w:color w:val="000000"/>
                <w:lang w:eastAsia="ru-RU"/>
              </w:rPr>
              <w:t>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-Количество цифровых индикаторов: 4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-Класс точности: 0,5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-Степень защиты по передней панели: IP40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-Время преобразования, не более: 1,0</w:t>
            </w:r>
            <w:proofErr w:type="gramStart"/>
            <w:r w:rsidRPr="00DB7B81">
              <w:rPr>
                <w:rFonts w:eastAsia="Calibri"/>
                <w:i/>
                <w:iCs/>
                <w:lang w:eastAsia="ru-RU"/>
              </w:rPr>
              <w:t>с</w:t>
            </w:r>
            <w:proofErr w:type="gramEnd"/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-Гальваническое разделение входных цепей: есть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-Гальваническое разделение по питанию: есть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-Наличие интерфейса RS485</w:t>
            </w:r>
            <w:proofErr w:type="gramStart"/>
            <w:r w:rsidRPr="00DB7B81">
              <w:rPr>
                <w:rFonts w:eastAsia="Calibri"/>
                <w:i/>
                <w:iCs/>
                <w:lang w:eastAsia="ru-RU"/>
              </w:rPr>
              <w:t xml:space="preserve"> :</w:t>
            </w:r>
            <w:proofErr w:type="gramEnd"/>
            <w:r w:rsidRPr="00DB7B81">
              <w:rPr>
                <w:rFonts w:eastAsia="Calibri"/>
                <w:i/>
                <w:iCs/>
                <w:lang w:eastAsia="ru-RU"/>
              </w:rPr>
              <w:t xml:space="preserve"> есть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-Скорость обмена информацией по интерфейсу RS485: 4800, 9600, 19200, 38400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-Максимально допустимая перегрузка по входному сигналу (длительность)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150% (1 минута)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Область частот измеряемых сигналов: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 рабочая  от 40 до 1000Гц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 нормальная от 45 до 65Гц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-Входное сопротивление при измерении напряжения, не менее: 1МОм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Падение напряжения на приборе при измерении силы тока: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2мА, 20мА, 200мА, 1000мА, 2000мА, 1А, 2А.: 200мВ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10мА, 100мА, 500мА.: 100мВ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i/>
                <w:iCs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5мА, 50мА: 50мВ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i/>
                <w:iCs/>
                <w:lang w:eastAsia="ru-RU"/>
              </w:rPr>
              <w:t>для диапазонов измерения 5А: не более 30мВ</w:t>
            </w:r>
          </w:p>
        </w:tc>
      </w:tr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b/>
                <w:lang w:eastAsia="ru-RU"/>
              </w:rPr>
              <w:t>Амперметр аналоговый щитовой переменного тока и вольтметр аналоговый щитовой переменного тока</w:t>
            </w:r>
            <w:r w:rsidRPr="00DB7B81">
              <w:rPr>
                <w:rFonts w:eastAsia="Calibri"/>
                <w:lang w:eastAsia="ru-RU"/>
              </w:rPr>
              <w:t xml:space="preserve"> работоспособны при воздействии вибрации с ускорением 5 м/</w:t>
            </w:r>
            <w:proofErr w:type="gramStart"/>
            <w:r w:rsidRPr="00DB7B81">
              <w:rPr>
                <w:rFonts w:eastAsia="Calibri"/>
                <w:lang w:eastAsia="ru-RU"/>
              </w:rPr>
              <w:t>с</w:t>
            </w:r>
            <w:proofErr w:type="gramEnd"/>
            <w:r w:rsidRPr="00DB7B81">
              <w:rPr>
                <w:rFonts w:eastAsia="Calibri"/>
                <w:lang w:eastAsia="ru-RU"/>
              </w:rPr>
              <w:t xml:space="preserve">² </w:t>
            </w:r>
            <w:proofErr w:type="gramStart"/>
            <w:r w:rsidRPr="00DB7B81">
              <w:rPr>
                <w:rFonts w:eastAsia="Calibri"/>
                <w:lang w:eastAsia="ru-RU"/>
              </w:rPr>
              <w:t>при</w:t>
            </w:r>
            <w:proofErr w:type="gramEnd"/>
            <w:r w:rsidRPr="00DB7B81">
              <w:rPr>
                <w:rFonts w:eastAsia="Calibri"/>
                <w:lang w:eastAsia="ru-RU"/>
              </w:rPr>
              <w:t xml:space="preserve"> частоте 20 Гц.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b/>
                <w:lang w:eastAsia="ru-RU"/>
              </w:rPr>
              <w:t>Амперметр аналоговый щитовой переменного тока и вольтметр аналоговый щитовой переменного тока</w:t>
            </w:r>
            <w:r w:rsidRPr="00DB7B81">
              <w:rPr>
                <w:rFonts w:eastAsia="Calibri"/>
                <w:lang w:eastAsia="ru-RU"/>
              </w:rPr>
              <w:t xml:space="preserve"> в транспортной таре выдерживают без повреждений в течение 2 ч транспортную тряску с ускорением 30 м/с² частотой от 80 до 120 ударов в минуту.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b/>
                <w:lang w:eastAsia="ru-RU"/>
              </w:rPr>
            </w:pPr>
          </w:p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b/>
                <w:lang w:eastAsia="ru-RU"/>
              </w:rPr>
              <w:t>Амперметр аналоговый щитовой переменного тока и вольтметр аналоговый щитовой переменного тока</w:t>
            </w:r>
            <w:proofErr w:type="gramStart"/>
            <w:r w:rsidRPr="00DB7B81">
              <w:rPr>
                <w:rFonts w:eastAsia="Calibri"/>
                <w:lang w:eastAsia="ru-RU"/>
              </w:rPr>
              <w:t xml:space="preserve"> :</w:t>
            </w:r>
            <w:proofErr w:type="gramEnd"/>
          </w:p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lang w:eastAsia="ru-RU"/>
              </w:rPr>
              <w:t>Норма средней наработки до отказа - 50000 ч.</w:t>
            </w:r>
          </w:p>
        </w:tc>
      </w:tr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lastRenderedPageBreak/>
              <w:t>Подраздел 4.3 Требования к маркировке</w:t>
            </w:r>
          </w:p>
        </w:tc>
      </w:tr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b/>
                <w:lang w:eastAsia="ru-RU"/>
              </w:rPr>
              <w:t xml:space="preserve">Амперметр аналоговый щитовой переменного тока и вольтметр аналоговый щитовой переменного </w:t>
            </w:r>
            <w:proofErr w:type="gramStart"/>
            <w:r w:rsidRPr="00DB7B81">
              <w:rPr>
                <w:rFonts w:eastAsia="Calibri"/>
                <w:b/>
                <w:lang w:eastAsia="ru-RU"/>
              </w:rPr>
              <w:t>тока</w:t>
            </w:r>
            <w:proofErr w:type="gramEnd"/>
            <w:r w:rsidRPr="00DB7B81">
              <w:rPr>
                <w:rFonts w:eastAsia="Calibri"/>
                <w:color w:val="000000"/>
                <w:lang w:eastAsia="ru-RU"/>
              </w:rPr>
              <w:t xml:space="preserve"> предлагаемые к поставке, должны быть четко идентифицированы, указаны их торговая марка и модель, четко указаны характеристики с указанием завода-изготовителя. </w:t>
            </w:r>
            <w:r w:rsidRPr="00DB7B81">
              <w:rPr>
                <w:rFonts w:eastAsia="Calibri"/>
                <w:lang w:eastAsia="ru-RU"/>
              </w:rPr>
              <w:t>Проверочное клеймо первичной поверки наносится на корпус прибора и на паспорт.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b/>
                <w:lang w:eastAsia="ru-RU"/>
              </w:rPr>
              <w:t xml:space="preserve">Цифровой амперметр и цифровой </w:t>
            </w:r>
            <w:proofErr w:type="gramStart"/>
            <w:r w:rsidRPr="00DB7B81">
              <w:rPr>
                <w:rFonts w:eastAsia="Calibri"/>
                <w:b/>
                <w:lang w:eastAsia="ru-RU"/>
              </w:rPr>
              <w:t>вольтметр</w:t>
            </w:r>
            <w:proofErr w:type="gramEnd"/>
            <w:r w:rsidRPr="00DB7B81">
              <w:rPr>
                <w:rFonts w:eastAsia="Calibri"/>
                <w:b/>
                <w:lang w:eastAsia="ru-RU"/>
              </w:rPr>
              <w:t xml:space="preserve"> </w:t>
            </w:r>
            <w:r w:rsidRPr="00DB7B81">
              <w:rPr>
                <w:rFonts w:eastAsia="Calibri"/>
                <w:color w:val="000000"/>
                <w:lang w:eastAsia="ru-RU"/>
              </w:rPr>
              <w:t>предлагаемые к поставке на прикрепленной к прибору табличке должны быть нанесены следующие знаки и надписи: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товарный знак предприятия-изготовителя;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наименование прибора;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модель;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порядковый номер прибора по системе нумерации предприятия-изготовителя;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i/>
                <w:iCs/>
                <w:color w:val="000000"/>
                <w:lang w:eastAsia="ru-RU"/>
              </w:rPr>
              <w:t>-</w:t>
            </w:r>
            <w:r w:rsidRPr="00DB7B81">
              <w:rPr>
                <w:rFonts w:eastAsia="Calibri"/>
                <w:color w:val="000000"/>
                <w:lang w:eastAsia="ru-RU"/>
              </w:rPr>
              <w:t xml:space="preserve"> год и месяц выпуска;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- напряжение питания;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На корпусе электронного преобразователя рядом с зажимом для заземления имеется знак заземления.</w:t>
            </w:r>
          </w:p>
        </w:tc>
      </w:tr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Подраздел 4.4 Требования к упаковке</w:t>
            </w:r>
          </w:p>
        </w:tc>
      </w:tr>
      <w:tr w:rsidR="00DB7B81" w:rsidRPr="00DB7B81" w:rsidTr="0062711A">
        <w:trPr>
          <w:trHeight w:val="335"/>
          <w:jc w:val="center"/>
        </w:trPr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Изделие должно иметь заводскую упаковку, если предусмотрено производителем товара, в ином случае товар упаковывается в картонную коробку или деревянный ящик с плотным заполнением пространства между стенками и прибором прокладками из амортизирующего материала, после завершения укладки коробка закрывается, запечатывается клеевой лентой и обматывается пленкой для защиты от дождя, снега, грязи. На упаковке нанесены надписи и символы (манипуляционные знаки), которыми следует руководствоваться при транспортировке и хранении.</w:t>
            </w:r>
          </w:p>
        </w:tc>
      </w:tr>
    </w:tbl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5. ТРЕБОВАНИЯ К ХРАНЕНИЮ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B7B81" w:rsidRPr="00DB7B81" w:rsidTr="0062711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В отапливаемых помещениях при температуре от  +5 до +50</w:t>
            </w:r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 xml:space="preserve"> °С</w:t>
            </w:r>
            <w:proofErr w:type="gramEnd"/>
            <w:r w:rsidRPr="00DB7B81">
              <w:rPr>
                <w:rFonts w:eastAsia="Calibri"/>
                <w:color w:val="000000"/>
                <w:lang w:eastAsia="ru-RU"/>
              </w:rPr>
              <w:t xml:space="preserve"> и относительной влажности воздуха до 80 %.</w:t>
            </w:r>
          </w:p>
        </w:tc>
      </w:tr>
    </w:tbl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6. ТРЕБОВАНИЯ К ОБЪЕМУ И/ИЛИ СРОКУ ПРЕДОСТАВЛЕНИЯ ГАРАНТИЙ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B7B81" w:rsidRPr="00DB7B81" w:rsidTr="0062711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Гарантийный срок эксплуатации – 24 месяца со дня ввода приборов в эксплуатацию.</w:t>
            </w:r>
          </w:p>
        </w:tc>
      </w:tr>
    </w:tbl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7. ТРЕБОВАНИЯ К КОЛИЧЕСТВУ И СРОКУ (ПЕРИОДИЧНОСТИ) ПОСТАВКИ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B7B81" w:rsidRPr="00DB7B81" w:rsidTr="0062711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lang w:eastAsia="ru-RU"/>
              </w:rPr>
              <w:t>Амперметр аналоговый щитовой переменного тока</w:t>
            </w:r>
            <w:r w:rsidRPr="00DB7B81">
              <w:rPr>
                <w:rFonts w:eastAsia="Calibri"/>
                <w:color w:val="000000"/>
                <w:lang w:eastAsia="ru-RU"/>
              </w:rPr>
              <w:t xml:space="preserve"> -1 </w:t>
            </w:r>
            <w:proofErr w:type="spellStart"/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DB7B81">
              <w:rPr>
                <w:rFonts w:eastAsia="Calibri"/>
                <w:color w:val="000000"/>
                <w:lang w:eastAsia="ru-RU"/>
              </w:rPr>
              <w:t>;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lang w:eastAsia="ru-RU"/>
              </w:rPr>
              <w:t>Вольтметр аналоговый щитовой переменного тока</w:t>
            </w:r>
            <w:r w:rsidRPr="00DB7B81">
              <w:rPr>
                <w:rFonts w:eastAsia="Calibri"/>
                <w:color w:val="000000"/>
                <w:lang w:eastAsia="ru-RU"/>
              </w:rPr>
              <w:t xml:space="preserve"> - 1 </w:t>
            </w:r>
            <w:proofErr w:type="spellStart"/>
            <w:proofErr w:type="gramStart"/>
            <w:r w:rsidRPr="00DB7B81">
              <w:rPr>
                <w:rFonts w:eastAsia="Calibri"/>
                <w:color w:val="000000"/>
                <w:lang w:eastAsia="ru-RU"/>
              </w:rPr>
              <w:t>шт</w:t>
            </w:r>
            <w:proofErr w:type="spellEnd"/>
            <w:proofErr w:type="gramEnd"/>
            <w:r w:rsidRPr="00DB7B81">
              <w:rPr>
                <w:rFonts w:eastAsia="Calibri"/>
                <w:color w:val="000000"/>
                <w:lang w:eastAsia="ru-RU"/>
              </w:rPr>
              <w:t>;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Цифровой амперметр с выходом RS-485- 2шт;</w:t>
            </w:r>
          </w:p>
          <w:p w:rsidR="00DB7B81" w:rsidRPr="00DB7B81" w:rsidRDefault="00DB7B81" w:rsidP="00DB7B81">
            <w:pPr>
              <w:jc w:val="left"/>
              <w:rPr>
                <w:rFonts w:eastAsia="Calibri"/>
                <w:lang w:eastAsia="ru-RU"/>
              </w:rPr>
            </w:pPr>
            <w:r w:rsidRPr="00DB7B81">
              <w:rPr>
                <w:rFonts w:eastAsia="Calibri"/>
                <w:iCs/>
                <w:color w:val="000000"/>
                <w:lang w:eastAsia="ru-RU"/>
              </w:rPr>
              <w:t xml:space="preserve">Цифровой вольтметр </w:t>
            </w:r>
            <w:r w:rsidRPr="00DB7B81">
              <w:rPr>
                <w:rFonts w:eastAsia="Calibri"/>
                <w:color w:val="000000"/>
                <w:lang w:eastAsia="ru-RU"/>
              </w:rPr>
              <w:t>с выходом RS-485 – 2шт.</w:t>
            </w:r>
          </w:p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Срок поставки 29 мая 2015г. Возможна досрочная поставка.</w:t>
            </w:r>
          </w:p>
        </w:tc>
      </w:tr>
    </w:tbl>
    <w:p w:rsidR="00DB7B81" w:rsidRPr="00DB7B81" w:rsidRDefault="00DB7B81" w:rsidP="00DB7B81">
      <w:pPr>
        <w:jc w:val="left"/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  <w:r w:rsidRPr="00DB7B81">
        <w:rPr>
          <w:rFonts w:eastAsia="Calibri"/>
          <w:color w:val="000000"/>
          <w:lang w:eastAsia="ru-RU"/>
        </w:rPr>
        <w:t>РАЗДЕЛ 8. ТРЕБОВАНИЕ К ФОРМЕ ПРЕДСТАВЛЯЕМОЙ ИНФОРМАЦИИ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DB7B81" w:rsidRPr="00DB7B81" w:rsidTr="0062711A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B81" w:rsidRPr="00DB7B81" w:rsidRDefault="00DB7B81" w:rsidP="00DB7B81">
            <w:pPr>
              <w:jc w:val="both"/>
              <w:rPr>
                <w:rFonts w:eastAsia="Calibri"/>
                <w:color w:val="000000"/>
                <w:lang w:eastAsia="ru-RU"/>
              </w:rPr>
            </w:pPr>
            <w:r w:rsidRPr="00DB7B81">
              <w:rPr>
                <w:rFonts w:eastAsia="Calibri"/>
                <w:color w:val="000000"/>
                <w:lang w:eastAsia="ru-RU"/>
              </w:rPr>
              <w:t>Паспорт на изделие, техническое описание и инструкция по эксплуатации, свидетельство о проверке, гарантийный талон, товарная накладная, счёт-фактура должны быть на русском языке и на бумажном носителе.</w:t>
            </w:r>
          </w:p>
        </w:tc>
      </w:tr>
    </w:tbl>
    <w:p w:rsidR="00DB7B81" w:rsidRPr="00DB7B81" w:rsidRDefault="00DB7B81" w:rsidP="00DB7B81">
      <w:pPr>
        <w:rPr>
          <w:rFonts w:eastAsia="Calibri"/>
          <w:color w:val="000000"/>
          <w:lang w:eastAsia="ru-RU"/>
        </w:rPr>
      </w:pPr>
    </w:p>
    <w:p w:rsidR="00DB7B81" w:rsidRPr="00DB7B81" w:rsidRDefault="00DB7B81" w:rsidP="00DB7B81">
      <w:pPr>
        <w:rPr>
          <w:rFonts w:eastAsia="Times New Roman"/>
          <w:color w:val="000000"/>
          <w:lang w:eastAsia="ru-RU"/>
        </w:rPr>
      </w:pPr>
    </w:p>
    <w:p w:rsidR="00DB7B81" w:rsidRPr="00DB7B81" w:rsidRDefault="00DB7B81" w:rsidP="00DB7B81">
      <w:pPr>
        <w:jc w:val="left"/>
        <w:rPr>
          <w:rFonts w:eastAsia="Times New Roman"/>
          <w:lang w:eastAsia="ru-RU"/>
        </w:rPr>
      </w:pPr>
    </w:p>
    <w:p w:rsidR="00DB7B81" w:rsidRPr="00DB7B81" w:rsidRDefault="00DB7B81" w:rsidP="00DB7B81">
      <w:pPr>
        <w:suppressAutoHyphens/>
        <w:jc w:val="both"/>
        <w:rPr>
          <w:rFonts w:eastAsia="Times New Roman"/>
          <w:lang w:eastAsia="ar-SA"/>
        </w:rPr>
      </w:pPr>
      <w:r w:rsidRPr="00DB7B81">
        <w:rPr>
          <w:rFonts w:eastAsia="Times New Roman"/>
          <w:b/>
          <w:lang w:eastAsia="ar-SA"/>
        </w:rPr>
        <w:t>Контактное лицо</w:t>
      </w:r>
      <w:r w:rsidRPr="00DB7B81">
        <w:rPr>
          <w:rFonts w:eastAsia="Times New Roman"/>
          <w:lang w:eastAsia="ar-SA"/>
        </w:rPr>
        <w:t xml:space="preserve">: </w:t>
      </w:r>
      <w:proofErr w:type="spellStart"/>
      <w:r w:rsidRPr="00DB7B81">
        <w:rPr>
          <w:rFonts w:eastAsia="Times New Roman"/>
          <w:bCs/>
          <w:color w:val="000000"/>
          <w:lang w:eastAsia="ar-SA"/>
        </w:rPr>
        <w:t>Илюхин</w:t>
      </w:r>
      <w:proofErr w:type="spellEnd"/>
      <w:r w:rsidRPr="00DB7B81">
        <w:rPr>
          <w:rFonts w:eastAsia="Times New Roman"/>
          <w:bCs/>
          <w:color w:val="000000"/>
          <w:lang w:eastAsia="ar-SA"/>
        </w:rPr>
        <w:t xml:space="preserve"> Денис Михайлович, (48439) 9-48-16.</w:t>
      </w:r>
    </w:p>
    <w:p w:rsidR="00DB7B81" w:rsidRPr="00DB7B81" w:rsidRDefault="00DB7B81" w:rsidP="00DB7B81">
      <w:pPr>
        <w:suppressAutoHyphens/>
        <w:jc w:val="left"/>
        <w:rPr>
          <w:rFonts w:eastAsia="Times New Roman"/>
          <w:lang w:eastAsia="ar-SA"/>
        </w:rPr>
      </w:pPr>
      <w:bookmarkStart w:id="1" w:name="_GoBack"/>
      <w:bookmarkEnd w:id="1"/>
    </w:p>
    <w:sectPr w:rsidR="00DB7B81" w:rsidRPr="00DB7B81" w:rsidSect="009B6D95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0A" w:rsidRDefault="00DB7B81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B150A" w:rsidRDefault="00DB7B81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0A" w:rsidRDefault="00DB7B81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4B150A" w:rsidRDefault="00DB7B81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0A" w:rsidRDefault="00DB7B8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999"/>
    <w:rsid w:val="00322999"/>
    <w:rsid w:val="008E3C0C"/>
    <w:rsid w:val="00D42E6F"/>
    <w:rsid w:val="00DB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7B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7B81"/>
  </w:style>
  <w:style w:type="paragraph" w:styleId="a5">
    <w:name w:val="footer"/>
    <w:basedOn w:val="a"/>
    <w:link w:val="a6"/>
    <w:uiPriority w:val="99"/>
    <w:rsid w:val="00DB7B8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B7B8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B7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B7B8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B7B81"/>
  </w:style>
  <w:style w:type="paragraph" w:styleId="a5">
    <w:name w:val="footer"/>
    <w:basedOn w:val="a"/>
    <w:link w:val="a6"/>
    <w:uiPriority w:val="99"/>
    <w:rsid w:val="00DB7B81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DB7B81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B7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1269</Words>
  <Characters>7235</Characters>
  <Application>Microsoft Office Word</Application>
  <DocSecurity>0</DocSecurity>
  <Lines>60</Lines>
  <Paragraphs>16</Paragraphs>
  <ScaleCrop>false</ScaleCrop>
  <Company>Организация</Company>
  <LinksUpToDate>false</LinksUpToDate>
  <CharactersWithSpaces>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2015-02-27T08:16:00Z</dcterms:created>
  <dcterms:modified xsi:type="dcterms:W3CDTF">2015-02-27T08:16:00Z</dcterms:modified>
</cp:coreProperties>
</file>