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15F" w:rsidRPr="00CE0F98" w:rsidRDefault="0012415F" w:rsidP="0012415F">
      <w:pPr>
        <w:jc w:val="center"/>
        <w:rPr>
          <w:rFonts w:ascii="Times New Roman" w:hAnsi="Times New Roman"/>
          <w:b/>
          <w:szCs w:val="24"/>
        </w:rPr>
      </w:pPr>
      <w:r w:rsidRPr="00CE0F98">
        <w:rPr>
          <w:rFonts w:ascii="Times New Roman" w:hAnsi="Times New Roman"/>
          <w:b/>
          <w:szCs w:val="24"/>
        </w:rPr>
        <w:t>«ПРОЕКТ ДОГОВОРА»</w:t>
      </w:r>
    </w:p>
    <w:p w:rsidR="0012415F" w:rsidRPr="00592C42" w:rsidRDefault="0012415F" w:rsidP="0012415F">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12415F" w:rsidRPr="00FE5D4C" w:rsidRDefault="0012415F" w:rsidP="0012415F">
      <w:pPr>
        <w:widowControl w:val="0"/>
        <w:jc w:val="both"/>
        <w:rPr>
          <w:rFonts w:ascii="Times New Roman" w:hAnsi="Times New Roman"/>
          <w:szCs w:val="24"/>
        </w:rPr>
      </w:pPr>
      <w:r w:rsidRPr="00FE5D4C">
        <w:rPr>
          <w:rFonts w:ascii="Times New Roman" w:hAnsi="Times New Roman"/>
          <w:szCs w:val="24"/>
        </w:rPr>
        <w:t xml:space="preserve"> </w:t>
      </w:r>
    </w:p>
    <w:p w:rsidR="0012415F" w:rsidRPr="00FE5D4C" w:rsidRDefault="0012415F" w:rsidP="0012415F">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12415F" w:rsidRPr="000255F3" w:rsidRDefault="0012415F" w:rsidP="0012415F">
      <w:pPr>
        <w:widowControl w:val="0"/>
        <w:jc w:val="both"/>
        <w:rPr>
          <w:rFonts w:ascii="Times New Roman" w:hAnsi="Times New Roman"/>
          <w:szCs w:val="24"/>
        </w:rPr>
      </w:pPr>
    </w:p>
    <w:p w:rsidR="0012415F" w:rsidRPr="00D41EC8" w:rsidRDefault="0012415F" w:rsidP="0012415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D41EC8">
        <w:rPr>
          <w:rFonts w:ascii="Times New Roman" w:hAnsi="Times New Roman"/>
          <w:b/>
          <w:szCs w:val="24"/>
          <w:lang w:eastAsia="ru-RU"/>
        </w:rPr>
        <w:t>«Подрядчик»,</w:t>
      </w:r>
      <w:r w:rsidRPr="00D41EC8">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12415F" w:rsidRPr="00D41EC8" w:rsidRDefault="0012415F" w:rsidP="0012415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12415F" w:rsidRPr="002E1B7C" w:rsidRDefault="0012415F" w:rsidP="0012415F">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2E1B7C">
        <w:rPr>
          <w:rFonts w:ascii="Times New Roman" w:hAnsi="Times New Roman"/>
          <w:b/>
          <w:szCs w:val="24"/>
        </w:rPr>
        <w:t>Предмет Договора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w:t>
      </w:r>
      <w:r w:rsidRPr="00091524">
        <w:rPr>
          <w:rFonts w:ascii="Times New Roman" w:hAnsi="Times New Roman"/>
          <w:szCs w:val="24"/>
          <w:lang w:eastAsia="ru-RU"/>
        </w:rPr>
        <w:t xml:space="preserve">по </w:t>
      </w:r>
      <w:r w:rsidRPr="002E1B7C">
        <w:rPr>
          <w:rFonts w:ascii="Times New Roman" w:hAnsi="Times New Roman"/>
          <w:szCs w:val="24"/>
          <w:lang w:eastAsia="ru-RU"/>
        </w:rPr>
        <w:t>замене окон главного фасада здания ГК,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12415F" w:rsidRPr="002E1B7C" w:rsidRDefault="0012415F" w:rsidP="0012415F">
      <w:pPr>
        <w:suppressAutoHyphens w:val="0"/>
        <w:ind w:firstLine="567"/>
        <w:jc w:val="both"/>
        <w:rPr>
          <w:rFonts w:ascii="Times New Roman" w:hAnsi="Times New Roman"/>
          <w:sz w:val="20"/>
          <w:lang w:eastAsia="ru-RU"/>
        </w:rPr>
      </w:pPr>
    </w:p>
    <w:p w:rsidR="0012415F" w:rsidRPr="002E1B7C" w:rsidRDefault="0012415F" w:rsidP="0012415F">
      <w:pPr>
        <w:numPr>
          <w:ilvl w:val="0"/>
          <w:numId w:val="1"/>
        </w:numPr>
        <w:suppressAutoHyphens w:val="0"/>
        <w:spacing w:after="200" w:line="276" w:lineRule="auto"/>
        <w:jc w:val="center"/>
        <w:rPr>
          <w:rFonts w:ascii="Times New Roman" w:hAnsi="Times New Roman"/>
          <w:b/>
          <w:szCs w:val="24"/>
          <w:lang w:eastAsia="ru-RU"/>
        </w:rPr>
      </w:pPr>
      <w:r w:rsidRPr="002E1B7C">
        <w:rPr>
          <w:rFonts w:ascii="Times New Roman" w:hAnsi="Times New Roman"/>
          <w:b/>
          <w:szCs w:val="24"/>
          <w:lang w:eastAsia="ru-RU"/>
        </w:rPr>
        <w:t>Стоимость работ и порядок расчетов</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2.1.Стоимость работ по настоящему Договору составляет  ______________ </w:t>
      </w:r>
      <w:proofErr w:type="gramStart"/>
      <w:r w:rsidRPr="002E1B7C">
        <w:rPr>
          <w:rFonts w:ascii="Times New Roman" w:hAnsi="Times New Roman"/>
          <w:szCs w:val="24"/>
          <w:lang w:eastAsia="ru-RU"/>
        </w:rPr>
        <w:t>рублей</w:t>
      </w:r>
      <w:proofErr w:type="gramEnd"/>
      <w:r w:rsidRPr="002E1B7C">
        <w:rPr>
          <w:rFonts w:ascii="Times New Roman" w:hAnsi="Times New Roman"/>
          <w:szCs w:val="24"/>
          <w:lang w:eastAsia="ru-RU"/>
        </w:rPr>
        <w:t xml:space="preserve"> ____________________ в том числе НДС</w:t>
      </w:r>
      <w:r>
        <w:rPr>
          <w:rFonts w:ascii="Times New Roman" w:hAnsi="Times New Roman"/>
          <w:szCs w:val="24"/>
          <w:lang w:eastAsia="ru-RU"/>
        </w:rPr>
        <w:t>__</w:t>
      </w:r>
      <w:r w:rsidRPr="002E1B7C">
        <w:rPr>
          <w:rFonts w:ascii="Times New Roman" w:hAnsi="Times New Roman"/>
          <w:szCs w:val="24"/>
          <w:lang w:eastAsia="ru-RU"/>
        </w:rPr>
        <w:t>% ____________ руб.</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2E1B7C">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12415F" w:rsidRPr="002E1B7C" w:rsidRDefault="0012415F" w:rsidP="0012415F">
      <w:pPr>
        <w:shd w:val="clear" w:color="auto" w:fill="FFFFFF"/>
        <w:tabs>
          <w:tab w:val="left" w:pos="1291"/>
        </w:tabs>
        <w:suppressAutoHyphens w:val="0"/>
        <w:ind w:right="-52" w:firstLine="567"/>
        <w:jc w:val="both"/>
        <w:rPr>
          <w:rFonts w:ascii="Times New Roman" w:hAnsi="Times New Roman"/>
          <w:szCs w:val="24"/>
          <w:lang w:eastAsia="ru-RU"/>
        </w:rPr>
      </w:pPr>
      <w:r w:rsidRPr="002E1B7C">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12415F" w:rsidRPr="002E1B7C" w:rsidRDefault="0012415F" w:rsidP="0012415F">
      <w:pPr>
        <w:suppressAutoHyphens w:val="0"/>
        <w:ind w:firstLine="567"/>
        <w:jc w:val="both"/>
        <w:rPr>
          <w:rFonts w:ascii="Times New Roman" w:hAnsi="Times New Roman"/>
          <w:b/>
          <w:szCs w:val="24"/>
          <w:lang w:eastAsia="ru-RU"/>
        </w:rPr>
      </w:pPr>
      <w:r w:rsidRPr="002E1B7C">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2.7. Датой оплаты считается дата списания денежных сре</w:t>
      </w:r>
      <w:proofErr w:type="gramStart"/>
      <w:r w:rsidRPr="002E1B7C">
        <w:rPr>
          <w:rFonts w:ascii="Times New Roman" w:hAnsi="Times New Roman"/>
          <w:szCs w:val="24"/>
          <w:lang w:eastAsia="ru-RU"/>
        </w:rPr>
        <w:t>дств с  р</w:t>
      </w:r>
      <w:proofErr w:type="gramEnd"/>
      <w:r w:rsidRPr="002E1B7C">
        <w:rPr>
          <w:rFonts w:ascii="Times New Roman" w:hAnsi="Times New Roman"/>
          <w:szCs w:val="24"/>
          <w:lang w:eastAsia="ru-RU"/>
        </w:rPr>
        <w:t>асчетного счета Заказчика.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2.10. Заказчик в течение 5 (пяти) рабочих дней, </w:t>
      </w:r>
      <w:proofErr w:type="gramStart"/>
      <w:r w:rsidRPr="002E1B7C">
        <w:rPr>
          <w:rFonts w:ascii="Times New Roman" w:hAnsi="Times New Roman"/>
          <w:szCs w:val="24"/>
          <w:lang w:eastAsia="ru-RU"/>
        </w:rPr>
        <w:t>с даты получения</w:t>
      </w:r>
      <w:proofErr w:type="gramEnd"/>
      <w:r w:rsidRPr="002E1B7C">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12415F" w:rsidRPr="002E1B7C" w:rsidRDefault="0012415F" w:rsidP="0012415F">
      <w:pPr>
        <w:suppressAutoHyphens w:val="0"/>
        <w:ind w:firstLine="567"/>
        <w:jc w:val="both"/>
        <w:rPr>
          <w:rFonts w:ascii="Times New Roman" w:hAnsi="Times New Roman"/>
          <w:szCs w:val="24"/>
          <w:lang w:eastAsia="ru-RU"/>
        </w:rPr>
      </w:pPr>
    </w:p>
    <w:p w:rsidR="0012415F" w:rsidRPr="002E1B7C" w:rsidRDefault="0012415F" w:rsidP="0012415F">
      <w:pPr>
        <w:numPr>
          <w:ilvl w:val="0"/>
          <w:numId w:val="2"/>
        </w:numPr>
        <w:shd w:val="clear" w:color="auto" w:fill="FFFFFF"/>
        <w:suppressAutoHyphens w:val="0"/>
        <w:spacing w:after="200" w:line="276" w:lineRule="auto"/>
        <w:ind w:right="14" w:firstLine="567"/>
        <w:jc w:val="center"/>
        <w:rPr>
          <w:rFonts w:ascii="Times New Roman" w:hAnsi="Times New Roman"/>
          <w:b/>
          <w:color w:val="000000"/>
          <w:szCs w:val="24"/>
          <w:lang w:eastAsia="ru-RU"/>
        </w:rPr>
      </w:pPr>
      <w:r w:rsidRPr="002E1B7C">
        <w:rPr>
          <w:rFonts w:ascii="Times New Roman" w:hAnsi="Times New Roman"/>
          <w:b/>
          <w:color w:val="000000"/>
          <w:szCs w:val="24"/>
          <w:lang w:eastAsia="ru-RU"/>
        </w:rPr>
        <w:lastRenderedPageBreak/>
        <w:t xml:space="preserve">  Сроки выполнения работ</w:t>
      </w:r>
    </w:p>
    <w:p w:rsidR="0012415F" w:rsidRPr="002E1B7C" w:rsidRDefault="0012415F" w:rsidP="0012415F">
      <w:pPr>
        <w:widowControl w:val="0"/>
        <w:numPr>
          <w:ilvl w:val="1"/>
          <w:numId w:val="2"/>
        </w:numPr>
        <w:shd w:val="clear" w:color="auto" w:fill="FFFFFF"/>
        <w:tabs>
          <w:tab w:val="num" w:pos="0"/>
          <w:tab w:val="left" w:pos="1133"/>
        </w:tabs>
        <w:suppressAutoHyphens w:val="0"/>
        <w:ind w:left="0" w:firstLine="709"/>
        <w:jc w:val="both"/>
        <w:rPr>
          <w:rFonts w:ascii="Times New Roman" w:hAnsi="Times New Roman"/>
          <w:color w:val="000000"/>
          <w:spacing w:val="-5"/>
          <w:szCs w:val="24"/>
          <w:lang w:eastAsia="ru-RU"/>
        </w:rPr>
      </w:pPr>
      <w:r w:rsidRPr="002E1B7C">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2E1B7C">
        <w:rPr>
          <w:rFonts w:ascii="Times New Roman" w:hAnsi="Times New Roman"/>
          <w:color w:val="000000"/>
          <w:spacing w:val="4"/>
          <w:szCs w:val="24"/>
          <w:lang w:eastAsia="ru-RU"/>
        </w:rPr>
        <w:t xml:space="preserve">соответствии с условиями </w:t>
      </w:r>
      <w:r w:rsidRPr="002E1B7C">
        <w:rPr>
          <w:rFonts w:ascii="Times New Roman" w:hAnsi="Times New Roman"/>
          <w:color w:val="000000"/>
          <w:szCs w:val="24"/>
          <w:lang w:eastAsia="ru-RU"/>
        </w:rPr>
        <w:t>настоящего Договора.</w:t>
      </w:r>
    </w:p>
    <w:p w:rsidR="0012415F" w:rsidRPr="002E1B7C" w:rsidRDefault="0012415F" w:rsidP="0012415F">
      <w:pPr>
        <w:widowControl w:val="0"/>
        <w:shd w:val="clear" w:color="auto" w:fill="FFFFFF"/>
        <w:tabs>
          <w:tab w:val="left" w:pos="1133"/>
          <w:tab w:val="left" w:leader="underscore" w:pos="6274"/>
        </w:tabs>
        <w:suppressAutoHyphens w:val="0"/>
        <w:ind w:firstLine="709"/>
        <w:jc w:val="both"/>
        <w:rPr>
          <w:rFonts w:ascii="Times New Roman" w:hAnsi="Times New Roman"/>
          <w:color w:val="800080"/>
          <w:spacing w:val="-1"/>
          <w:szCs w:val="24"/>
          <w:lang w:eastAsia="ru-RU"/>
        </w:rPr>
      </w:pPr>
      <w:r w:rsidRPr="002E1B7C">
        <w:rPr>
          <w:rFonts w:ascii="Times New Roman" w:hAnsi="Times New Roman"/>
          <w:color w:val="000000"/>
          <w:spacing w:val="-1"/>
          <w:szCs w:val="24"/>
          <w:lang w:eastAsia="ru-RU"/>
        </w:rPr>
        <w:t>3.2. Дата начала работ – 28.04.2014 г.</w:t>
      </w:r>
    </w:p>
    <w:p w:rsidR="0012415F" w:rsidRPr="00226C2F" w:rsidRDefault="0012415F" w:rsidP="0012415F">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2E1B7C">
        <w:rPr>
          <w:rFonts w:ascii="Times New Roman" w:hAnsi="Times New Roman"/>
          <w:color w:val="000000"/>
          <w:spacing w:val="-1"/>
          <w:szCs w:val="24"/>
          <w:lang w:eastAsia="ru-RU"/>
        </w:rPr>
        <w:t>3.3. Подрядчик обязан завершить работы не позже __.__.2014 г.</w:t>
      </w:r>
    </w:p>
    <w:p w:rsidR="0012415F" w:rsidRPr="002E1B7C" w:rsidRDefault="0012415F" w:rsidP="0012415F">
      <w:pPr>
        <w:widowControl w:val="0"/>
        <w:shd w:val="clear" w:color="auto" w:fill="FFFFFF"/>
        <w:tabs>
          <w:tab w:val="left" w:pos="1133"/>
          <w:tab w:val="left" w:leader="underscore" w:pos="6274"/>
        </w:tabs>
        <w:suppressAutoHyphens w:val="0"/>
        <w:ind w:firstLine="708"/>
        <w:jc w:val="both"/>
        <w:rPr>
          <w:rFonts w:ascii="Times New Roman" w:hAnsi="Times New Roman"/>
          <w:b/>
          <w:sz w:val="20"/>
          <w:lang w:eastAsia="ru-RU"/>
        </w:rPr>
      </w:pPr>
    </w:p>
    <w:p w:rsidR="0012415F" w:rsidRPr="00EE6174" w:rsidRDefault="0012415F" w:rsidP="0012415F">
      <w:pPr>
        <w:numPr>
          <w:ilvl w:val="0"/>
          <w:numId w:val="2"/>
        </w:numPr>
        <w:suppressAutoHyphens w:val="0"/>
        <w:jc w:val="center"/>
        <w:rPr>
          <w:rFonts w:ascii="Times New Roman" w:hAnsi="Times New Roman"/>
          <w:b/>
          <w:szCs w:val="24"/>
          <w:lang w:eastAsia="ru-RU"/>
        </w:rPr>
      </w:pPr>
      <w:r w:rsidRPr="002E1B7C">
        <w:rPr>
          <w:rFonts w:ascii="Times New Roman" w:hAnsi="Times New Roman"/>
          <w:b/>
          <w:szCs w:val="24"/>
          <w:lang w:eastAsia="ru-RU"/>
        </w:rPr>
        <w:t>Права и обязанности сторон</w:t>
      </w:r>
    </w:p>
    <w:p w:rsidR="0012415F" w:rsidRPr="002E1B7C" w:rsidRDefault="0012415F" w:rsidP="0012415F">
      <w:pPr>
        <w:suppressAutoHyphens w:val="0"/>
        <w:ind w:left="360"/>
        <w:rPr>
          <w:rFonts w:ascii="Times New Roman" w:hAnsi="Times New Roman"/>
          <w:b/>
          <w:szCs w:val="24"/>
          <w:lang w:eastAsia="ru-RU"/>
        </w:rPr>
      </w:pPr>
    </w:p>
    <w:p w:rsidR="0012415F" w:rsidRPr="002E1B7C" w:rsidRDefault="0012415F" w:rsidP="0012415F">
      <w:pPr>
        <w:suppressAutoHyphens w:val="0"/>
        <w:ind w:firstLine="567"/>
        <w:jc w:val="both"/>
        <w:rPr>
          <w:rFonts w:ascii="Times New Roman" w:hAnsi="Times New Roman"/>
          <w:b/>
          <w:szCs w:val="24"/>
          <w:lang w:eastAsia="ru-RU"/>
        </w:rPr>
      </w:pPr>
      <w:r w:rsidRPr="002E1B7C">
        <w:rPr>
          <w:rFonts w:ascii="Times New Roman" w:hAnsi="Times New Roman"/>
          <w:b/>
          <w:szCs w:val="24"/>
          <w:lang w:eastAsia="ru-RU"/>
        </w:rPr>
        <w:t>4.1. Заказчик вправе:</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4.1.4. Определять лиц, непосредственно участвующих в </w:t>
      </w:r>
      <w:proofErr w:type="gramStart"/>
      <w:r w:rsidRPr="002E1B7C">
        <w:rPr>
          <w:rFonts w:ascii="Times New Roman" w:hAnsi="Times New Roman"/>
          <w:szCs w:val="24"/>
          <w:lang w:eastAsia="ru-RU"/>
        </w:rPr>
        <w:t>контроле за</w:t>
      </w:r>
      <w:proofErr w:type="gramEnd"/>
      <w:r w:rsidRPr="002E1B7C">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12415F" w:rsidRPr="002E1B7C" w:rsidRDefault="0012415F" w:rsidP="0012415F">
      <w:pPr>
        <w:suppressAutoHyphens w:val="0"/>
        <w:ind w:firstLine="567"/>
        <w:jc w:val="both"/>
        <w:rPr>
          <w:rFonts w:ascii="Times New Roman" w:hAnsi="Times New Roman"/>
          <w:b/>
          <w:szCs w:val="24"/>
          <w:lang w:eastAsia="ru-RU"/>
        </w:rPr>
      </w:pPr>
      <w:r w:rsidRPr="002E1B7C">
        <w:rPr>
          <w:rFonts w:ascii="Times New Roman" w:hAnsi="Times New Roman"/>
          <w:b/>
          <w:szCs w:val="24"/>
          <w:lang w:eastAsia="ru-RU"/>
        </w:rPr>
        <w:t>4.2. Заказчик обязан:</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4.2.4.  Письменно указать Подрядчику место хранения инструментов и оборудования.</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4.2.5.  Передать Подрядчику объект для выполнения работы к дате начала работ, согласно п.3.2.</w:t>
      </w:r>
    </w:p>
    <w:p w:rsidR="0012415F" w:rsidRPr="002E1B7C" w:rsidRDefault="0012415F" w:rsidP="0012415F">
      <w:pPr>
        <w:suppressAutoHyphens w:val="0"/>
        <w:ind w:firstLine="567"/>
        <w:jc w:val="both"/>
        <w:rPr>
          <w:rFonts w:ascii="Times New Roman" w:hAnsi="Times New Roman"/>
          <w:b/>
          <w:szCs w:val="24"/>
          <w:lang w:eastAsia="ru-RU"/>
        </w:rPr>
      </w:pPr>
      <w:r w:rsidRPr="002E1B7C">
        <w:rPr>
          <w:rFonts w:ascii="Times New Roman" w:hAnsi="Times New Roman"/>
          <w:b/>
          <w:szCs w:val="24"/>
          <w:lang w:eastAsia="ru-RU"/>
        </w:rPr>
        <w:t>4.3. Подрядчик вправе:</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12415F" w:rsidRPr="002E1B7C" w:rsidRDefault="0012415F" w:rsidP="0012415F">
      <w:pPr>
        <w:suppressAutoHyphens w:val="0"/>
        <w:ind w:firstLine="567"/>
        <w:jc w:val="both"/>
        <w:outlineLvl w:val="0"/>
        <w:rPr>
          <w:rFonts w:ascii="Times New Roman" w:hAnsi="Times New Roman"/>
          <w:b/>
          <w:szCs w:val="24"/>
          <w:lang w:eastAsia="ru-RU"/>
        </w:rPr>
      </w:pPr>
      <w:r w:rsidRPr="002E1B7C">
        <w:rPr>
          <w:rFonts w:ascii="Times New Roman" w:hAnsi="Times New Roman"/>
          <w:b/>
          <w:szCs w:val="24"/>
          <w:lang w:eastAsia="ru-RU"/>
        </w:rPr>
        <w:t>4.4. Подрядчик обязан:</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4.4.2. Обеспечить работы необходимыми материалами и оборудованием.</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xml:space="preserve">4.4.3. Подрядчик в срок не позднее 15 (пятнадцати) дней </w:t>
      </w:r>
      <w:proofErr w:type="gramStart"/>
      <w:r w:rsidRPr="002E1B7C">
        <w:rPr>
          <w:rFonts w:ascii="Times New Roman" w:hAnsi="Times New Roman"/>
          <w:szCs w:val="24"/>
        </w:rPr>
        <w:t>с даты заключения</w:t>
      </w:r>
      <w:proofErr w:type="gramEnd"/>
      <w:r w:rsidRPr="002E1B7C">
        <w:rPr>
          <w:rFonts w:ascii="Times New Roman" w:hAnsi="Times New Roman"/>
          <w:szCs w:val="24"/>
        </w:rPr>
        <w:t xml:space="preserve"> договора обязан представить Заказчику документы, подтверждающие отсутствие </w:t>
      </w:r>
      <w:r w:rsidRPr="002E1B7C">
        <w:rPr>
          <w:rFonts w:ascii="Times New Roman" w:hAnsi="Times New Roman"/>
          <w:szCs w:val="24"/>
        </w:rPr>
        <w:lastRenderedPageBreak/>
        <w:t>налоговой задолженности, превышающей  двадцать пять процентов балансовой стоимости активов Подрядчика, а именно:</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копия бухгалтерской (финансовой) отчётности за истекший период. При этом</w:t>
      </w:r>
      <w:proofErr w:type="gramStart"/>
      <w:r w:rsidRPr="002E1B7C">
        <w:rPr>
          <w:rFonts w:ascii="Times New Roman" w:hAnsi="Times New Roman"/>
          <w:szCs w:val="24"/>
        </w:rPr>
        <w:t>,</w:t>
      </w:r>
      <w:proofErr w:type="gramEnd"/>
      <w:r w:rsidRPr="002E1B7C">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xml:space="preserve">4.4.4. </w:t>
      </w:r>
      <w:proofErr w:type="gramStart"/>
      <w:r w:rsidRPr="002E1B7C">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4.4.6.  Персонал Подрядчика обязан:</w:t>
      </w:r>
    </w:p>
    <w:p w:rsidR="0012415F" w:rsidRPr="002E1B7C" w:rsidRDefault="0012415F" w:rsidP="0012415F">
      <w:pPr>
        <w:numPr>
          <w:ilvl w:val="0"/>
          <w:numId w:val="3"/>
        </w:numPr>
        <w:suppressAutoHyphens w:val="0"/>
        <w:jc w:val="both"/>
        <w:rPr>
          <w:rFonts w:ascii="Times New Roman" w:hAnsi="Times New Roman"/>
          <w:szCs w:val="24"/>
        </w:rPr>
      </w:pPr>
      <w:r w:rsidRPr="002E1B7C">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12415F" w:rsidRPr="002E1B7C" w:rsidRDefault="0012415F" w:rsidP="0012415F">
      <w:pPr>
        <w:numPr>
          <w:ilvl w:val="0"/>
          <w:numId w:val="3"/>
        </w:numPr>
        <w:suppressAutoHyphens w:val="0"/>
        <w:jc w:val="both"/>
        <w:rPr>
          <w:rFonts w:ascii="Times New Roman" w:hAnsi="Times New Roman"/>
          <w:szCs w:val="24"/>
        </w:rPr>
      </w:pPr>
      <w:r w:rsidRPr="002E1B7C">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12415F" w:rsidRPr="002E1B7C" w:rsidRDefault="0012415F" w:rsidP="0012415F">
      <w:pPr>
        <w:numPr>
          <w:ilvl w:val="0"/>
          <w:numId w:val="3"/>
        </w:numPr>
        <w:suppressAutoHyphens w:val="0"/>
        <w:jc w:val="both"/>
        <w:rPr>
          <w:rFonts w:ascii="Times New Roman" w:hAnsi="Times New Roman"/>
          <w:szCs w:val="24"/>
        </w:rPr>
      </w:pPr>
      <w:r w:rsidRPr="002E1B7C">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12415F" w:rsidRPr="002E1B7C" w:rsidRDefault="0012415F" w:rsidP="0012415F">
      <w:pPr>
        <w:tabs>
          <w:tab w:val="left" w:pos="0"/>
        </w:tabs>
        <w:suppressAutoHyphens w:val="0"/>
        <w:ind w:firstLine="567"/>
        <w:jc w:val="both"/>
        <w:rPr>
          <w:rFonts w:ascii="Times New Roman" w:hAnsi="Times New Roman"/>
          <w:szCs w:val="24"/>
        </w:rPr>
      </w:pPr>
      <w:r w:rsidRPr="002E1B7C">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12415F" w:rsidRPr="002E1B7C" w:rsidRDefault="0012415F" w:rsidP="0012415F">
      <w:pPr>
        <w:tabs>
          <w:tab w:val="left" w:pos="0"/>
        </w:tabs>
        <w:suppressAutoHyphens w:val="0"/>
        <w:ind w:firstLine="567"/>
        <w:jc w:val="both"/>
        <w:rPr>
          <w:rFonts w:ascii="Times New Roman" w:hAnsi="Times New Roman"/>
          <w:szCs w:val="24"/>
        </w:rPr>
      </w:pPr>
      <w:r w:rsidRPr="002E1B7C">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12415F" w:rsidRPr="002E1B7C" w:rsidRDefault="0012415F" w:rsidP="0012415F">
      <w:pPr>
        <w:tabs>
          <w:tab w:val="left" w:pos="0"/>
        </w:tabs>
        <w:suppressAutoHyphens w:val="0"/>
        <w:ind w:firstLine="567"/>
        <w:jc w:val="both"/>
        <w:rPr>
          <w:rFonts w:ascii="Times New Roman" w:hAnsi="Times New Roman"/>
          <w:szCs w:val="24"/>
        </w:rPr>
      </w:pPr>
      <w:r w:rsidRPr="002E1B7C">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12415F" w:rsidRPr="002E1B7C" w:rsidRDefault="0012415F" w:rsidP="0012415F">
      <w:pPr>
        <w:tabs>
          <w:tab w:val="left" w:pos="0"/>
        </w:tabs>
        <w:suppressAutoHyphens w:val="0"/>
        <w:ind w:firstLine="567"/>
        <w:jc w:val="both"/>
        <w:rPr>
          <w:rFonts w:ascii="Times New Roman" w:hAnsi="Times New Roman"/>
          <w:szCs w:val="24"/>
        </w:rPr>
      </w:pPr>
      <w:r w:rsidRPr="002E1B7C">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12415F" w:rsidRPr="002E1B7C" w:rsidRDefault="0012415F" w:rsidP="0012415F">
      <w:pPr>
        <w:tabs>
          <w:tab w:val="left" w:pos="0"/>
        </w:tabs>
        <w:suppressAutoHyphens w:val="0"/>
        <w:ind w:firstLine="567"/>
        <w:jc w:val="both"/>
        <w:rPr>
          <w:rFonts w:ascii="Times New Roman" w:hAnsi="Times New Roman"/>
          <w:szCs w:val="24"/>
        </w:rPr>
      </w:pPr>
      <w:r w:rsidRPr="002E1B7C">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12415F" w:rsidRPr="002E1B7C" w:rsidRDefault="0012415F" w:rsidP="0012415F">
      <w:pPr>
        <w:suppressAutoHyphens w:val="0"/>
        <w:ind w:firstLine="567"/>
        <w:jc w:val="both"/>
        <w:rPr>
          <w:rFonts w:ascii="Times New Roman" w:hAnsi="Times New Roman"/>
          <w:sz w:val="20"/>
        </w:rPr>
      </w:pPr>
    </w:p>
    <w:p w:rsidR="0012415F" w:rsidRPr="002E1B7C" w:rsidRDefault="0012415F" w:rsidP="0012415F">
      <w:pPr>
        <w:numPr>
          <w:ilvl w:val="0"/>
          <w:numId w:val="4"/>
        </w:numPr>
        <w:shd w:val="clear" w:color="auto" w:fill="FFFFFF"/>
        <w:suppressAutoHyphens w:val="0"/>
        <w:spacing w:after="200" w:line="276" w:lineRule="auto"/>
        <w:ind w:right="-52" w:firstLine="567"/>
        <w:jc w:val="center"/>
        <w:rPr>
          <w:rFonts w:ascii="Times New Roman" w:hAnsi="Times New Roman"/>
          <w:b/>
          <w:color w:val="000000"/>
          <w:spacing w:val="-3"/>
          <w:szCs w:val="24"/>
          <w:lang w:eastAsia="ru-RU"/>
        </w:rPr>
      </w:pPr>
      <w:r w:rsidRPr="002E1B7C">
        <w:rPr>
          <w:rFonts w:ascii="Times New Roman" w:hAnsi="Times New Roman"/>
          <w:b/>
          <w:color w:val="000000"/>
          <w:spacing w:val="-3"/>
          <w:szCs w:val="24"/>
          <w:lang w:eastAsia="ru-RU"/>
        </w:rPr>
        <w:t>Производство работ</w:t>
      </w:r>
    </w:p>
    <w:p w:rsidR="0012415F" w:rsidRPr="002E1B7C" w:rsidRDefault="0012415F" w:rsidP="0012415F">
      <w:pPr>
        <w:widowControl w:val="0"/>
        <w:numPr>
          <w:ilvl w:val="1"/>
          <w:numId w:val="4"/>
        </w:numPr>
        <w:shd w:val="clear" w:color="auto" w:fill="FFFFFF"/>
        <w:tabs>
          <w:tab w:val="clear" w:pos="1211"/>
          <w:tab w:val="num" w:pos="360"/>
          <w:tab w:val="left" w:pos="993"/>
        </w:tabs>
        <w:suppressAutoHyphens w:val="0"/>
        <w:ind w:left="426" w:right="-51" w:firstLine="141"/>
        <w:jc w:val="both"/>
        <w:rPr>
          <w:rFonts w:ascii="Times New Roman" w:hAnsi="Times New Roman"/>
          <w:color w:val="000000"/>
          <w:spacing w:val="-7"/>
          <w:szCs w:val="24"/>
          <w:lang w:eastAsia="ru-RU"/>
        </w:rPr>
      </w:pPr>
      <w:r w:rsidRPr="002E1B7C">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2E1B7C">
        <w:rPr>
          <w:rFonts w:ascii="Times New Roman" w:hAnsi="Times New Roman"/>
          <w:color w:val="000000"/>
          <w:spacing w:val="-1"/>
          <w:szCs w:val="24"/>
          <w:lang w:eastAsia="ru-RU"/>
        </w:rPr>
        <w:t>.</w:t>
      </w:r>
    </w:p>
    <w:p w:rsidR="0012415F" w:rsidRPr="002E1B7C" w:rsidRDefault="0012415F" w:rsidP="0012415F">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2E1B7C">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2E1B7C">
        <w:rPr>
          <w:rFonts w:ascii="Times New Roman" w:hAnsi="Times New Roman"/>
          <w:color w:val="000000"/>
          <w:szCs w:val="24"/>
          <w:lang w:eastAsia="ru-RU"/>
        </w:rPr>
        <w:t>имеющие значение во взаимоотношениях Заказчика и Подрядчика.</w:t>
      </w:r>
    </w:p>
    <w:p w:rsidR="0012415F" w:rsidRPr="002E1B7C" w:rsidRDefault="0012415F" w:rsidP="0012415F">
      <w:pPr>
        <w:shd w:val="clear" w:color="auto" w:fill="FFFFFF"/>
        <w:tabs>
          <w:tab w:val="num" w:pos="426"/>
        </w:tabs>
        <w:suppressAutoHyphens w:val="0"/>
        <w:ind w:right="-51" w:firstLine="567"/>
        <w:jc w:val="both"/>
        <w:rPr>
          <w:rFonts w:ascii="Times New Roman" w:hAnsi="Times New Roman"/>
          <w:szCs w:val="24"/>
          <w:lang w:eastAsia="ru-RU"/>
        </w:rPr>
      </w:pPr>
      <w:r w:rsidRPr="002E1B7C">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12415F" w:rsidRPr="002E1B7C" w:rsidRDefault="0012415F" w:rsidP="0012415F">
      <w:pPr>
        <w:shd w:val="clear" w:color="auto" w:fill="FFFFFF"/>
        <w:tabs>
          <w:tab w:val="num" w:pos="426"/>
          <w:tab w:val="left" w:pos="1291"/>
        </w:tabs>
        <w:suppressAutoHyphens w:val="0"/>
        <w:ind w:right="-51" w:firstLine="567"/>
        <w:jc w:val="both"/>
        <w:rPr>
          <w:rFonts w:ascii="Times New Roman" w:hAnsi="Times New Roman"/>
          <w:color w:val="000000"/>
          <w:spacing w:val="-7"/>
          <w:szCs w:val="24"/>
          <w:lang w:eastAsia="ru-RU"/>
        </w:rPr>
      </w:pPr>
      <w:r w:rsidRPr="002E1B7C">
        <w:rPr>
          <w:rFonts w:ascii="Times New Roman" w:hAnsi="Times New Roman"/>
          <w:color w:val="000000"/>
          <w:spacing w:val="-7"/>
          <w:szCs w:val="24"/>
          <w:lang w:eastAsia="ru-RU"/>
        </w:rPr>
        <w:t xml:space="preserve">5.4. </w:t>
      </w:r>
      <w:r w:rsidRPr="002E1B7C">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2E1B7C">
        <w:rPr>
          <w:rFonts w:ascii="Times New Roman" w:hAnsi="Times New Roman"/>
          <w:color w:val="000000"/>
          <w:spacing w:val="5"/>
          <w:szCs w:val="24"/>
          <w:lang w:eastAsia="ru-RU"/>
        </w:rPr>
        <w:t xml:space="preserve">технический надзор и </w:t>
      </w:r>
      <w:proofErr w:type="gramStart"/>
      <w:r w:rsidRPr="002E1B7C">
        <w:rPr>
          <w:rFonts w:ascii="Times New Roman" w:hAnsi="Times New Roman"/>
          <w:color w:val="000000"/>
          <w:spacing w:val="5"/>
          <w:szCs w:val="24"/>
          <w:lang w:eastAsia="ru-RU"/>
        </w:rPr>
        <w:t>контроль за</w:t>
      </w:r>
      <w:proofErr w:type="gramEnd"/>
      <w:r w:rsidRPr="002E1B7C">
        <w:rPr>
          <w:rFonts w:ascii="Times New Roman" w:hAnsi="Times New Roman"/>
          <w:color w:val="000000"/>
          <w:spacing w:val="5"/>
          <w:szCs w:val="24"/>
          <w:lang w:eastAsia="ru-RU"/>
        </w:rPr>
        <w:t xml:space="preserve"> их выполнением и качеством, а также производит проверку </w:t>
      </w:r>
      <w:r w:rsidRPr="002E1B7C">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2E1B7C">
        <w:rPr>
          <w:rFonts w:ascii="Times New Roman" w:hAnsi="Times New Roman"/>
          <w:color w:val="000000"/>
          <w:szCs w:val="24"/>
          <w:lang w:eastAsia="ru-RU"/>
        </w:rPr>
        <w:t>Договора и проектно-сметной документации.</w:t>
      </w:r>
    </w:p>
    <w:p w:rsidR="0012415F" w:rsidRDefault="0012415F" w:rsidP="0012415F">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2E1B7C">
        <w:rPr>
          <w:rFonts w:ascii="Times New Roman" w:hAnsi="Times New Roman"/>
          <w:color w:val="000000"/>
          <w:spacing w:val="-7"/>
          <w:szCs w:val="24"/>
          <w:lang w:eastAsia="ru-RU"/>
        </w:rPr>
        <w:t>5.5.  В</w:t>
      </w:r>
      <w:r w:rsidRPr="002E1B7C">
        <w:rPr>
          <w:rFonts w:ascii="Times New Roman" w:hAnsi="Times New Roman"/>
          <w:color w:val="000000"/>
          <w:szCs w:val="24"/>
          <w:lang w:eastAsia="ru-RU"/>
        </w:rPr>
        <w:tab/>
      </w:r>
      <w:r w:rsidRPr="002E1B7C">
        <w:rPr>
          <w:rFonts w:ascii="Times New Roman" w:hAnsi="Times New Roman"/>
          <w:color w:val="000000"/>
          <w:spacing w:val="-1"/>
          <w:szCs w:val="24"/>
          <w:lang w:eastAsia="ru-RU"/>
        </w:rPr>
        <w:t xml:space="preserve"> случае если Заказчиком будут обнаружены некачественно </w:t>
      </w:r>
      <w:r w:rsidRPr="002E1B7C">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12415F" w:rsidRPr="002E1B7C" w:rsidRDefault="0012415F" w:rsidP="0012415F">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p>
    <w:p w:rsidR="0012415F" w:rsidRPr="002E1B7C" w:rsidRDefault="0012415F" w:rsidP="0012415F">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2E1B7C">
        <w:rPr>
          <w:rFonts w:ascii="Times New Roman" w:hAnsi="Times New Roman"/>
          <w:b/>
          <w:szCs w:val="24"/>
          <w:lang w:eastAsia="ru-RU"/>
        </w:rPr>
        <w:t xml:space="preserve"> Порядок сдачи-приемки работ</w:t>
      </w:r>
    </w:p>
    <w:p w:rsidR="0012415F" w:rsidRPr="002E1B7C" w:rsidRDefault="0012415F" w:rsidP="0012415F">
      <w:pPr>
        <w:tabs>
          <w:tab w:val="num" w:pos="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2E1B7C">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7F1A4C">
        <w:rPr>
          <w:rFonts w:eastAsia="Calibri" w:cs="Arial"/>
          <w:szCs w:val="24"/>
          <w:lang w:eastAsia="en-US"/>
        </w:rPr>
        <w:t xml:space="preserve"> </w:t>
      </w:r>
      <w:r w:rsidRPr="002E1B7C">
        <w:rPr>
          <w:rFonts w:ascii="Times New Roman" w:hAnsi="Times New Roman"/>
          <w:szCs w:val="24"/>
          <w:lang w:eastAsia="ru-RU"/>
        </w:rPr>
        <w:t>а так же акты на скрытые работы, если таковые имеются.</w:t>
      </w:r>
      <w:proofErr w:type="gramEnd"/>
    </w:p>
    <w:p w:rsidR="0012415F" w:rsidRPr="002E1B7C" w:rsidRDefault="0012415F" w:rsidP="0012415F">
      <w:pPr>
        <w:tabs>
          <w:tab w:val="num" w:pos="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12415F" w:rsidRPr="002E1B7C" w:rsidRDefault="0012415F" w:rsidP="0012415F">
      <w:pPr>
        <w:tabs>
          <w:tab w:val="num" w:pos="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12415F" w:rsidRPr="002E1B7C" w:rsidRDefault="0012415F" w:rsidP="0012415F">
      <w:pPr>
        <w:tabs>
          <w:tab w:val="num" w:pos="0"/>
        </w:tabs>
        <w:suppressAutoHyphens w:val="0"/>
        <w:ind w:firstLine="567"/>
        <w:jc w:val="both"/>
        <w:rPr>
          <w:rFonts w:ascii="Times New Roman" w:hAnsi="Times New Roman"/>
          <w:sz w:val="20"/>
          <w:lang w:eastAsia="ru-RU"/>
        </w:rPr>
      </w:pPr>
    </w:p>
    <w:p w:rsidR="0012415F" w:rsidRPr="002E1B7C" w:rsidRDefault="0012415F" w:rsidP="0012415F">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2E1B7C">
        <w:rPr>
          <w:rFonts w:ascii="Times New Roman" w:hAnsi="Times New Roman"/>
          <w:b/>
          <w:szCs w:val="24"/>
          <w:lang w:eastAsia="ru-RU"/>
        </w:rPr>
        <w:t xml:space="preserve">  Гарантии</w:t>
      </w:r>
    </w:p>
    <w:p w:rsidR="0012415F" w:rsidRPr="002E1B7C" w:rsidRDefault="0012415F" w:rsidP="0012415F">
      <w:pPr>
        <w:tabs>
          <w:tab w:val="num" w:pos="0"/>
        </w:tabs>
        <w:suppressAutoHyphens w:val="0"/>
        <w:ind w:firstLine="567"/>
        <w:jc w:val="both"/>
        <w:rPr>
          <w:rFonts w:ascii="Times New Roman" w:hAnsi="Times New Roman"/>
          <w:szCs w:val="24"/>
        </w:rPr>
      </w:pPr>
      <w:r w:rsidRPr="002E1B7C">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12415F" w:rsidRPr="002E1B7C" w:rsidRDefault="0012415F" w:rsidP="0012415F">
      <w:pPr>
        <w:tabs>
          <w:tab w:val="num" w:pos="0"/>
        </w:tabs>
        <w:suppressAutoHyphens w:val="0"/>
        <w:ind w:firstLine="567"/>
        <w:jc w:val="both"/>
        <w:rPr>
          <w:rFonts w:ascii="Times New Roman" w:hAnsi="Times New Roman"/>
          <w:szCs w:val="24"/>
        </w:rPr>
      </w:pPr>
      <w:r w:rsidRPr="002E1B7C">
        <w:rPr>
          <w:rFonts w:ascii="Times New Roman" w:hAnsi="Times New Roman"/>
          <w:szCs w:val="24"/>
        </w:rPr>
        <w:t>7.2. Срок гарантии качества на работы и материалы составляет 2 года</w:t>
      </w:r>
      <w:r w:rsidRPr="002E1B7C">
        <w:rPr>
          <w:rFonts w:ascii="Times New Roman" w:hAnsi="Times New Roman"/>
          <w:b/>
          <w:szCs w:val="24"/>
        </w:rPr>
        <w:t xml:space="preserve"> </w:t>
      </w:r>
      <w:r w:rsidRPr="002E1B7C">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12415F" w:rsidRPr="002E1B7C" w:rsidRDefault="0012415F" w:rsidP="0012415F">
      <w:pPr>
        <w:tabs>
          <w:tab w:val="num" w:pos="0"/>
        </w:tabs>
        <w:suppressAutoHyphens w:val="0"/>
        <w:ind w:firstLine="567"/>
        <w:jc w:val="both"/>
        <w:rPr>
          <w:rFonts w:ascii="Times New Roman" w:hAnsi="Times New Roman"/>
          <w:szCs w:val="24"/>
        </w:rPr>
      </w:pPr>
      <w:r w:rsidRPr="002E1B7C">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12415F" w:rsidRPr="002E1B7C" w:rsidRDefault="0012415F" w:rsidP="0012415F">
      <w:pPr>
        <w:tabs>
          <w:tab w:val="num" w:pos="0"/>
        </w:tabs>
        <w:suppressAutoHyphens w:val="0"/>
        <w:ind w:firstLine="567"/>
        <w:jc w:val="both"/>
        <w:rPr>
          <w:rFonts w:ascii="Times New Roman" w:hAnsi="Times New Roman"/>
          <w:szCs w:val="24"/>
        </w:rPr>
      </w:pPr>
      <w:r w:rsidRPr="002E1B7C">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12415F" w:rsidRPr="002E1B7C" w:rsidRDefault="0012415F" w:rsidP="0012415F">
      <w:pPr>
        <w:tabs>
          <w:tab w:val="num" w:pos="0"/>
        </w:tabs>
        <w:suppressAutoHyphens w:val="0"/>
        <w:ind w:firstLine="567"/>
        <w:jc w:val="both"/>
        <w:rPr>
          <w:rFonts w:ascii="Times New Roman" w:hAnsi="Times New Roman"/>
          <w:b/>
          <w:sz w:val="20"/>
        </w:rPr>
      </w:pPr>
    </w:p>
    <w:p w:rsidR="0012415F" w:rsidRPr="002E1B7C" w:rsidRDefault="0012415F" w:rsidP="0012415F">
      <w:pPr>
        <w:numPr>
          <w:ilvl w:val="0"/>
          <w:numId w:val="4"/>
        </w:numPr>
        <w:tabs>
          <w:tab w:val="num" w:pos="0"/>
        </w:tabs>
        <w:suppressAutoHyphens w:val="0"/>
        <w:spacing w:after="200" w:line="276" w:lineRule="auto"/>
        <w:ind w:firstLine="567"/>
        <w:jc w:val="center"/>
        <w:rPr>
          <w:rFonts w:ascii="Times New Roman" w:hAnsi="Times New Roman"/>
          <w:b/>
          <w:snapToGrid w:val="0"/>
          <w:szCs w:val="24"/>
          <w:lang w:eastAsia="ru-RU"/>
        </w:rPr>
      </w:pPr>
      <w:r w:rsidRPr="002E1B7C">
        <w:rPr>
          <w:rFonts w:ascii="Times New Roman" w:hAnsi="Times New Roman"/>
          <w:b/>
          <w:snapToGrid w:val="0"/>
          <w:szCs w:val="24"/>
          <w:lang w:eastAsia="ru-RU"/>
        </w:rPr>
        <w:t xml:space="preserve"> Ответственность сторон</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xml:space="preserve">8.2. </w:t>
      </w:r>
      <w:proofErr w:type="gramStart"/>
      <w:r w:rsidRPr="002E1B7C">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2E1B7C">
        <w:rPr>
          <w:rFonts w:ascii="Times New Roman" w:hAnsi="Times New Roman"/>
          <w:snapToGrid w:val="0"/>
          <w:szCs w:val="24"/>
          <w:u w:val="single"/>
          <w:lang w:eastAsia="ru-RU"/>
        </w:rPr>
        <w:t xml:space="preserve">2 </w:t>
      </w:r>
      <w:r w:rsidRPr="002E1B7C">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E1B7C">
        <w:rPr>
          <w:rFonts w:ascii="Times New Roman" w:hAnsi="Times New Roman"/>
          <w:snapToGrid w:val="0"/>
          <w:szCs w:val="24"/>
          <w:u w:val="single"/>
          <w:lang w:eastAsia="ru-RU"/>
        </w:rPr>
        <w:t>5 %</w:t>
      </w:r>
      <w:r w:rsidRPr="002E1B7C">
        <w:rPr>
          <w:rFonts w:ascii="Times New Roman" w:hAnsi="Times New Roman"/>
          <w:snapToGrid w:val="0"/>
          <w:szCs w:val="24"/>
          <w:lang w:eastAsia="ru-RU"/>
        </w:rPr>
        <w:t xml:space="preserve"> от стоимости работ.</w:t>
      </w:r>
      <w:proofErr w:type="gramEnd"/>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u w:val="single"/>
          <w:lang w:eastAsia="ru-RU"/>
        </w:rPr>
      </w:pPr>
      <w:r w:rsidRPr="002E1B7C">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E1B7C">
        <w:rPr>
          <w:rFonts w:ascii="Times New Roman" w:hAnsi="Times New Roman"/>
          <w:snapToGrid w:val="0"/>
          <w:szCs w:val="24"/>
          <w:u w:val="single"/>
          <w:lang w:eastAsia="ru-RU"/>
        </w:rPr>
        <w:t xml:space="preserve">2-х лет </w:t>
      </w:r>
      <w:r w:rsidRPr="002E1B7C">
        <w:rPr>
          <w:rFonts w:ascii="Times New Roman" w:hAnsi="Times New Roman"/>
          <w:snapToGrid w:val="0"/>
          <w:szCs w:val="24"/>
          <w:lang w:eastAsia="ru-RU"/>
        </w:rPr>
        <w:t>с момента приемки работ</w:t>
      </w:r>
      <w:r w:rsidRPr="002E1B7C">
        <w:rPr>
          <w:rFonts w:ascii="Times New Roman" w:hAnsi="Times New Roman"/>
          <w:snapToGrid w:val="0"/>
          <w:szCs w:val="24"/>
          <w:u w:val="single"/>
          <w:lang w:eastAsia="ru-RU"/>
        </w:rPr>
        <w:t>.</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поручить выполнение работы другому лицу за счет Подрядчика;</w:t>
      </w:r>
    </w:p>
    <w:p w:rsidR="0012415F" w:rsidRPr="002E1B7C" w:rsidRDefault="0012415F" w:rsidP="0012415F">
      <w:pPr>
        <w:tabs>
          <w:tab w:val="num" w:pos="0"/>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 потребовать уменьшения цены работы.</w:t>
      </w:r>
    </w:p>
    <w:p w:rsidR="0012415F" w:rsidRPr="002E1B7C" w:rsidRDefault="0012415F" w:rsidP="0012415F">
      <w:pPr>
        <w:suppressAutoHyphens w:val="0"/>
        <w:ind w:firstLine="567"/>
        <w:jc w:val="center"/>
        <w:rPr>
          <w:rFonts w:ascii="Times New Roman" w:hAnsi="Times New Roman"/>
          <w:b/>
          <w:snapToGrid w:val="0"/>
          <w:sz w:val="20"/>
          <w:lang w:eastAsia="ru-RU"/>
        </w:rPr>
      </w:pPr>
    </w:p>
    <w:p w:rsidR="0012415F" w:rsidRPr="00FD7BC3" w:rsidRDefault="0012415F" w:rsidP="0012415F">
      <w:pPr>
        <w:numPr>
          <w:ilvl w:val="0"/>
          <w:numId w:val="4"/>
        </w:numPr>
        <w:suppressAutoHyphens w:val="0"/>
        <w:jc w:val="center"/>
        <w:rPr>
          <w:rFonts w:ascii="Times New Roman" w:hAnsi="Times New Roman"/>
          <w:b/>
          <w:snapToGrid w:val="0"/>
          <w:szCs w:val="24"/>
          <w:lang w:eastAsia="ru-RU"/>
        </w:rPr>
      </w:pPr>
      <w:r w:rsidRPr="002E1B7C">
        <w:rPr>
          <w:rFonts w:ascii="Times New Roman" w:hAnsi="Times New Roman"/>
          <w:b/>
          <w:snapToGrid w:val="0"/>
          <w:szCs w:val="24"/>
          <w:lang w:eastAsia="ru-RU"/>
        </w:rPr>
        <w:t>Обстоятельства непреодолимой силы</w:t>
      </w:r>
    </w:p>
    <w:p w:rsidR="0012415F" w:rsidRPr="002E1B7C" w:rsidRDefault="0012415F" w:rsidP="0012415F">
      <w:pPr>
        <w:suppressAutoHyphens w:val="0"/>
        <w:ind w:left="360"/>
        <w:rPr>
          <w:rFonts w:ascii="Times New Roman" w:hAnsi="Times New Roman"/>
          <w:b/>
          <w:snapToGrid w:val="0"/>
          <w:szCs w:val="24"/>
          <w:lang w:eastAsia="ru-RU"/>
        </w:rPr>
      </w:pP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9.1. </w:t>
      </w:r>
      <w:proofErr w:type="gramStart"/>
      <w:r w:rsidRPr="002E1B7C">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12415F" w:rsidRPr="002E1B7C" w:rsidRDefault="0012415F" w:rsidP="0012415F">
      <w:pPr>
        <w:suppressAutoHyphens w:val="0"/>
        <w:ind w:firstLine="567"/>
        <w:jc w:val="both"/>
        <w:rPr>
          <w:rFonts w:ascii="Times New Roman" w:hAnsi="Times New Roman"/>
          <w:sz w:val="20"/>
          <w:lang w:eastAsia="ru-RU"/>
        </w:rPr>
      </w:pPr>
    </w:p>
    <w:p w:rsidR="0012415F" w:rsidRPr="002E1B7C" w:rsidRDefault="0012415F" w:rsidP="0012415F">
      <w:pPr>
        <w:numPr>
          <w:ilvl w:val="0"/>
          <w:numId w:val="5"/>
        </w:numPr>
        <w:suppressAutoHyphens w:val="0"/>
        <w:spacing w:after="200" w:line="276" w:lineRule="auto"/>
        <w:jc w:val="center"/>
        <w:rPr>
          <w:rFonts w:ascii="Times New Roman" w:hAnsi="Times New Roman"/>
          <w:b/>
          <w:snapToGrid w:val="0"/>
          <w:szCs w:val="24"/>
          <w:lang w:eastAsia="ru-RU"/>
        </w:rPr>
      </w:pPr>
      <w:r w:rsidRPr="002E1B7C">
        <w:rPr>
          <w:rFonts w:ascii="Times New Roman" w:hAnsi="Times New Roman"/>
          <w:b/>
          <w:snapToGrid w:val="0"/>
          <w:szCs w:val="24"/>
          <w:lang w:eastAsia="ru-RU"/>
        </w:rPr>
        <w:t>Разрешение споров</w:t>
      </w:r>
    </w:p>
    <w:p w:rsidR="0012415F" w:rsidRPr="002E1B7C" w:rsidRDefault="0012415F" w:rsidP="0012415F">
      <w:pPr>
        <w:tabs>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12415F" w:rsidRPr="002E1B7C" w:rsidRDefault="0012415F" w:rsidP="0012415F">
      <w:pPr>
        <w:tabs>
          <w:tab w:val="left" w:pos="1260"/>
        </w:tabs>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2415F" w:rsidRPr="002E1B7C" w:rsidRDefault="0012415F" w:rsidP="0012415F">
      <w:pPr>
        <w:suppressAutoHyphens w:val="0"/>
        <w:jc w:val="both"/>
        <w:rPr>
          <w:rFonts w:ascii="Times New Roman" w:hAnsi="Times New Roman"/>
          <w:szCs w:val="24"/>
          <w:lang w:eastAsia="ru-RU"/>
        </w:rPr>
      </w:pPr>
    </w:p>
    <w:p w:rsidR="0012415F" w:rsidRPr="002E1B7C" w:rsidRDefault="0012415F" w:rsidP="0012415F">
      <w:pPr>
        <w:numPr>
          <w:ilvl w:val="0"/>
          <w:numId w:val="5"/>
        </w:numPr>
        <w:suppressAutoHyphens w:val="0"/>
        <w:spacing w:after="200" w:line="276" w:lineRule="auto"/>
        <w:jc w:val="center"/>
        <w:rPr>
          <w:rFonts w:ascii="Times New Roman" w:hAnsi="Times New Roman"/>
          <w:b/>
          <w:szCs w:val="24"/>
          <w:lang w:eastAsia="ru-RU"/>
        </w:rPr>
      </w:pPr>
      <w:r w:rsidRPr="002E1B7C">
        <w:rPr>
          <w:rFonts w:ascii="Times New Roman" w:hAnsi="Times New Roman"/>
          <w:b/>
          <w:szCs w:val="24"/>
          <w:lang w:eastAsia="ru-RU"/>
        </w:rPr>
        <w:t>Срок действия Договора</w:t>
      </w:r>
    </w:p>
    <w:p w:rsidR="0012415F" w:rsidRPr="002E1B7C" w:rsidRDefault="0012415F" w:rsidP="0012415F">
      <w:pPr>
        <w:suppressAutoHyphens w:val="0"/>
        <w:ind w:firstLine="567"/>
        <w:jc w:val="both"/>
        <w:rPr>
          <w:rFonts w:ascii="Times New Roman" w:hAnsi="Times New Roman"/>
          <w:snapToGrid w:val="0"/>
          <w:szCs w:val="24"/>
          <w:lang w:eastAsia="ru-RU"/>
        </w:rPr>
      </w:pPr>
      <w:r w:rsidRPr="002E1B7C">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12415F" w:rsidRPr="002E1B7C" w:rsidRDefault="0012415F" w:rsidP="0012415F">
      <w:pPr>
        <w:suppressAutoHyphens w:val="0"/>
        <w:ind w:firstLine="567"/>
        <w:jc w:val="both"/>
        <w:rPr>
          <w:rFonts w:ascii="Times New Roman" w:hAnsi="Times New Roman"/>
          <w:szCs w:val="24"/>
          <w:lang w:eastAsia="ru-RU"/>
        </w:rPr>
      </w:pPr>
      <w:r w:rsidRPr="002E1B7C">
        <w:rPr>
          <w:rFonts w:ascii="Times New Roman" w:hAnsi="Times New Roman"/>
          <w:color w:val="000000"/>
          <w:spacing w:val="-9"/>
          <w:szCs w:val="24"/>
          <w:lang w:eastAsia="ru-RU"/>
        </w:rPr>
        <w:t xml:space="preserve">11.2. </w:t>
      </w:r>
      <w:r w:rsidRPr="002E1B7C">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2E1B7C">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2E1B7C">
        <w:rPr>
          <w:rFonts w:ascii="Times New Roman" w:hAnsi="Times New Roman"/>
          <w:color w:val="000000"/>
          <w:spacing w:val="-1"/>
          <w:szCs w:val="24"/>
          <w:lang w:eastAsia="ru-RU"/>
        </w:rPr>
        <w:t>обязательствам.</w:t>
      </w:r>
    </w:p>
    <w:p w:rsidR="0012415F" w:rsidRPr="002E1B7C" w:rsidRDefault="0012415F" w:rsidP="0012415F">
      <w:pPr>
        <w:shd w:val="clear" w:color="auto" w:fill="FFFFFF"/>
        <w:tabs>
          <w:tab w:val="left" w:pos="1358"/>
        </w:tabs>
        <w:suppressAutoHyphens w:val="0"/>
        <w:ind w:right="-51" w:firstLine="567"/>
        <w:jc w:val="both"/>
        <w:rPr>
          <w:rFonts w:ascii="Times New Roman" w:hAnsi="Times New Roman"/>
          <w:color w:val="000000"/>
          <w:szCs w:val="24"/>
          <w:lang w:eastAsia="ru-RU"/>
        </w:rPr>
      </w:pPr>
      <w:r w:rsidRPr="002E1B7C">
        <w:rPr>
          <w:rFonts w:ascii="Times New Roman" w:hAnsi="Times New Roman"/>
          <w:color w:val="000000"/>
          <w:spacing w:val="-8"/>
          <w:szCs w:val="24"/>
          <w:lang w:eastAsia="ru-RU"/>
        </w:rPr>
        <w:t xml:space="preserve">11.3. </w:t>
      </w:r>
      <w:r w:rsidRPr="002E1B7C">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2E1B7C">
        <w:rPr>
          <w:rFonts w:ascii="Times New Roman" w:hAnsi="Times New Roman"/>
          <w:color w:val="000000"/>
          <w:szCs w:val="24"/>
          <w:lang w:eastAsia="ru-RU"/>
        </w:rPr>
        <w:t>вынесенным в установленном порядке решением судебного органа.</w:t>
      </w:r>
    </w:p>
    <w:p w:rsidR="0012415F" w:rsidRPr="002E1B7C" w:rsidRDefault="0012415F" w:rsidP="0012415F">
      <w:pPr>
        <w:shd w:val="clear" w:color="auto" w:fill="FFFFFF"/>
        <w:tabs>
          <w:tab w:val="left" w:pos="1358"/>
        </w:tabs>
        <w:suppressAutoHyphens w:val="0"/>
        <w:ind w:right="-51" w:firstLine="567"/>
        <w:jc w:val="both"/>
        <w:rPr>
          <w:rFonts w:ascii="Times New Roman" w:hAnsi="Times New Roman"/>
          <w:color w:val="000000"/>
          <w:sz w:val="20"/>
          <w:lang w:eastAsia="ru-RU"/>
        </w:rPr>
      </w:pPr>
    </w:p>
    <w:p w:rsidR="0012415F" w:rsidRPr="00FD7BC3" w:rsidRDefault="0012415F" w:rsidP="0012415F">
      <w:pPr>
        <w:numPr>
          <w:ilvl w:val="0"/>
          <w:numId w:val="5"/>
        </w:numPr>
        <w:suppressAutoHyphens w:val="0"/>
        <w:jc w:val="center"/>
        <w:rPr>
          <w:rFonts w:ascii="Times New Roman" w:hAnsi="Times New Roman"/>
          <w:b/>
          <w:snapToGrid w:val="0"/>
          <w:szCs w:val="24"/>
          <w:lang w:eastAsia="ru-RU"/>
        </w:rPr>
      </w:pPr>
      <w:r w:rsidRPr="002E1B7C">
        <w:rPr>
          <w:rFonts w:ascii="Times New Roman" w:hAnsi="Times New Roman"/>
          <w:b/>
          <w:snapToGrid w:val="0"/>
          <w:szCs w:val="24"/>
          <w:lang w:eastAsia="ru-RU"/>
        </w:rPr>
        <w:t>Прочие условия</w:t>
      </w:r>
    </w:p>
    <w:p w:rsidR="0012415F" w:rsidRPr="002E1B7C" w:rsidRDefault="0012415F" w:rsidP="0012415F">
      <w:pPr>
        <w:suppressAutoHyphens w:val="0"/>
        <w:ind w:left="720"/>
        <w:rPr>
          <w:rFonts w:ascii="Times New Roman" w:hAnsi="Times New Roman"/>
          <w:b/>
          <w:snapToGrid w:val="0"/>
          <w:szCs w:val="24"/>
          <w:lang w:eastAsia="ru-RU"/>
        </w:rPr>
      </w:pP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12.1. </w:t>
      </w:r>
      <w:proofErr w:type="gramStart"/>
      <w:r w:rsidRPr="002E1B7C">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2E1B7C">
        <w:rPr>
          <w:rFonts w:ascii="Times New Roman" w:hAnsi="Times New Roman"/>
          <w:szCs w:val="24"/>
          <w:lang w:eastAsia="ru-RU"/>
        </w:rPr>
        <w:t xml:space="preserve"> Заказчика о допуске лиц на соответствующие объекты. </w:t>
      </w: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12415F" w:rsidRPr="002E1B7C" w:rsidRDefault="0012415F" w:rsidP="0012415F">
      <w:pPr>
        <w:tabs>
          <w:tab w:val="left" w:pos="1260"/>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12415F" w:rsidRPr="002E1B7C" w:rsidRDefault="0012415F" w:rsidP="0012415F">
      <w:pPr>
        <w:tabs>
          <w:tab w:val="left" w:pos="426"/>
        </w:tabs>
        <w:suppressAutoHyphens w:val="0"/>
        <w:ind w:firstLine="567"/>
        <w:jc w:val="both"/>
        <w:rPr>
          <w:rFonts w:ascii="Times New Roman" w:hAnsi="Times New Roman"/>
          <w:szCs w:val="24"/>
          <w:lang w:eastAsia="ru-RU"/>
        </w:rPr>
      </w:pPr>
      <w:r w:rsidRPr="002E1B7C">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12.5. Неотъемлемыми приложениями к Договору являются:</w:t>
      </w:r>
    </w:p>
    <w:p w:rsidR="0012415F" w:rsidRPr="002E1B7C" w:rsidRDefault="0012415F" w:rsidP="0012415F">
      <w:pPr>
        <w:suppressAutoHyphens w:val="0"/>
        <w:ind w:firstLine="567"/>
        <w:jc w:val="both"/>
        <w:rPr>
          <w:rFonts w:ascii="Times New Roman" w:hAnsi="Times New Roman"/>
          <w:szCs w:val="24"/>
          <w:shd w:val="clear" w:color="auto" w:fill="0000FF"/>
        </w:rPr>
      </w:pPr>
      <w:r w:rsidRPr="002E1B7C">
        <w:rPr>
          <w:rFonts w:ascii="Times New Roman" w:hAnsi="Times New Roman"/>
          <w:szCs w:val="24"/>
        </w:rPr>
        <w:t>- Техническое задание   (Приложение № 1)</w:t>
      </w:r>
    </w:p>
    <w:p w:rsidR="0012415F" w:rsidRPr="002E1B7C" w:rsidRDefault="0012415F" w:rsidP="0012415F">
      <w:pPr>
        <w:suppressAutoHyphens w:val="0"/>
        <w:ind w:firstLine="567"/>
        <w:jc w:val="both"/>
        <w:rPr>
          <w:rFonts w:ascii="Times New Roman" w:hAnsi="Times New Roman"/>
          <w:szCs w:val="24"/>
        </w:rPr>
      </w:pPr>
      <w:r w:rsidRPr="002E1B7C">
        <w:rPr>
          <w:rFonts w:ascii="Times New Roman" w:hAnsi="Times New Roman"/>
          <w:szCs w:val="24"/>
        </w:rPr>
        <w:t>- Смета  (Приложение № 2)</w:t>
      </w:r>
    </w:p>
    <w:p w:rsidR="0012415F" w:rsidRPr="00EC7691" w:rsidRDefault="0012415F" w:rsidP="0012415F">
      <w:pPr>
        <w:suppressAutoHyphens w:val="0"/>
        <w:ind w:firstLine="567"/>
        <w:jc w:val="both"/>
        <w:rPr>
          <w:rFonts w:ascii="Times New Roman" w:hAnsi="Times New Roman"/>
          <w:b/>
          <w:snapToGrid w:val="0"/>
          <w:sz w:val="20"/>
          <w:lang w:eastAsia="ru-RU"/>
        </w:rPr>
      </w:pPr>
    </w:p>
    <w:p w:rsidR="0012415F" w:rsidRPr="00EC7691" w:rsidRDefault="0012415F" w:rsidP="0012415F">
      <w:pPr>
        <w:numPr>
          <w:ilvl w:val="0"/>
          <w:numId w:val="6"/>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12415F" w:rsidRPr="00EC7691" w:rsidTr="008766CE">
        <w:trPr>
          <w:trHeight w:val="4368"/>
        </w:trPr>
        <w:tc>
          <w:tcPr>
            <w:tcW w:w="5211" w:type="dxa"/>
            <w:shd w:val="clear" w:color="auto" w:fill="auto"/>
          </w:tcPr>
          <w:p w:rsidR="0012415F" w:rsidRPr="00EC7691" w:rsidRDefault="0012415F" w:rsidP="008766CE">
            <w:pPr>
              <w:suppressAutoHyphens w:val="0"/>
              <w:snapToGrid w:val="0"/>
              <w:ind w:firstLine="708"/>
              <w:rPr>
                <w:rFonts w:ascii="Times New Roman" w:hAnsi="Times New Roman"/>
                <w:szCs w:val="24"/>
              </w:rPr>
            </w:pPr>
            <w:r w:rsidRPr="00EC7691">
              <w:rPr>
                <w:rFonts w:ascii="Times New Roman" w:hAnsi="Times New Roman"/>
                <w:szCs w:val="24"/>
              </w:rPr>
              <w:t>Заказчик</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 xml:space="preserve">ФГУП «ГНЦ РФ-ФЭИ»                                                                                                     </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Адрес:</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249033 , Калужская область,</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г. Обнинск, пл. Бондаренко, 1</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тел. (48439) 9-88-32; 9-59-39, 9-86-68</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ИНН 4025024829</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КПП 402501001</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БИК 042007835</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12415F" w:rsidRPr="00EC7691" w:rsidRDefault="0012415F" w:rsidP="008766CE">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12415F" w:rsidRPr="00EC7691" w:rsidRDefault="0012415F" w:rsidP="008766CE">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12415F" w:rsidRPr="00EC7691" w:rsidRDefault="0012415F" w:rsidP="008766CE">
            <w:pPr>
              <w:tabs>
                <w:tab w:val="right" w:pos="4964"/>
              </w:tabs>
              <w:suppressAutoHyphens w:val="0"/>
              <w:rPr>
                <w:rFonts w:ascii="Times New Roman" w:hAnsi="Times New Roman"/>
                <w:szCs w:val="24"/>
              </w:rPr>
            </w:pPr>
          </w:p>
          <w:p w:rsidR="0012415F" w:rsidRPr="00EC7691" w:rsidRDefault="0012415F" w:rsidP="008766CE">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ФГУП «ГНЦ РФ-ФЭИ»</w:t>
            </w:r>
          </w:p>
          <w:p w:rsidR="0012415F" w:rsidRPr="00EC7691" w:rsidRDefault="0012415F" w:rsidP="008766CE">
            <w:pPr>
              <w:suppressAutoHyphens w:val="0"/>
              <w:rPr>
                <w:rFonts w:ascii="Times New Roman" w:hAnsi="Times New Roman"/>
                <w:szCs w:val="24"/>
              </w:rPr>
            </w:pPr>
          </w:p>
          <w:p w:rsidR="0012415F" w:rsidRPr="00EC7691" w:rsidRDefault="0012415F" w:rsidP="008766CE">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12415F" w:rsidRPr="00EC7691" w:rsidRDefault="0012415F" w:rsidP="008766CE">
            <w:pPr>
              <w:suppressAutoHyphens w:val="0"/>
              <w:jc w:val="center"/>
              <w:rPr>
                <w:rFonts w:ascii="Times New Roman" w:hAnsi="Times New Roman"/>
                <w:szCs w:val="24"/>
              </w:rPr>
            </w:pPr>
            <w:r w:rsidRPr="00EC7691">
              <w:rPr>
                <w:rFonts w:ascii="Times New Roman" w:hAnsi="Times New Roman"/>
                <w:szCs w:val="24"/>
              </w:rPr>
              <w:t>Подрядчик</w:t>
            </w:r>
          </w:p>
          <w:p w:rsidR="0012415F" w:rsidRPr="00EC7691" w:rsidRDefault="0012415F" w:rsidP="008766CE">
            <w:pPr>
              <w:suppressAutoHyphens w:val="0"/>
              <w:rPr>
                <w:rFonts w:ascii="Times New Roman" w:hAnsi="Times New Roman"/>
                <w:szCs w:val="24"/>
              </w:rPr>
            </w:pPr>
          </w:p>
        </w:tc>
      </w:tr>
    </w:tbl>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Default="0012415F" w:rsidP="0012415F">
      <w:pPr>
        <w:pStyle w:val="a4"/>
        <w:jc w:val="right"/>
        <w:rPr>
          <w:szCs w:val="24"/>
        </w:rPr>
      </w:pPr>
    </w:p>
    <w:p w:rsidR="0012415F" w:rsidRPr="00574CAB" w:rsidRDefault="0012415F" w:rsidP="0012415F">
      <w:pPr>
        <w:pStyle w:val="a4"/>
        <w:jc w:val="right"/>
        <w:rPr>
          <w:szCs w:val="24"/>
        </w:rPr>
      </w:pPr>
      <w:r w:rsidRPr="00574CAB">
        <w:rPr>
          <w:szCs w:val="24"/>
        </w:rPr>
        <w:lastRenderedPageBreak/>
        <w:t>Приложение № 1</w:t>
      </w:r>
    </w:p>
    <w:p w:rsidR="0012415F" w:rsidRPr="00574CAB" w:rsidRDefault="0012415F" w:rsidP="0012415F">
      <w:pPr>
        <w:pStyle w:val="a4"/>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12415F" w:rsidRPr="00574CAB" w:rsidRDefault="0012415F" w:rsidP="0012415F">
      <w:pPr>
        <w:pStyle w:val="a4"/>
        <w:jc w:val="center"/>
        <w:rPr>
          <w:szCs w:val="24"/>
        </w:rPr>
      </w:pPr>
    </w:p>
    <w:tbl>
      <w:tblPr>
        <w:tblW w:w="0" w:type="auto"/>
        <w:jc w:val="center"/>
        <w:tblLook w:val="0000" w:firstRow="0" w:lastRow="0" w:firstColumn="0" w:lastColumn="0" w:noHBand="0" w:noVBand="0"/>
      </w:tblPr>
      <w:tblGrid>
        <w:gridCol w:w="4471"/>
        <w:gridCol w:w="284"/>
        <w:gridCol w:w="4815"/>
      </w:tblGrid>
      <w:tr w:rsidR="0012415F" w:rsidRPr="00574CAB" w:rsidTr="008766CE">
        <w:trPr>
          <w:jc w:val="center"/>
        </w:trPr>
        <w:tc>
          <w:tcPr>
            <w:tcW w:w="4471" w:type="dxa"/>
          </w:tcPr>
          <w:p w:rsidR="0012415F" w:rsidRPr="0099653C" w:rsidRDefault="0012415F" w:rsidP="008766CE">
            <w:pPr>
              <w:pStyle w:val="a4"/>
              <w:rPr>
                <w:sz w:val="24"/>
                <w:szCs w:val="24"/>
              </w:rPr>
            </w:pPr>
            <w:r w:rsidRPr="0099653C">
              <w:rPr>
                <w:sz w:val="24"/>
                <w:szCs w:val="24"/>
              </w:rPr>
              <w:t>СОГЛАСОВАНО:</w:t>
            </w:r>
          </w:p>
        </w:tc>
        <w:tc>
          <w:tcPr>
            <w:tcW w:w="284" w:type="dxa"/>
          </w:tcPr>
          <w:p w:rsidR="0012415F" w:rsidRPr="0099653C" w:rsidRDefault="0012415F" w:rsidP="008766CE">
            <w:pPr>
              <w:pStyle w:val="a4"/>
              <w:jc w:val="center"/>
              <w:rPr>
                <w:sz w:val="24"/>
                <w:szCs w:val="24"/>
              </w:rPr>
            </w:pPr>
          </w:p>
        </w:tc>
        <w:tc>
          <w:tcPr>
            <w:tcW w:w="4815" w:type="dxa"/>
          </w:tcPr>
          <w:p w:rsidR="0012415F" w:rsidRPr="0099653C" w:rsidRDefault="0012415F" w:rsidP="008766CE">
            <w:pPr>
              <w:pStyle w:val="a4"/>
              <w:rPr>
                <w:sz w:val="24"/>
                <w:szCs w:val="24"/>
              </w:rPr>
            </w:pPr>
            <w:r w:rsidRPr="0099653C">
              <w:rPr>
                <w:sz w:val="24"/>
                <w:szCs w:val="24"/>
              </w:rPr>
              <w:t>УТВЕРЖДАЮ:</w:t>
            </w:r>
          </w:p>
        </w:tc>
      </w:tr>
      <w:tr w:rsidR="0012415F" w:rsidRPr="00574CAB" w:rsidTr="008766CE">
        <w:trPr>
          <w:jc w:val="center"/>
        </w:trPr>
        <w:tc>
          <w:tcPr>
            <w:tcW w:w="4471" w:type="dxa"/>
          </w:tcPr>
          <w:p w:rsidR="0012415F" w:rsidRPr="0099653C" w:rsidRDefault="0012415F" w:rsidP="008766CE">
            <w:pPr>
              <w:pStyle w:val="a4"/>
              <w:rPr>
                <w:sz w:val="24"/>
                <w:szCs w:val="24"/>
              </w:rPr>
            </w:pPr>
            <w:r w:rsidRPr="0099653C">
              <w:rPr>
                <w:sz w:val="24"/>
                <w:szCs w:val="24"/>
              </w:rPr>
              <w:t>Подрядчик</w:t>
            </w:r>
          </w:p>
          <w:p w:rsidR="0012415F" w:rsidRPr="0099653C" w:rsidRDefault="0012415F" w:rsidP="008766CE">
            <w:pPr>
              <w:pStyle w:val="a4"/>
              <w:rPr>
                <w:sz w:val="24"/>
                <w:szCs w:val="24"/>
              </w:rPr>
            </w:pPr>
          </w:p>
        </w:tc>
        <w:tc>
          <w:tcPr>
            <w:tcW w:w="284" w:type="dxa"/>
          </w:tcPr>
          <w:p w:rsidR="0012415F" w:rsidRPr="0099653C" w:rsidRDefault="0012415F" w:rsidP="008766CE">
            <w:pPr>
              <w:pStyle w:val="a4"/>
              <w:jc w:val="center"/>
              <w:rPr>
                <w:sz w:val="24"/>
                <w:szCs w:val="24"/>
              </w:rPr>
            </w:pPr>
          </w:p>
        </w:tc>
        <w:tc>
          <w:tcPr>
            <w:tcW w:w="4815" w:type="dxa"/>
          </w:tcPr>
          <w:p w:rsidR="0012415F" w:rsidRPr="0099653C" w:rsidRDefault="0012415F" w:rsidP="008766CE">
            <w:pPr>
              <w:pStyle w:val="a4"/>
              <w:rPr>
                <w:sz w:val="24"/>
                <w:szCs w:val="24"/>
              </w:rPr>
            </w:pPr>
            <w:r w:rsidRPr="0099653C">
              <w:rPr>
                <w:sz w:val="24"/>
                <w:szCs w:val="24"/>
              </w:rPr>
              <w:t>Заказчик</w:t>
            </w:r>
          </w:p>
          <w:p w:rsidR="0012415F" w:rsidRPr="0099653C" w:rsidRDefault="0012415F" w:rsidP="008766CE">
            <w:pPr>
              <w:pStyle w:val="a4"/>
              <w:rPr>
                <w:sz w:val="24"/>
                <w:szCs w:val="24"/>
              </w:rPr>
            </w:pPr>
            <w:r w:rsidRPr="0099653C">
              <w:rPr>
                <w:sz w:val="24"/>
                <w:szCs w:val="24"/>
              </w:rPr>
              <w:t>ФГУП "ГНЦ РФ-ФЭИ"</w:t>
            </w:r>
          </w:p>
          <w:p w:rsidR="0012415F" w:rsidRPr="0099653C" w:rsidRDefault="0012415F" w:rsidP="008766CE">
            <w:pPr>
              <w:pStyle w:val="a4"/>
              <w:rPr>
                <w:sz w:val="24"/>
                <w:szCs w:val="24"/>
              </w:rPr>
            </w:pPr>
            <w:r w:rsidRPr="0099653C">
              <w:rPr>
                <w:sz w:val="24"/>
                <w:szCs w:val="24"/>
              </w:rPr>
              <w:t>Финансовый директор</w:t>
            </w:r>
          </w:p>
          <w:p w:rsidR="0012415F" w:rsidRPr="0099653C" w:rsidRDefault="0012415F" w:rsidP="008766CE">
            <w:pPr>
              <w:pStyle w:val="a4"/>
              <w:rPr>
                <w:sz w:val="24"/>
                <w:szCs w:val="24"/>
              </w:rPr>
            </w:pPr>
          </w:p>
          <w:p w:rsidR="0012415F" w:rsidRPr="0099653C" w:rsidRDefault="0012415F" w:rsidP="008766CE">
            <w:pPr>
              <w:pStyle w:val="a4"/>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D015B6" w:rsidRDefault="0012415F" w:rsidP="0012415F">
      <w:pPr>
        <w:pStyle w:val="a4"/>
        <w:jc w:val="center"/>
        <w:rPr>
          <w:sz w:val="24"/>
          <w:szCs w:val="24"/>
        </w:rPr>
      </w:pPr>
      <w:r w:rsidRPr="00D015B6">
        <w:rPr>
          <w:sz w:val="24"/>
          <w:szCs w:val="24"/>
        </w:rPr>
        <w:t>Техническое задание на выполнение работ</w:t>
      </w:r>
    </w:p>
    <w:p w:rsidR="0012415F" w:rsidRPr="00D015B6" w:rsidRDefault="0012415F" w:rsidP="0012415F">
      <w:pPr>
        <w:pStyle w:val="a4"/>
        <w:jc w:val="center"/>
        <w:rPr>
          <w:sz w:val="24"/>
          <w:szCs w:val="24"/>
        </w:rPr>
      </w:pPr>
    </w:p>
    <w:p w:rsidR="0012415F" w:rsidRPr="00D015B6" w:rsidRDefault="0012415F" w:rsidP="0012415F">
      <w:pPr>
        <w:pStyle w:val="a4"/>
        <w:jc w:val="center"/>
        <w:rPr>
          <w:sz w:val="24"/>
          <w:szCs w:val="24"/>
        </w:rPr>
      </w:pPr>
    </w:p>
    <w:p w:rsidR="0012415F" w:rsidRPr="00D015B6" w:rsidRDefault="0012415F" w:rsidP="0012415F">
      <w:pPr>
        <w:pStyle w:val="a4"/>
        <w:jc w:val="center"/>
        <w:rPr>
          <w:sz w:val="24"/>
          <w:szCs w:val="24"/>
        </w:rPr>
      </w:pPr>
    </w:p>
    <w:p w:rsidR="0012415F" w:rsidRPr="00D015B6" w:rsidRDefault="0012415F" w:rsidP="0012415F">
      <w:pPr>
        <w:pStyle w:val="a4"/>
        <w:jc w:val="center"/>
        <w:rPr>
          <w:sz w:val="24"/>
          <w:szCs w:val="24"/>
        </w:rPr>
      </w:pPr>
    </w:p>
    <w:p w:rsidR="0012415F" w:rsidRPr="00955AC6" w:rsidRDefault="0012415F" w:rsidP="0012415F">
      <w:pPr>
        <w:pStyle w:val="a4"/>
        <w:jc w:val="center"/>
        <w:rPr>
          <w:sz w:val="24"/>
          <w:szCs w:val="24"/>
          <w:u w:val="single"/>
        </w:rPr>
      </w:pPr>
      <w:r w:rsidRPr="00955AC6">
        <w:rPr>
          <w:sz w:val="24"/>
          <w:szCs w:val="24"/>
          <w:u w:val="single"/>
        </w:rPr>
        <w:t>Выполнение работ по замене окон главного фасада здания ГК.</w:t>
      </w:r>
    </w:p>
    <w:p w:rsidR="0012415F" w:rsidRPr="00955AC6" w:rsidRDefault="0012415F" w:rsidP="0012415F">
      <w:pPr>
        <w:pStyle w:val="a4"/>
        <w:rPr>
          <w:sz w:val="24"/>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jc w:val="center"/>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574CAB" w:rsidRDefault="0012415F" w:rsidP="0012415F">
      <w:pPr>
        <w:pStyle w:val="a4"/>
        <w:rPr>
          <w:szCs w:val="24"/>
        </w:rPr>
      </w:pPr>
    </w:p>
    <w:p w:rsidR="0012415F" w:rsidRPr="00D015B6" w:rsidRDefault="0012415F" w:rsidP="0012415F">
      <w:pPr>
        <w:pStyle w:val="a4"/>
        <w:jc w:val="center"/>
        <w:rPr>
          <w:sz w:val="24"/>
          <w:szCs w:val="24"/>
        </w:rPr>
      </w:pPr>
      <w:r w:rsidRPr="00D015B6">
        <w:rPr>
          <w:sz w:val="24"/>
          <w:szCs w:val="24"/>
        </w:rPr>
        <w:t>Обнинск</w:t>
      </w:r>
    </w:p>
    <w:p w:rsidR="0012415F" w:rsidRDefault="0012415F" w:rsidP="0012415F">
      <w:pPr>
        <w:pStyle w:val="a4"/>
        <w:jc w:val="center"/>
        <w:rPr>
          <w:sz w:val="24"/>
          <w:szCs w:val="24"/>
        </w:rPr>
      </w:pPr>
      <w:r w:rsidRPr="00D015B6">
        <w:rPr>
          <w:sz w:val="24"/>
          <w:szCs w:val="24"/>
        </w:rPr>
        <w:t>2014</w:t>
      </w: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sz w:val="24"/>
          <w:szCs w:val="24"/>
        </w:rPr>
      </w:pPr>
    </w:p>
    <w:p w:rsidR="0012415F" w:rsidRDefault="0012415F" w:rsidP="0012415F">
      <w:pPr>
        <w:pStyle w:val="a4"/>
        <w:jc w:val="center"/>
        <w:rPr>
          <w:b/>
          <w:bCs/>
          <w:sz w:val="24"/>
          <w:szCs w:val="24"/>
        </w:rPr>
      </w:pPr>
    </w:p>
    <w:p w:rsidR="0012415F" w:rsidRDefault="0012415F" w:rsidP="0012415F">
      <w:pPr>
        <w:pStyle w:val="a4"/>
        <w:jc w:val="center"/>
        <w:rPr>
          <w:b/>
          <w:bCs/>
          <w:sz w:val="24"/>
          <w:szCs w:val="24"/>
        </w:rPr>
      </w:pPr>
    </w:p>
    <w:p w:rsidR="0012415F" w:rsidRDefault="0012415F" w:rsidP="0012415F">
      <w:pPr>
        <w:pStyle w:val="a4"/>
        <w:jc w:val="center"/>
        <w:rPr>
          <w:b/>
          <w:bCs/>
          <w:sz w:val="24"/>
          <w:szCs w:val="24"/>
        </w:rPr>
      </w:pPr>
    </w:p>
    <w:p w:rsidR="0012415F" w:rsidRPr="00095D90" w:rsidRDefault="0012415F" w:rsidP="0012415F">
      <w:pPr>
        <w:pStyle w:val="a4"/>
        <w:jc w:val="center"/>
        <w:rPr>
          <w:b/>
          <w:bCs/>
          <w:sz w:val="24"/>
          <w:szCs w:val="24"/>
        </w:rPr>
      </w:pPr>
    </w:p>
    <w:p w:rsidR="0012415F" w:rsidRDefault="0012415F" w:rsidP="0012415F">
      <w:pPr>
        <w:pStyle w:val="a4"/>
        <w:rPr>
          <w:b/>
          <w:bCs/>
          <w:sz w:val="24"/>
          <w:szCs w:val="24"/>
        </w:rPr>
      </w:pPr>
    </w:p>
    <w:p w:rsidR="0012415F" w:rsidRDefault="0012415F" w:rsidP="0012415F">
      <w:pPr>
        <w:pStyle w:val="a4"/>
        <w:rPr>
          <w:b/>
          <w:bCs/>
          <w:sz w:val="24"/>
          <w:szCs w:val="24"/>
        </w:rPr>
      </w:pPr>
    </w:p>
    <w:p w:rsidR="0012415F" w:rsidRDefault="0012415F" w:rsidP="0012415F">
      <w:pPr>
        <w:pStyle w:val="a4"/>
        <w:rPr>
          <w:szCs w:val="24"/>
        </w:rPr>
      </w:pPr>
    </w:p>
    <w:p w:rsidR="0012415F" w:rsidRPr="00955AC6" w:rsidRDefault="0012415F" w:rsidP="0012415F">
      <w:pPr>
        <w:pStyle w:val="a4"/>
        <w:rPr>
          <w:sz w:val="24"/>
          <w:szCs w:val="24"/>
        </w:rPr>
      </w:pPr>
      <w:r w:rsidRPr="00955AC6">
        <w:rPr>
          <w:sz w:val="24"/>
          <w:szCs w:val="24"/>
        </w:rPr>
        <w:lastRenderedPageBreak/>
        <w:t>СОДЕРЖАНИЕ</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 НАИМЕНОВАНИЕ ВЫПОЛНЯЕМЫХ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2. ОБЩИЕ ПОЛОЖЕНИЯ.</w:t>
      </w:r>
    </w:p>
    <w:p w:rsidR="0012415F" w:rsidRPr="00955AC6" w:rsidRDefault="0012415F" w:rsidP="0012415F">
      <w:pPr>
        <w:pStyle w:val="a4"/>
        <w:rPr>
          <w:sz w:val="24"/>
          <w:szCs w:val="24"/>
        </w:rPr>
      </w:pPr>
      <w:r w:rsidRPr="00955AC6">
        <w:rPr>
          <w:sz w:val="24"/>
          <w:szCs w:val="24"/>
        </w:rPr>
        <w:t>Подраздел 2.1 Сведения о выполняемых работах.</w:t>
      </w:r>
    </w:p>
    <w:p w:rsidR="0012415F" w:rsidRPr="00955AC6" w:rsidRDefault="0012415F" w:rsidP="0012415F">
      <w:pPr>
        <w:pStyle w:val="a4"/>
        <w:rPr>
          <w:sz w:val="24"/>
          <w:szCs w:val="24"/>
        </w:rPr>
      </w:pPr>
      <w:r w:rsidRPr="00955AC6">
        <w:rPr>
          <w:sz w:val="24"/>
          <w:szCs w:val="24"/>
        </w:rPr>
        <w:t>Подраздел 2.2 Сведения о месте выполнения работ</w:t>
      </w:r>
    </w:p>
    <w:p w:rsidR="0012415F" w:rsidRPr="00955AC6" w:rsidRDefault="0012415F" w:rsidP="0012415F">
      <w:pPr>
        <w:pStyle w:val="a4"/>
        <w:rPr>
          <w:sz w:val="24"/>
          <w:szCs w:val="24"/>
        </w:rPr>
      </w:pPr>
      <w:r w:rsidRPr="00955AC6">
        <w:rPr>
          <w:sz w:val="24"/>
          <w:szCs w:val="24"/>
        </w:rPr>
        <w:t xml:space="preserve">Подраздел 2.3 Требования к разработке </w:t>
      </w:r>
      <w:r w:rsidRPr="00955AC6">
        <w:rPr>
          <w:bCs/>
          <w:sz w:val="24"/>
          <w:szCs w:val="24"/>
        </w:rPr>
        <w:t>проекта производства работ</w:t>
      </w:r>
      <w:r w:rsidRPr="00955AC6">
        <w:rPr>
          <w:sz w:val="24"/>
          <w:szCs w:val="24"/>
        </w:rPr>
        <w:t>.</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3. ТРЕБОВАНИЯ К ТЕХНИЧЕСКИМ ХАРАКТЕРИСТИКАМ РАБОТ.</w:t>
      </w:r>
    </w:p>
    <w:p w:rsidR="0012415F" w:rsidRPr="00955AC6" w:rsidRDefault="0012415F" w:rsidP="0012415F">
      <w:pPr>
        <w:pStyle w:val="a4"/>
        <w:rPr>
          <w:sz w:val="24"/>
          <w:szCs w:val="24"/>
        </w:rPr>
      </w:pPr>
      <w:r w:rsidRPr="00955AC6">
        <w:rPr>
          <w:bCs/>
          <w:sz w:val="24"/>
          <w:szCs w:val="24"/>
        </w:rPr>
        <w:t>Подраздел 3.1 Технические требования при выполнении работ</w:t>
      </w:r>
      <w:r w:rsidRPr="00955AC6">
        <w:rPr>
          <w:sz w:val="24"/>
          <w:szCs w:val="24"/>
        </w:rPr>
        <w:t>.</w:t>
      </w:r>
    </w:p>
    <w:p w:rsidR="0012415F" w:rsidRPr="00955AC6" w:rsidRDefault="0012415F" w:rsidP="0012415F">
      <w:pPr>
        <w:pStyle w:val="a4"/>
        <w:rPr>
          <w:bCs/>
          <w:sz w:val="24"/>
          <w:szCs w:val="24"/>
        </w:rPr>
      </w:pPr>
      <w:r w:rsidRPr="00955AC6">
        <w:rPr>
          <w:sz w:val="24"/>
          <w:szCs w:val="24"/>
        </w:rPr>
        <w:t xml:space="preserve">Подраздел 3.2 Требования </w:t>
      </w:r>
      <w:r w:rsidRPr="00955AC6">
        <w:rPr>
          <w:bCs/>
          <w:sz w:val="24"/>
          <w:szCs w:val="24"/>
        </w:rPr>
        <w:t>к оформлению и составу проекта производства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 xml:space="preserve">РАЗДЕЛ 4. ВЕДОМОСТЬ ФИЗИЧЕСКИХ ОБЪЕМОВ РАБОТ. </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5. ТРЕБОВАНИЯ К МАТЕРИАЛАМ И ОБОРУДОВАНИЮ, ПРИМЕНЯЕМЫМ ДЛЯ ВЫПОЛНЕНИЯ РАБОТ.</w:t>
      </w:r>
    </w:p>
    <w:p w:rsidR="0012415F" w:rsidRPr="00955AC6" w:rsidRDefault="0012415F" w:rsidP="0012415F">
      <w:pPr>
        <w:pStyle w:val="a4"/>
        <w:rPr>
          <w:sz w:val="24"/>
          <w:szCs w:val="24"/>
        </w:rPr>
      </w:pPr>
    </w:p>
    <w:p w:rsidR="0012415F" w:rsidRPr="00955AC6" w:rsidRDefault="0012415F" w:rsidP="0012415F">
      <w:pPr>
        <w:pStyle w:val="a4"/>
        <w:rPr>
          <w:bCs/>
          <w:sz w:val="24"/>
          <w:szCs w:val="24"/>
        </w:rPr>
      </w:pPr>
      <w:r w:rsidRPr="00955AC6">
        <w:rPr>
          <w:sz w:val="24"/>
          <w:szCs w:val="24"/>
        </w:rPr>
        <w:t>РАЗДЕЛ 6</w:t>
      </w:r>
      <w:r w:rsidRPr="00955AC6">
        <w:rPr>
          <w:bCs/>
          <w:sz w:val="24"/>
          <w:szCs w:val="24"/>
        </w:rPr>
        <w:t xml:space="preserve"> ПЕРЕЧЕНЬ ПРОЕКТНОЙ И РАБОЧЕЙ ДОКУМЕНТАЦИИ.</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7. ТРЕБОВАНИЯ И УСЛОВИЯ К РАЗРАБОТКЕ ПРИРОДООХРАННЫХ МЕР И МЕРОПРИЯТИЙ.</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8. СРОК ВЫПОЛНЕНИЯ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9. ТРЕБОВАНИЯ К КАЧЕСТВУ ВЫПОЛНЯЕМЫХ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10. ТРЕБОВАНИЯ К ОСОБЫМ УСЛОВИЯМ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11. ТРЕБОВАНИЯ К СРОКУ И (ИЛИ) ОБЪЕМУ ПРЕДОСТАВЛЕНИЯ ГАРАНТИЙ.</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12. ТРЕБОВАНИЯ К БЕЗОПАСНОСТИ ВЫПОЛНЯЕМЫХ РАБОТ.</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13. ТРЕБОВАНИЯ К РЕЗУЛЬТАТАМ РАБОТ И ПОРЯДКУ ПРИЕМКИ.</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14. ТРЕБОВАНИЕ К ФОРМЕ ПРЕДСТАВЛЯЕМОЙ ИНФОРМАЦИИ.</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15. ТРЕБОВАНИЯ К ТЕХНИЧЕСКОМУ ОБУЧЕНИЮ ПЕРСОНАЛА ЗАКАЗЧИКА.</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16. ПЕРЕЧЕНЬ ПРИНЯТЫХ СОКРАЩЕНИЙ.</w:t>
      </w:r>
    </w:p>
    <w:p w:rsidR="0012415F" w:rsidRPr="00955AC6" w:rsidRDefault="0012415F" w:rsidP="0012415F">
      <w:pPr>
        <w:pStyle w:val="a4"/>
        <w:rPr>
          <w:sz w:val="24"/>
          <w:szCs w:val="24"/>
        </w:rPr>
      </w:pPr>
    </w:p>
    <w:p w:rsidR="0012415F" w:rsidRPr="00955AC6" w:rsidRDefault="0012415F" w:rsidP="0012415F">
      <w:pPr>
        <w:pStyle w:val="a4"/>
        <w:rPr>
          <w:sz w:val="24"/>
          <w:szCs w:val="24"/>
        </w:rPr>
      </w:pPr>
      <w:r w:rsidRPr="00955AC6">
        <w:rPr>
          <w:sz w:val="24"/>
          <w:szCs w:val="24"/>
        </w:rPr>
        <w:t>РАЗДЕЛ 17. ПЕРЕЧЕНЬ ПРИЛОЖЕНИЙ.</w:t>
      </w:r>
    </w:p>
    <w:p w:rsidR="0012415F" w:rsidRPr="00574CAB" w:rsidRDefault="0012415F" w:rsidP="0012415F">
      <w:pPr>
        <w:pStyle w:val="a4"/>
        <w:rPr>
          <w:b/>
          <w:bCs/>
          <w:szCs w:val="24"/>
        </w:rPr>
      </w:pPr>
    </w:p>
    <w:p w:rsidR="0012415F" w:rsidRPr="00574CAB" w:rsidRDefault="0012415F" w:rsidP="0012415F">
      <w:pPr>
        <w:pStyle w:val="a4"/>
        <w:rPr>
          <w:b/>
          <w:bCs/>
          <w:szCs w:val="24"/>
        </w:rPr>
      </w:pPr>
    </w:p>
    <w:p w:rsidR="0012415F" w:rsidRDefault="0012415F" w:rsidP="0012415F">
      <w:pPr>
        <w:pStyle w:val="a4"/>
        <w:rPr>
          <w:b/>
          <w:bCs/>
          <w:szCs w:val="24"/>
        </w:rPr>
      </w:pPr>
    </w:p>
    <w:p w:rsidR="0012415F" w:rsidRPr="00574CAB" w:rsidRDefault="0012415F" w:rsidP="0012415F">
      <w:pPr>
        <w:pStyle w:val="a4"/>
        <w:rPr>
          <w:b/>
          <w:bCs/>
          <w:szCs w:val="24"/>
        </w:rPr>
      </w:pPr>
    </w:p>
    <w:p w:rsidR="0012415F" w:rsidRDefault="0012415F" w:rsidP="0012415F">
      <w:pPr>
        <w:pStyle w:val="a4"/>
        <w:rPr>
          <w:b/>
          <w:bCs/>
          <w:szCs w:val="24"/>
        </w:rPr>
      </w:pPr>
    </w:p>
    <w:p w:rsidR="0012415F" w:rsidRDefault="0012415F" w:rsidP="0012415F">
      <w:pPr>
        <w:pStyle w:val="a4"/>
        <w:rPr>
          <w:b/>
          <w:bCs/>
          <w:szCs w:val="24"/>
        </w:rPr>
      </w:pPr>
    </w:p>
    <w:p w:rsidR="0012415F" w:rsidRDefault="0012415F" w:rsidP="0012415F">
      <w:pPr>
        <w:pStyle w:val="a4"/>
        <w:rPr>
          <w:b/>
          <w:bCs/>
          <w:szCs w:val="24"/>
        </w:rPr>
      </w:pPr>
    </w:p>
    <w:p w:rsidR="0012415F" w:rsidRDefault="0012415F" w:rsidP="0012415F">
      <w:pPr>
        <w:pStyle w:val="a4"/>
        <w:rPr>
          <w:b/>
          <w:bCs/>
          <w:szCs w:val="24"/>
        </w:rPr>
      </w:pPr>
    </w:p>
    <w:p w:rsidR="0012415F" w:rsidRDefault="0012415F" w:rsidP="0012415F">
      <w:pPr>
        <w:pStyle w:val="a4"/>
        <w:rPr>
          <w:b/>
          <w:bCs/>
          <w:szCs w:val="24"/>
        </w:rPr>
      </w:pPr>
    </w:p>
    <w:p w:rsidR="0012415F" w:rsidRDefault="0012415F" w:rsidP="0012415F">
      <w:pPr>
        <w:pStyle w:val="a4"/>
        <w:rPr>
          <w:b/>
          <w:bCs/>
          <w:szCs w:val="24"/>
        </w:rPr>
      </w:pPr>
    </w:p>
    <w:p w:rsidR="0012415F" w:rsidRPr="008011C5" w:rsidRDefault="0012415F" w:rsidP="0012415F">
      <w:pPr>
        <w:pStyle w:val="a4"/>
        <w:jc w:val="center"/>
        <w:rPr>
          <w:b/>
          <w:sz w:val="24"/>
          <w:szCs w:val="24"/>
        </w:rPr>
      </w:pPr>
      <w:r w:rsidRPr="008011C5">
        <w:rPr>
          <w:b/>
          <w:sz w:val="24"/>
          <w:szCs w:val="24"/>
        </w:rPr>
        <w:lastRenderedPageBreak/>
        <w:t>РАЗДЕЛ 1. НАИМЕНОВАНИЕ ВЫПОЛНЯЕМЫХ РАБОТ</w:t>
      </w:r>
    </w:p>
    <w:p w:rsidR="0012415F" w:rsidRPr="008011C5" w:rsidRDefault="0012415F" w:rsidP="0012415F">
      <w:pPr>
        <w:pStyle w:val="a4"/>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011C5" w:rsidTr="008766CE">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FF47F5">
              <w:rPr>
                <w:sz w:val="24"/>
                <w:szCs w:val="24"/>
              </w:rPr>
              <w:t>Выполнение работ по замене окон главного фасада здания ГК.</w:t>
            </w:r>
          </w:p>
        </w:tc>
      </w:tr>
    </w:tbl>
    <w:p w:rsidR="0012415F" w:rsidRPr="008011C5" w:rsidRDefault="0012415F" w:rsidP="0012415F">
      <w:pPr>
        <w:pStyle w:val="a4"/>
        <w:rPr>
          <w:b/>
          <w:bCs/>
          <w:sz w:val="24"/>
          <w:szCs w:val="24"/>
        </w:rPr>
      </w:pPr>
    </w:p>
    <w:p w:rsidR="0012415F" w:rsidRPr="008011C5" w:rsidRDefault="0012415F" w:rsidP="0012415F">
      <w:pPr>
        <w:pStyle w:val="a4"/>
        <w:jc w:val="center"/>
        <w:rPr>
          <w:b/>
          <w:sz w:val="24"/>
          <w:szCs w:val="24"/>
        </w:rPr>
      </w:pPr>
      <w:r w:rsidRPr="008011C5">
        <w:rPr>
          <w:b/>
          <w:sz w:val="24"/>
          <w:szCs w:val="24"/>
        </w:rPr>
        <w:t>РАЗДЕЛ 2. ОБЩИЕ ПОЛОЖЕНИЯ</w:t>
      </w:r>
    </w:p>
    <w:p w:rsidR="0012415F" w:rsidRPr="008011C5" w:rsidRDefault="0012415F" w:rsidP="0012415F">
      <w:pPr>
        <w:pStyle w:val="a4"/>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011C5" w:rsidTr="008766CE">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i/>
                <w:sz w:val="24"/>
                <w:szCs w:val="24"/>
              </w:rPr>
            </w:pPr>
            <w:r w:rsidRPr="008011C5">
              <w:rPr>
                <w:sz w:val="24"/>
                <w:szCs w:val="24"/>
              </w:rPr>
              <w:t>Подраздел 2.1 Сведения о выполняемых работах</w:t>
            </w:r>
          </w:p>
        </w:tc>
      </w:tr>
      <w:tr w:rsidR="0012415F" w:rsidRPr="008011C5" w:rsidTr="008766C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12415F" w:rsidRPr="008011C5" w:rsidRDefault="0012415F" w:rsidP="008766CE">
            <w:pPr>
              <w:pStyle w:val="a4"/>
              <w:rPr>
                <w:sz w:val="24"/>
                <w:szCs w:val="24"/>
              </w:rPr>
            </w:pPr>
            <w:r w:rsidRPr="008011C5">
              <w:rPr>
                <w:sz w:val="24"/>
                <w:szCs w:val="24"/>
              </w:rPr>
              <w:t>В соответствии с Разделом 4 Ведомостью физических объемов работ.</w:t>
            </w:r>
          </w:p>
        </w:tc>
      </w:tr>
      <w:tr w:rsidR="0012415F" w:rsidRPr="008011C5" w:rsidTr="008766CE">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i/>
                <w:sz w:val="24"/>
                <w:szCs w:val="24"/>
              </w:rPr>
            </w:pPr>
            <w:r w:rsidRPr="008011C5">
              <w:rPr>
                <w:sz w:val="24"/>
                <w:szCs w:val="24"/>
              </w:rPr>
              <w:t>Подраздел 2.2 Сведения о месте выполнения работ</w:t>
            </w:r>
          </w:p>
        </w:tc>
      </w:tr>
      <w:tr w:rsidR="0012415F" w:rsidRPr="008011C5" w:rsidTr="008766CE">
        <w:trPr>
          <w:trHeight w:val="429"/>
        </w:trPr>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7727B2">
              <w:rPr>
                <w:sz w:val="24"/>
                <w:szCs w:val="24"/>
              </w:rPr>
              <w:t>Работы будут выполняться на режимной территории ФГУП «ГНЦ РФ-ФЭИ».</w:t>
            </w:r>
          </w:p>
        </w:tc>
      </w:tr>
      <w:tr w:rsidR="0012415F" w:rsidRPr="008011C5" w:rsidTr="008766CE">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8011C5">
              <w:rPr>
                <w:sz w:val="24"/>
                <w:szCs w:val="24"/>
              </w:rPr>
              <w:t>Подраздел 2.3 Требования к разработке ППР</w:t>
            </w:r>
          </w:p>
        </w:tc>
      </w:tr>
      <w:tr w:rsidR="0012415F" w:rsidRPr="008011C5" w:rsidTr="008766CE">
        <w:tc>
          <w:tcPr>
            <w:tcW w:w="5000" w:type="pct"/>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8011C5">
              <w:rPr>
                <w:sz w:val="24"/>
                <w:szCs w:val="24"/>
              </w:rPr>
              <w:t>Разработка ППР не требуется.</w:t>
            </w:r>
          </w:p>
        </w:tc>
      </w:tr>
    </w:tbl>
    <w:p w:rsidR="0012415F" w:rsidRPr="008011C5" w:rsidRDefault="0012415F" w:rsidP="0012415F">
      <w:pPr>
        <w:pStyle w:val="a4"/>
        <w:rPr>
          <w:sz w:val="24"/>
          <w:szCs w:val="24"/>
        </w:rPr>
      </w:pPr>
    </w:p>
    <w:p w:rsidR="0012415F" w:rsidRPr="008011C5" w:rsidRDefault="0012415F" w:rsidP="0012415F">
      <w:pPr>
        <w:pStyle w:val="a4"/>
        <w:jc w:val="center"/>
        <w:rPr>
          <w:b/>
          <w:sz w:val="24"/>
          <w:szCs w:val="24"/>
        </w:rPr>
      </w:pPr>
      <w:r w:rsidRPr="008011C5">
        <w:rPr>
          <w:b/>
          <w:sz w:val="24"/>
          <w:szCs w:val="24"/>
        </w:rPr>
        <w:t>РАЗДЕЛ 3. ТРЕБОВАНИЯ К ТЕХНИЧЕСКИМ ХАРАКТЕРИСТИКАМ РАБОТ</w:t>
      </w:r>
    </w:p>
    <w:p w:rsidR="0012415F" w:rsidRPr="008011C5" w:rsidRDefault="0012415F" w:rsidP="0012415F">
      <w:pPr>
        <w:pStyle w:val="a4"/>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011C5" w:rsidTr="008766CE">
        <w:tc>
          <w:tcPr>
            <w:tcW w:w="0" w:type="auto"/>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bCs/>
                <w:sz w:val="24"/>
                <w:szCs w:val="24"/>
              </w:rPr>
            </w:pPr>
            <w:r w:rsidRPr="008011C5">
              <w:rPr>
                <w:bCs/>
                <w:sz w:val="24"/>
                <w:szCs w:val="24"/>
              </w:rPr>
              <w:t>Подраздел 3.1 Технические требования при выполнении работ</w:t>
            </w:r>
          </w:p>
        </w:tc>
      </w:tr>
      <w:tr w:rsidR="0012415F" w:rsidRPr="008011C5" w:rsidTr="008766CE">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12415F" w:rsidRPr="008011C5" w:rsidRDefault="0012415F" w:rsidP="008766CE">
            <w:pPr>
              <w:pStyle w:val="a4"/>
              <w:rPr>
                <w:sz w:val="24"/>
                <w:szCs w:val="24"/>
              </w:rPr>
            </w:pPr>
            <w:r w:rsidRPr="008011C5">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12415F" w:rsidRPr="008011C5" w:rsidRDefault="0012415F" w:rsidP="008766CE">
            <w:pPr>
              <w:pStyle w:val="a4"/>
              <w:rPr>
                <w:b/>
                <w:bCs/>
                <w:i/>
                <w:sz w:val="24"/>
                <w:szCs w:val="24"/>
              </w:rPr>
            </w:pPr>
          </w:p>
        </w:tc>
      </w:tr>
      <w:tr w:rsidR="0012415F" w:rsidRPr="008011C5" w:rsidTr="008766CE">
        <w:tc>
          <w:tcPr>
            <w:tcW w:w="0" w:type="auto"/>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8011C5">
              <w:rPr>
                <w:sz w:val="24"/>
                <w:szCs w:val="24"/>
              </w:rPr>
              <w:t xml:space="preserve">Подраздел 3.2 Требования </w:t>
            </w:r>
            <w:r w:rsidRPr="008011C5">
              <w:rPr>
                <w:bCs/>
                <w:sz w:val="24"/>
                <w:szCs w:val="24"/>
              </w:rPr>
              <w:t>к оформлению и составу проекта производства работ (ППР)</w:t>
            </w:r>
          </w:p>
        </w:tc>
      </w:tr>
      <w:tr w:rsidR="0012415F" w:rsidRPr="008011C5" w:rsidTr="008766CE">
        <w:tc>
          <w:tcPr>
            <w:tcW w:w="0" w:type="auto"/>
            <w:tcBorders>
              <w:top w:val="single" w:sz="4" w:space="0" w:color="auto"/>
              <w:left w:val="single" w:sz="4" w:space="0" w:color="auto"/>
              <w:bottom w:val="single" w:sz="4" w:space="0" w:color="auto"/>
              <w:right w:val="single" w:sz="4" w:space="0" w:color="auto"/>
            </w:tcBorders>
          </w:tcPr>
          <w:p w:rsidR="0012415F" w:rsidRPr="008011C5" w:rsidRDefault="0012415F" w:rsidP="008766CE">
            <w:pPr>
              <w:pStyle w:val="a4"/>
              <w:rPr>
                <w:sz w:val="24"/>
                <w:szCs w:val="24"/>
              </w:rPr>
            </w:pPr>
            <w:r w:rsidRPr="008011C5">
              <w:rPr>
                <w:sz w:val="24"/>
                <w:szCs w:val="24"/>
              </w:rPr>
              <w:t>ППР не требуется.</w:t>
            </w:r>
          </w:p>
        </w:tc>
      </w:tr>
    </w:tbl>
    <w:p w:rsidR="0012415F" w:rsidRPr="008E45C1" w:rsidRDefault="0012415F" w:rsidP="0012415F">
      <w:pPr>
        <w:pStyle w:val="a4"/>
        <w:rPr>
          <w:sz w:val="24"/>
          <w:szCs w:val="24"/>
        </w:rPr>
      </w:pPr>
    </w:p>
    <w:p w:rsidR="0012415F" w:rsidRPr="00D0588E" w:rsidRDefault="0012415F" w:rsidP="0012415F">
      <w:pPr>
        <w:pStyle w:val="a4"/>
        <w:jc w:val="center"/>
        <w:rPr>
          <w:b/>
          <w:sz w:val="24"/>
          <w:szCs w:val="24"/>
        </w:rPr>
      </w:pPr>
      <w:r w:rsidRPr="008E45C1">
        <w:rPr>
          <w:b/>
          <w:sz w:val="24"/>
          <w:szCs w:val="24"/>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
        <w:gridCol w:w="6338"/>
        <w:gridCol w:w="1395"/>
        <w:gridCol w:w="1273"/>
      </w:tblGrid>
      <w:tr w:rsidR="0012415F" w:rsidRPr="00D0588E" w:rsidTr="008766CE">
        <w:trPr>
          <w:trHeight w:val="463"/>
        </w:trPr>
        <w:tc>
          <w:tcPr>
            <w:tcW w:w="217"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 </w:t>
            </w:r>
            <w:proofErr w:type="gramStart"/>
            <w:r w:rsidRPr="00D0588E">
              <w:rPr>
                <w:rFonts w:ascii="Times New Roman" w:eastAsia="Calibri" w:hAnsi="Times New Roman"/>
                <w:color w:val="000000"/>
                <w:sz w:val="20"/>
                <w:lang w:eastAsia="en-US"/>
              </w:rPr>
              <w:t>п</w:t>
            </w:r>
            <w:proofErr w:type="gramEnd"/>
            <w:r w:rsidRPr="00D0588E">
              <w:rPr>
                <w:rFonts w:ascii="Times New Roman" w:eastAsia="Calibri" w:hAnsi="Times New Roman"/>
                <w:color w:val="000000"/>
                <w:sz w:val="20"/>
                <w:lang w:eastAsia="en-US"/>
              </w:rPr>
              <w:t>/п</w:t>
            </w:r>
          </w:p>
        </w:tc>
        <w:tc>
          <w:tcPr>
            <w:tcW w:w="336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Наименование работ и затрат</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Единица измерения</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Количество</w:t>
            </w:r>
          </w:p>
        </w:tc>
      </w:tr>
      <w:tr w:rsidR="0012415F" w:rsidRPr="00D0588E" w:rsidTr="008766CE">
        <w:trPr>
          <w:trHeight w:val="20"/>
        </w:trPr>
        <w:tc>
          <w:tcPr>
            <w:tcW w:w="217"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w:t>
            </w:r>
          </w:p>
        </w:tc>
        <w:tc>
          <w:tcPr>
            <w:tcW w:w="336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2</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3</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4</w:t>
            </w:r>
          </w:p>
        </w:tc>
      </w:tr>
      <w:tr w:rsidR="0012415F" w:rsidRPr="00D0588E" w:rsidTr="008766CE">
        <w:trPr>
          <w:trHeight w:val="20"/>
        </w:trPr>
        <w:tc>
          <w:tcPr>
            <w:tcW w:w="4324" w:type="pct"/>
            <w:gridSpan w:val="3"/>
            <w:shd w:val="clear" w:color="auto" w:fill="D9D9D9"/>
            <w:vAlign w:val="center"/>
          </w:tcPr>
          <w:p w:rsidR="0012415F" w:rsidRPr="00D0588E" w:rsidRDefault="0012415F" w:rsidP="008766CE">
            <w:pPr>
              <w:suppressAutoHyphens w:val="0"/>
              <w:autoSpaceDE w:val="0"/>
              <w:autoSpaceDN w:val="0"/>
              <w:adjustRightInd w:val="0"/>
              <w:jc w:val="both"/>
              <w:rPr>
                <w:rFonts w:ascii="Times New Roman" w:eastAsia="Calibri" w:hAnsi="Times New Roman"/>
                <w:b/>
                <w:bCs/>
                <w:color w:val="000000"/>
                <w:sz w:val="20"/>
                <w:lang w:eastAsia="en-US"/>
              </w:rPr>
            </w:pPr>
            <w:r w:rsidRPr="00D0588E">
              <w:rPr>
                <w:rFonts w:ascii="Times New Roman" w:eastAsia="Calibri" w:hAnsi="Times New Roman"/>
                <w:b/>
                <w:bCs/>
                <w:color w:val="000000"/>
                <w:sz w:val="20"/>
                <w:lang w:eastAsia="en-US"/>
              </w:rPr>
              <w:t>Раздел: Замена оконных блоков (154 шт.)</w:t>
            </w:r>
          </w:p>
        </w:tc>
        <w:tc>
          <w:tcPr>
            <w:tcW w:w="676" w:type="pct"/>
            <w:shd w:val="clear" w:color="auto" w:fill="D9D9D9"/>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b/>
                <w:bCs/>
                <w:color w:val="000000"/>
                <w:sz w:val="20"/>
                <w:lang w:eastAsia="en-US"/>
              </w:rPr>
            </w:pP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Снятие оконных переплетов: остекленных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11,5</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Демонтаж оконных коробок: в каменных стенах с отбивкой штукатурки в откосах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шт.</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1,54</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Снятие подоконных досок деревянных в каменных зданиях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1,848</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7B04C2">
              <w:rPr>
                <w:rFonts w:ascii="Times New Roman" w:eastAsia="Calibri" w:hAnsi="Times New Roman"/>
                <w:color w:val="000000"/>
                <w:sz w:val="20"/>
                <w:vertAlign w:val="superscript"/>
                <w:lang w:eastAsia="en-US"/>
              </w:rPr>
              <w:t>2</w:t>
            </w:r>
            <w:proofErr w:type="gramEnd"/>
            <w:r w:rsidRPr="00D0588E">
              <w:rPr>
                <w:rFonts w:ascii="Times New Roman" w:eastAsia="Calibri" w:hAnsi="Times New Roman"/>
                <w:color w:val="000000"/>
                <w:sz w:val="20"/>
                <w:lang w:eastAsia="en-US"/>
              </w:rPr>
              <w:t xml:space="preserve"> трехстворчатых, в том числе при наличии створок глухого остекления</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5,75</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Блок оконный пластиковый двустворчатый с поворотной и поворотно-откидной створкой с двухкамерным стеклопакетом (32мм)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575</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Установка подоконных досок из ПВХ в каменных стенах толщиной до 0,51 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100 </w:t>
            </w:r>
            <w:proofErr w:type="spellStart"/>
            <w:r w:rsidRPr="00D0588E">
              <w:rPr>
                <w:rFonts w:ascii="Times New Roman" w:eastAsia="Calibri" w:hAnsi="Times New Roman"/>
                <w:color w:val="000000"/>
                <w:sz w:val="20"/>
                <w:lang w:eastAsia="en-US"/>
              </w:rPr>
              <w:t>м.п</w:t>
            </w:r>
            <w:proofErr w:type="spellEnd"/>
            <w:r w:rsidRPr="00D0588E">
              <w:rPr>
                <w:rFonts w:ascii="Times New Roman" w:eastAsia="Calibri" w:hAnsi="Times New Roman"/>
                <w:color w:val="000000"/>
                <w:sz w:val="20"/>
                <w:lang w:eastAsia="en-US"/>
              </w:rPr>
              <w:t>.</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3,08</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Облицовка оконных проемов </w:t>
            </w:r>
            <w:proofErr w:type="gramStart"/>
            <w:r w:rsidRPr="00D0588E">
              <w:rPr>
                <w:rFonts w:ascii="Times New Roman" w:eastAsia="Calibri" w:hAnsi="Times New Roman"/>
                <w:color w:val="000000"/>
                <w:sz w:val="20"/>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0588E">
              <w:rPr>
                <w:rFonts w:ascii="Times New Roman" w:eastAsia="Calibri" w:hAnsi="Times New Roman"/>
                <w:color w:val="000000"/>
                <w:sz w:val="20"/>
                <w:lang w:eastAsia="en-US"/>
              </w:rPr>
              <w:t xml:space="preserve"> с полимерным покрытием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575</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Облицовка оконных откосов панелями ПВХ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3,696</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Ремонт штукатурки стен под подоконной доской цементно-известковым раствором, площадью отдельных мест: до 1 м</w:t>
            </w:r>
            <w:proofErr w:type="gramStart"/>
            <w:r w:rsidRPr="007B04C2">
              <w:rPr>
                <w:rFonts w:ascii="Times New Roman" w:eastAsia="Calibri" w:hAnsi="Times New Roman"/>
                <w:color w:val="000000"/>
                <w:sz w:val="20"/>
                <w:vertAlign w:val="superscript"/>
                <w:lang w:eastAsia="en-US"/>
              </w:rPr>
              <w:t>2</w:t>
            </w:r>
            <w:proofErr w:type="gramEnd"/>
            <w:r w:rsidRPr="007B04C2">
              <w:rPr>
                <w:rFonts w:ascii="Times New Roman" w:eastAsia="Calibri" w:hAnsi="Times New Roman"/>
                <w:color w:val="000000"/>
                <w:sz w:val="20"/>
                <w:vertAlign w:val="superscript"/>
                <w:lang w:eastAsia="en-US"/>
              </w:rPr>
              <w:t xml:space="preserve"> </w:t>
            </w:r>
            <w:r w:rsidRPr="00D0588E">
              <w:rPr>
                <w:rFonts w:ascii="Times New Roman" w:eastAsia="Calibri" w:hAnsi="Times New Roman"/>
                <w:color w:val="000000"/>
                <w:sz w:val="20"/>
                <w:lang w:eastAsia="en-US"/>
              </w:rPr>
              <w:t>толщиной слоя до 20 мм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0,3</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Улучшенная окраска масляными составами по штукатурке стен под подоконной доской</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0,3</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Погрузка и вывоз мусора строительного </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w:t>
            </w:r>
            <w:proofErr w:type="gramStart"/>
            <w:r w:rsidRPr="00D0588E">
              <w:rPr>
                <w:rFonts w:ascii="Times New Roman" w:eastAsia="Calibri" w:hAnsi="Times New Roman"/>
                <w:color w:val="000000"/>
                <w:sz w:val="20"/>
                <w:lang w:eastAsia="en-US"/>
              </w:rPr>
              <w:t xml:space="preserve"> Т</w:t>
            </w:r>
            <w:proofErr w:type="gramEnd"/>
            <w:r w:rsidRPr="00D0588E">
              <w:rPr>
                <w:rFonts w:ascii="Times New Roman" w:eastAsia="Calibri" w:hAnsi="Times New Roman"/>
                <w:color w:val="000000"/>
                <w:sz w:val="20"/>
                <w:lang w:eastAsia="en-US"/>
              </w:rPr>
              <w:t xml:space="preserve"> ГРУЗА</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Весь</w:t>
            </w:r>
          </w:p>
        </w:tc>
      </w:tr>
      <w:tr w:rsidR="0012415F" w:rsidRPr="00D0588E" w:rsidTr="008766CE">
        <w:trPr>
          <w:trHeight w:val="20"/>
        </w:trPr>
        <w:tc>
          <w:tcPr>
            <w:tcW w:w="3583" w:type="pct"/>
            <w:gridSpan w:val="2"/>
            <w:shd w:val="clear" w:color="auto" w:fill="D9D9D9"/>
            <w:vAlign w:val="center"/>
          </w:tcPr>
          <w:p w:rsidR="0012415F" w:rsidRPr="00D0588E" w:rsidRDefault="0012415F" w:rsidP="008766CE">
            <w:pPr>
              <w:suppressAutoHyphens w:val="0"/>
              <w:autoSpaceDE w:val="0"/>
              <w:autoSpaceDN w:val="0"/>
              <w:adjustRightInd w:val="0"/>
              <w:jc w:val="both"/>
              <w:rPr>
                <w:rFonts w:ascii="Times New Roman" w:eastAsia="Calibri" w:hAnsi="Times New Roman"/>
                <w:b/>
                <w:bCs/>
                <w:color w:val="000000"/>
                <w:sz w:val="20"/>
                <w:lang w:eastAsia="en-US"/>
              </w:rPr>
            </w:pPr>
            <w:r w:rsidRPr="00D0588E">
              <w:rPr>
                <w:rFonts w:ascii="Times New Roman" w:eastAsia="Calibri" w:hAnsi="Times New Roman"/>
                <w:b/>
                <w:bCs/>
                <w:color w:val="000000"/>
                <w:sz w:val="20"/>
                <w:lang w:eastAsia="en-US"/>
              </w:rPr>
              <w:t>Раздел: Коридор 2-го этажа (13 шт.)</w:t>
            </w:r>
          </w:p>
        </w:tc>
        <w:tc>
          <w:tcPr>
            <w:tcW w:w="741" w:type="pct"/>
            <w:shd w:val="clear" w:color="auto" w:fill="D9D9D9"/>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b/>
                <w:bCs/>
                <w:color w:val="000000"/>
                <w:sz w:val="20"/>
                <w:lang w:eastAsia="en-US"/>
              </w:rPr>
            </w:pPr>
          </w:p>
        </w:tc>
        <w:tc>
          <w:tcPr>
            <w:tcW w:w="676" w:type="pct"/>
            <w:shd w:val="clear" w:color="auto" w:fill="D9D9D9"/>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b/>
                <w:bCs/>
                <w:color w:val="000000"/>
                <w:sz w:val="20"/>
                <w:lang w:eastAsia="en-US"/>
              </w:rPr>
            </w:pP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Снятие оконных переплетов: остекленных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1,144</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Демонтаж оконных коробок: в каменных стенах с отбивкой штукатурки в откосах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шт.</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0,13</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Снятие подоконных досок деревянных в каменных зданиях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0,082</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Установка в жилых и общественных зданиях оконных блоков из ПВХ </w:t>
            </w:r>
            <w:r w:rsidRPr="00D0588E">
              <w:rPr>
                <w:rFonts w:ascii="Times New Roman" w:eastAsia="Calibri" w:hAnsi="Times New Roman"/>
                <w:color w:val="000000"/>
                <w:sz w:val="20"/>
                <w:lang w:eastAsia="en-US"/>
              </w:rPr>
              <w:lastRenderedPageBreak/>
              <w:t>профилей поворотных (откидных, поворотно-откидных) с площадью проема более 2 м</w:t>
            </w:r>
            <w:proofErr w:type="gramStart"/>
            <w:r w:rsidRPr="007B04C2">
              <w:rPr>
                <w:rFonts w:ascii="Times New Roman" w:eastAsia="Calibri" w:hAnsi="Times New Roman"/>
                <w:color w:val="000000"/>
                <w:sz w:val="20"/>
                <w:vertAlign w:val="superscript"/>
                <w:lang w:eastAsia="en-US"/>
              </w:rPr>
              <w:t>2</w:t>
            </w:r>
            <w:proofErr w:type="gramEnd"/>
            <w:r w:rsidRPr="00D0588E">
              <w:rPr>
                <w:rFonts w:ascii="Times New Roman" w:eastAsia="Calibri" w:hAnsi="Times New Roman"/>
                <w:color w:val="000000"/>
                <w:sz w:val="20"/>
                <w:lang w:eastAsia="en-US"/>
              </w:rPr>
              <w:t xml:space="preserve"> трехстворчатых, в том числе при наличии створок глухого остекления</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lastRenderedPageBreak/>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0,572</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Блок оконный пластиковый двустворчатый с поворотной и поворотно-откидной створкой с двухкамерным стеклопакетом (32мм)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57,2</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Установка подоконных досок из ПВХ в каменных стенах толщиной до 0,51 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100 </w:t>
            </w:r>
            <w:proofErr w:type="spellStart"/>
            <w:r w:rsidRPr="00D0588E">
              <w:rPr>
                <w:rFonts w:ascii="Times New Roman" w:eastAsia="Calibri" w:hAnsi="Times New Roman"/>
                <w:color w:val="000000"/>
                <w:sz w:val="20"/>
                <w:lang w:eastAsia="en-US"/>
              </w:rPr>
              <w:t>м.п</w:t>
            </w:r>
            <w:proofErr w:type="spellEnd"/>
            <w:r w:rsidRPr="00D0588E">
              <w:rPr>
                <w:rFonts w:ascii="Times New Roman" w:eastAsia="Calibri" w:hAnsi="Times New Roman"/>
                <w:color w:val="000000"/>
                <w:sz w:val="20"/>
                <w:lang w:eastAsia="en-US"/>
              </w:rPr>
              <w:t>.</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0,283</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Облицовка оконных проемов </w:t>
            </w:r>
            <w:proofErr w:type="gramStart"/>
            <w:r w:rsidRPr="00D0588E">
              <w:rPr>
                <w:rFonts w:ascii="Times New Roman" w:eastAsia="Calibri" w:hAnsi="Times New Roman"/>
                <w:color w:val="000000"/>
                <w:sz w:val="20"/>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D0588E">
              <w:rPr>
                <w:rFonts w:ascii="Times New Roman" w:eastAsia="Calibri" w:hAnsi="Times New Roman"/>
                <w:color w:val="000000"/>
                <w:sz w:val="20"/>
                <w:lang w:eastAsia="en-US"/>
              </w:rPr>
              <w:t xml:space="preserve"> с полимерным покрытием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57,2</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Облицовка оконных откосов панелями ПВХ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0,322</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Ремонт штукатурки стен подоконной ниши цементно-известковым раствором, площадью отдельных мест: до 1 м</w:t>
            </w:r>
            <w:proofErr w:type="gramStart"/>
            <w:r w:rsidRPr="007B04C2">
              <w:rPr>
                <w:rFonts w:ascii="Times New Roman" w:eastAsia="Calibri" w:hAnsi="Times New Roman"/>
                <w:color w:val="000000"/>
                <w:sz w:val="20"/>
                <w:vertAlign w:val="superscript"/>
                <w:lang w:eastAsia="en-US"/>
              </w:rPr>
              <w:t>2</w:t>
            </w:r>
            <w:proofErr w:type="gramEnd"/>
            <w:r w:rsidRPr="00D0588E">
              <w:rPr>
                <w:rFonts w:ascii="Times New Roman" w:eastAsia="Calibri" w:hAnsi="Times New Roman"/>
                <w:color w:val="000000"/>
                <w:sz w:val="20"/>
                <w:lang w:eastAsia="en-US"/>
              </w:rPr>
              <w:t xml:space="preserve"> толщиной слоя до 20 мм</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0,057</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proofErr w:type="gramStart"/>
            <w:r w:rsidRPr="00D0588E">
              <w:rPr>
                <w:rFonts w:ascii="Times New Roman" w:eastAsia="Calibri" w:hAnsi="Times New Roman"/>
                <w:color w:val="000000"/>
                <w:sz w:val="20"/>
                <w:lang w:eastAsia="en-US"/>
              </w:rPr>
              <w:t>Сплошное</w:t>
            </w:r>
            <w:proofErr w:type="gramEnd"/>
            <w:r w:rsidRPr="00D0588E">
              <w:rPr>
                <w:rFonts w:ascii="Times New Roman" w:eastAsia="Calibri" w:hAnsi="Times New Roman"/>
                <w:color w:val="000000"/>
                <w:sz w:val="20"/>
                <w:lang w:eastAsia="en-US"/>
              </w:rPr>
              <w:t xml:space="preserve"> шпатлевание стен</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0,057</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Покрытие поверхностей грунтовкой глубокого проникновения за 1 раз стен</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0,057</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Улучшенная окраска масляными составами по штукатурке стен</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0,057</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Улучшенная масляная окраска ранее окрашенных стен коридора отд. местами за один раз с подбором колера под существующий цвет</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0,33</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Демонтаж декоративного экрана на радиаторах</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0,29</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Установка щитов ограждения </w:t>
            </w:r>
            <w:proofErr w:type="gramStart"/>
            <w:r w:rsidRPr="00D0588E">
              <w:rPr>
                <w:rFonts w:ascii="Times New Roman" w:eastAsia="Calibri" w:hAnsi="Times New Roman"/>
                <w:color w:val="000000"/>
                <w:sz w:val="20"/>
                <w:lang w:eastAsia="en-US"/>
              </w:rPr>
              <w:t>радиаторов  (б</w:t>
            </w:r>
            <w:proofErr w:type="gramEnd"/>
            <w:r w:rsidRPr="00D0588E">
              <w:rPr>
                <w:rFonts w:ascii="Times New Roman" w:eastAsia="Calibri" w:hAnsi="Times New Roman"/>
                <w:color w:val="000000"/>
                <w:sz w:val="20"/>
                <w:lang w:eastAsia="en-US"/>
              </w:rPr>
              <w:t>/у)</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100 м</w:t>
            </w:r>
            <w:proofErr w:type="gramStart"/>
            <w:r w:rsidRPr="00D0588E">
              <w:rPr>
                <w:rFonts w:ascii="Times New Roman" w:eastAsia="Calibri" w:hAnsi="Times New Roman"/>
                <w:color w:val="000000"/>
                <w:sz w:val="20"/>
                <w:lang w:eastAsia="en-US"/>
              </w:rPr>
              <w:t>2</w:t>
            </w:r>
            <w:proofErr w:type="gramEnd"/>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0,29</w:t>
            </w:r>
          </w:p>
        </w:tc>
      </w:tr>
      <w:tr w:rsidR="0012415F" w:rsidRPr="00D0588E" w:rsidTr="008766CE">
        <w:trPr>
          <w:trHeight w:val="20"/>
        </w:trPr>
        <w:tc>
          <w:tcPr>
            <w:tcW w:w="217" w:type="pct"/>
            <w:vAlign w:val="center"/>
          </w:tcPr>
          <w:p w:rsidR="0012415F" w:rsidRPr="00D0588E" w:rsidRDefault="0012415F" w:rsidP="0012415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366" w:type="pct"/>
            <w:vAlign w:val="center"/>
          </w:tcPr>
          <w:p w:rsidR="0012415F" w:rsidRPr="00D0588E" w:rsidRDefault="0012415F" w:rsidP="008766CE">
            <w:pPr>
              <w:suppressAutoHyphens w:val="0"/>
              <w:autoSpaceDE w:val="0"/>
              <w:autoSpaceDN w:val="0"/>
              <w:adjustRightInd w:val="0"/>
              <w:jc w:val="both"/>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 xml:space="preserve">Погрузка и вывоз мусора строительного </w:t>
            </w:r>
          </w:p>
        </w:tc>
        <w:tc>
          <w:tcPr>
            <w:tcW w:w="741"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1</w:t>
            </w:r>
            <w:proofErr w:type="gramStart"/>
            <w:r w:rsidRPr="00D0588E">
              <w:rPr>
                <w:rFonts w:ascii="Times New Roman" w:eastAsia="Calibri" w:hAnsi="Times New Roman"/>
                <w:color w:val="000000"/>
                <w:sz w:val="20"/>
                <w:lang w:eastAsia="en-US"/>
              </w:rPr>
              <w:t xml:space="preserve"> Т</w:t>
            </w:r>
            <w:proofErr w:type="gramEnd"/>
            <w:r w:rsidRPr="00D0588E">
              <w:rPr>
                <w:rFonts w:ascii="Times New Roman" w:eastAsia="Calibri" w:hAnsi="Times New Roman"/>
                <w:color w:val="000000"/>
                <w:sz w:val="20"/>
                <w:lang w:eastAsia="en-US"/>
              </w:rPr>
              <w:t xml:space="preserve"> ГРУЗА</w:t>
            </w:r>
          </w:p>
        </w:tc>
        <w:tc>
          <w:tcPr>
            <w:tcW w:w="676" w:type="pct"/>
            <w:vAlign w:val="center"/>
          </w:tcPr>
          <w:p w:rsidR="0012415F" w:rsidRPr="00D0588E" w:rsidRDefault="0012415F" w:rsidP="008766CE">
            <w:pPr>
              <w:suppressAutoHyphens w:val="0"/>
              <w:autoSpaceDE w:val="0"/>
              <w:autoSpaceDN w:val="0"/>
              <w:adjustRightInd w:val="0"/>
              <w:jc w:val="center"/>
              <w:rPr>
                <w:rFonts w:ascii="Times New Roman" w:eastAsia="Calibri" w:hAnsi="Times New Roman"/>
                <w:color w:val="000000"/>
                <w:sz w:val="20"/>
                <w:lang w:eastAsia="en-US"/>
              </w:rPr>
            </w:pPr>
            <w:r w:rsidRPr="00D0588E">
              <w:rPr>
                <w:rFonts w:ascii="Times New Roman" w:eastAsia="Calibri" w:hAnsi="Times New Roman"/>
                <w:color w:val="000000"/>
                <w:sz w:val="20"/>
                <w:lang w:eastAsia="en-US"/>
              </w:rPr>
              <w:t>Весь</w:t>
            </w:r>
          </w:p>
        </w:tc>
      </w:tr>
    </w:tbl>
    <w:p w:rsidR="0012415F" w:rsidRDefault="0012415F" w:rsidP="0012415F">
      <w:pPr>
        <w:pStyle w:val="a4"/>
        <w:jc w:val="center"/>
        <w:rPr>
          <w:b/>
          <w:sz w:val="24"/>
          <w:szCs w:val="24"/>
        </w:rPr>
      </w:pPr>
    </w:p>
    <w:p w:rsidR="0012415F" w:rsidRPr="008E45C1" w:rsidRDefault="0012415F" w:rsidP="0012415F">
      <w:pPr>
        <w:pStyle w:val="a4"/>
        <w:jc w:val="center"/>
        <w:rPr>
          <w:b/>
          <w:bCs/>
          <w:sz w:val="24"/>
          <w:szCs w:val="24"/>
        </w:rPr>
      </w:pPr>
      <w:r w:rsidRPr="008E45C1">
        <w:rPr>
          <w:b/>
          <w:sz w:val="24"/>
          <w:szCs w:val="24"/>
        </w:rPr>
        <w:t>РАЗДЕЛ 5. ТРЕБОВАНИЯ К МАТЕРИАЛАМ И ОБОРУДОВАНИЮ, ПРИМЕНЯЕМЫМ ДЛЯ ВЫПОЛНЕНИЯ РАБОТ</w:t>
      </w:r>
    </w:p>
    <w:p w:rsidR="0012415F" w:rsidRPr="00574CAB" w:rsidRDefault="0012415F" w:rsidP="0012415F">
      <w:pPr>
        <w:pStyle w:val="a4"/>
        <w:jc w:val="center"/>
        <w:rPr>
          <w:b/>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4E1F0B" w:rsidRDefault="0012415F" w:rsidP="008766CE">
            <w:pPr>
              <w:pStyle w:val="a3"/>
              <w:ind w:firstLine="142"/>
              <w:jc w:val="both"/>
              <w:rPr>
                <w:rFonts w:ascii="Times New Roman" w:hAnsi="Times New Roman"/>
              </w:rPr>
            </w:pPr>
            <w:r w:rsidRPr="004E1F0B">
              <w:rPr>
                <w:rFonts w:ascii="Times New Roman" w:hAnsi="Times New Roman"/>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12415F" w:rsidRPr="008E45C1" w:rsidRDefault="0012415F" w:rsidP="008766CE">
            <w:pPr>
              <w:pStyle w:val="a4"/>
              <w:jc w:val="both"/>
              <w:rPr>
                <w:sz w:val="24"/>
                <w:szCs w:val="24"/>
              </w:rPr>
            </w:pPr>
            <w:r w:rsidRPr="004E1F0B">
              <w:rPr>
                <w:sz w:val="24"/>
                <w:szCs w:val="24"/>
              </w:rPr>
              <w:t xml:space="preserve">  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12415F" w:rsidRPr="008E45C1" w:rsidRDefault="0012415F" w:rsidP="0012415F">
      <w:pPr>
        <w:pStyle w:val="a4"/>
        <w:jc w:val="both"/>
        <w:rPr>
          <w:b/>
          <w:sz w:val="24"/>
          <w:szCs w:val="24"/>
        </w:rPr>
      </w:pPr>
    </w:p>
    <w:p w:rsidR="0012415F" w:rsidRPr="008E45C1" w:rsidRDefault="0012415F" w:rsidP="0012415F">
      <w:pPr>
        <w:pStyle w:val="a4"/>
        <w:jc w:val="center"/>
        <w:rPr>
          <w:b/>
          <w:bCs/>
          <w:sz w:val="24"/>
          <w:szCs w:val="24"/>
        </w:rPr>
      </w:pPr>
      <w:r w:rsidRPr="008E45C1">
        <w:rPr>
          <w:b/>
          <w:bCs/>
          <w:sz w:val="24"/>
          <w:szCs w:val="24"/>
        </w:rPr>
        <w:t>РАЗДЕЛ 6. ПЕРЕЧЕНЬ ПРОЕКТНОЙ И РАБОЧЕЙ ДОКУМЕНТАЦИИ</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2415F" w:rsidRPr="00574CAB" w:rsidTr="008766CE">
        <w:trPr>
          <w:trHeight w:val="976"/>
        </w:trPr>
        <w:tc>
          <w:tcPr>
            <w:tcW w:w="5000"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i/>
                <w:szCs w:val="24"/>
              </w:rPr>
            </w:pPr>
            <w:r w:rsidRPr="00574CAB">
              <w:rPr>
                <w:i/>
                <w:szCs w:val="24"/>
              </w:rPr>
              <w:t>Таблица 3</w:t>
            </w:r>
          </w:p>
          <w:p w:rsidR="0012415F" w:rsidRPr="00574CAB" w:rsidRDefault="0012415F" w:rsidP="008766CE">
            <w:pPr>
              <w:pStyle w:val="a4"/>
              <w:rPr>
                <w:b/>
                <w:i/>
                <w:szCs w:val="24"/>
              </w:rPr>
            </w:pPr>
            <w:proofErr w:type="gramStart"/>
            <w:r w:rsidRPr="00574CAB">
              <w:rPr>
                <w:b/>
                <w:i/>
                <w:szCs w:val="24"/>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12415F" w:rsidRPr="00574CAB" w:rsidTr="008766CE">
              <w:tc>
                <w:tcPr>
                  <w:tcW w:w="2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rPr>
                      <w:i/>
                      <w:szCs w:val="24"/>
                    </w:rPr>
                  </w:pPr>
                  <w:r w:rsidRPr="00574CAB">
                    <w:rPr>
                      <w:i/>
                      <w:szCs w:val="24"/>
                    </w:rPr>
                    <w:t xml:space="preserve">№ </w:t>
                  </w:r>
                  <w:proofErr w:type="gramStart"/>
                  <w:r w:rsidRPr="00574CAB">
                    <w:rPr>
                      <w:i/>
                      <w:szCs w:val="24"/>
                    </w:rPr>
                    <w:t>п</w:t>
                  </w:r>
                  <w:proofErr w:type="gramEnd"/>
                  <w:r w:rsidRPr="00574CAB">
                    <w:rPr>
                      <w:i/>
                      <w:szCs w:val="24"/>
                    </w:rPr>
                    <w:t>/п</w:t>
                  </w:r>
                </w:p>
              </w:tc>
              <w:tc>
                <w:tcPr>
                  <w:tcW w:w="124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rPr>
                      <w:i/>
                      <w:szCs w:val="24"/>
                    </w:rPr>
                  </w:pPr>
                  <w:r w:rsidRPr="00574CAB">
                    <w:rPr>
                      <w:i/>
                      <w:szCs w:val="24"/>
                    </w:rPr>
                    <w:t>Обозначение</w:t>
                  </w:r>
                </w:p>
              </w:tc>
              <w:tc>
                <w:tcPr>
                  <w:tcW w:w="9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rPr>
                      <w:i/>
                      <w:szCs w:val="24"/>
                    </w:rPr>
                  </w:pPr>
                  <w:r w:rsidRPr="00574CAB">
                    <w:rPr>
                      <w:i/>
                      <w:szCs w:val="24"/>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rPr>
                      <w:i/>
                      <w:szCs w:val="24"/>
                    </w:rPr>
                  </w:pPr>
                  <w:r w:rsidRPr="00574CAB">
                    <w:rPr>
                      <w:i/>
                      <w:szCs w:val="24"/>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rPr>
                      <w:i/>
                      <w:szCs w:val="24"/>
                    </w:rPr>
                  </w:pPr>
                  <w:r w:rsidRPr="00574CAB">
                    <w:rPr>
                      <w:i/>
                      <w:szCs w:val="24"/>
                    </w:rPr>
                    <w:t>Кол-во листов</w:t>
                  </w:r>
                </w:p>
              </w:tc>
            </w:tr>
            <w:tr w:rsidR="0012415F" w:rsidRPr="00574CAB" w:rsidTr="008766CE">
              <w:tc>
                <w:tcPr>
                  <w:tcW w:w="2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r>
            <w:tr w:rsidR="0012415F" w:rsidRPr="00574CAB" w:rsidTr="008766CE">
              <w:tc>
                <w:tcPr>
                  <w:tcW w:w="2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12415F" w:rsidRPr="00574CAB" w:rsidRDefault="0012415F" w:rsidP="008766CE">
                  <w:pPr>
                    <w:pStyle w:val="a4"/>
                    <w:jc w:val="center"/>
                    <w:rPr>
                      <w:szCs w:val="24"/>
                    </w:rPr>
                  </w:pPr>
                </w:p>
              </w:tc>
            </w:tr>
          </w:tbl>
          <w:p w:rsidR="0012415F" w:rsidRPr="00574CAB" w:rsidRDefault="0012415F" w:rsidP="008766CE">
            <w:pPr>
              <w:pStyle w:val="a4"/>
              <w:jc w:val="center"/>
              <w:rPr>
                <w:b/>
                <w:bCs/>
                <w:szCs w:val="24"/>
              </w:rPr>
            </w:pPr>
          </w:p>
        </w:tc>
      </w:tr>
    </w:tbl>
    <w:p w:rsidR="0012415F" w:rsidRPr="00574CAB" w:rsidRDefault="0012415F" w:rsidP="0012415F">
      <w:pPr>
        <w:pStyle w:val="a4"/>
        <w:rPr>
          <w:szCs w:val="24"/>
        </w:rPr>
      </w:pPr>
    </w:p>
    <w:p w:rsidR="0012415F" w:rsidRPr="001A3370" w:rsidRDefault="0012415F" w:rsidP="0012415F">
      <w:pPr>
        <w:pStyle w:val="a4"/>
        <w:jc w:val="center"/>
        <w:rPr>
          <w:b/>
          <w:sz w:val="24"/>
          <w:szCs w:val="24"/>
        </w:rPr>
      </w:pPr>
      <w:r w:rsidRPr="001A3370">
        <w:rPr>
          <w:b/>
          <w:sz w:val="24"/>
          <w:szCs w:val="24"/>
        </w:rPr>
        <w:t>РАЗДЕЛ 7. ТРЕБОВАНИЯ И УСЛОВИЯ К РАЗРАБОТКЕ ПРИРОДООХРАННЫХ МЕР И МЕРОПРИЯТИЙ</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vAlign w:val="center"/>
          </w:tcPr>
          <w:p w:rsidR="0012415F" w:rsidRPr="008E45C1" w:rsidRDefault="0012415F" w:rsidP="008766CE">
            <w:pPr>
              <w:pStyle w:val="a4"/>
              <w:jc w:val="both"/>
              <w:rPr>
                <w:sz w:val="24"/>
                <w:szCs w:val="24"/>
              </w:rPr>
            </w:pPr>
            <w:r w:rsidRPr="008E45C1">
              <w:rPr>
                <w:sz w:val="24"/>
                <w:szCs w:val="24"/>
              </w:rPr>
              <w:t>Разработка природоохранных мер и мероприятий не требуется.</w:t>
            </w:r>
          </w:p>
        </w:tc>
      </w:tr>
    </w:tbl>
    <w:p w:rsidR="0012415F" w:rsidRPr="008E45C1" w:rsidRDefault="0012415F" w:rsidP="0012415F">
      <w:pPr>
        <w:pStyle w:val="a4"/>
        <w:jc w:val="both"/>
        <w:rPr>
          <w:sz w:val="24"/>
          <w:szCs w:val="24"/>
        </w:rPr>
      </w:pPr>
    </w:p>
    <w:p w:rsidR="0012415F" w:rsidRPr="001A3370" w:rsidRDefault="0012415F" w:rsidP="0012415F">
      <w:pPr>
        <w:pStyle w:val="a4"/>
        <w:jc w:val="center"/>
        <w:rPr>
          <w:b/>
          <w:sz w:val="24"/>
          <w:szCs w:val="24"/>
        </w:rPr>
      </w:pPr>
      <w:r w:rsidRPr="001A3370">
        <w:rPr>
          <w:b/>
          <w:sz w:val="24"/>
          <w:szCs w:val="24"/>
        </w:rPr>
        <w:t>РАЗДЕЛ 8. СРОК (ИНТЕРВАЛ) ВЫПОЛНЕНИЯ РАБОТ</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8E45C1" w:rsidRDefault="0012415F" w:rsidP="008766CE">
            <w:pPr>
              <w:pStyle w:val="a4"/>
              <w:jc w:val="both"/>
              <w:rPr>
                <w:sz w:val="24"/>
                <w:szCs w:val="24"/>
              </w:rPr>
            </w:pPr>
            <w:r w:rsidRPr="008E45C1">
              <w:rPr>
                <w:sz w:val="24"/>
                <w:szCs w:val="24"/>
              </w:rPr>
              <w:t xml:space="preserve">Дата начала работ – </w:t>
            </w:r>
            <w:r>
              <w:rPr>
                <w:sz w:val="24"/>
                <w:szCs w:val="24"/>
              </w:rPr>
              <w:t>28</w:t>
            </w:r>
            <w:r w:rsidRPr="008E45C1">
              <w:rPr>
                <w:sz w:val="24"/>
                <w:szCs w:val="24"/>
              </w:rPr>
              <w:t>.04.2014 г.</w:t>
            </w:r>
          </w:p>
          <w:p w:rsidR="0012415F" w:rsidRPr="008E45C1" w:rsidRDefault="0012415F" w:rsidP="008766CE">
            <w:pPr>
              <w:pStyle w:val="a4"/>
              <w:jc w:val="both"/>
              <w:rPr>
                <w:sz w:val="24"/>
                <w:szCs w:val="24"/>
              </w:rPr>
            </w:pPr>
            <w:r w:rsidRPr="008E45C1">
              <w:rPr>
                <w:sz w:val="24"/>
                <w:szCs w:val="24"/>
              </w:rPr>
              <w:t xml:space="preserve">Дата окончания работ – работы должны быть завершены </w:t>
            </w:r>
            <w:r>
              <w:rPr>
                <w:sz w:val="24"/>
                <w:szCs w:val="24"/>
              </w:rPr>
              <w:t>____</w:t>
            </w:r>
            <w:r w:rsidRPr="008E45C1">
              <w:rPr>
                <w:sz w:val="24"/>
                <w:szCs w:val="24"/>
              </w:rPr>
              <w:t>.</w:t>
            </w:r>
            <w:r>
              <w:rPr>
                <w:sz w:val="24"/>
                <w:szCs w:val="24"/>
              </w:rPr>
              <w:t>___</w:t>
            </w:r>
            <w:r w:rsidRPr="008E45C1">
              <w:rPr>
                <w:sz w:val="24"/>
                <w:szCs w:val="24"/>
              </w:rPr>
              <w:t>.2014 г.</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9. ТРЕБОВАНИЯ К КАЧЕСТВУ ВЫПОЛНЯЕМЫХ РАБОТ</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8C189B" w:rsidRDefault="0012415F" w:rsidP="008766CE">
            <w:pPr>
              <w:pStyle w:val="a3"/>
              <w:ind w:firstLine="142"/>
              <w:jc w:val="both"/>
              <w:rPr>
                <w:rFonts w:ascii="Times New Roman" w:hAnsi="Times New Roman"/>
              </w:rPr>
            </w:pPr>
            <w:r w:rsidRPr="008C189B">
              <w:rPr>
                <w:rFonts w:ascii="Times New Roman" w:hAnsi="Times New Roman"/>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12415F" w:rsidRPr="008C189B" w:rsidRDefault="0012415F" w:rsidP="008766CE">
            <w:pPr>
              <w:pStyle w:val="a3"/>
              <w:ind w:firstLine="142"/>
              <w:jc w:val="both"/>
              <w:rPr>
                <w:rFonts w:ascii="Times New Roman" w:hAnsi="Times New Roman"/>
              </w:rPr>
            </w:pPr>
            <w:r w:rsidRPr="008C189B">
              <w:rPr>
                <w:rFonts w:ascii="Times New Roman" w:hAnsi="Times New Roman"/>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12415F" w:rsidRPr="008C189B" w:rsidRDefault="0012415F" w:rsidP="008766CE">
            <w:pPr>
              <w:pStyle w:val="a3"/>
              <w:ind w:firstLine="142"/>
              <w:jc w:val="both"/>
              <w:rPr>
                <w:rFonts w:ascii="Times New Roman" w:hAnsi="Times New Roman"/>
              </w:rPr>
            </w:pPr>
            <w:r w:rsidRPr="008C189B">
              <w:rPr>
                <w:rFonts w:ascii="Times New Roman" w:hAnsi="Times New Roman"/>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12415F" w:rsidRPr="008C189B" w:rsidRDefault="0012415F" w:rsidP="008766CE">
            <w:pPr>
              <w:pStyle w:val="a3"/>
              <w:ind w:firstLine="142"/>
              <w:jc w:val="both"/>
              <w:rPr>
                <w:rFonts w:ascii="Times New Roman" w:hAnsi="Times New Roman"/>
                <w:color w:val="000000"/>
              </w:rPr>
            </w:pPr>
            <w:r w:rsidRPr="008C189B">
              <w:rPr>
                <w:rFonts w:ascii="Times New Roman" w:hAnsi="Times New Roman"/>
                <w:color w:val="000000"/>
              </w:rPr>
              <w:t>После проведения работ Подрядчик своими силами осуществляет уборку в местах проведения работ.</w:t>
            </w:r>
          </w:p>
          <w:p w:rsidR="0012415F" w:rsidRPr="008E45C1" w:rsidRDefault="0012415F" w:rsidP="008766CE">
            <w:pPr>
              <w:pStyle w:val="a4"/>
              <w:rPr>
                <w:sz w:val="24"/>
                <w:szCs w:val="24"/>
              </w:rPr>
            </w:pPr>
            <w:r w:rsidRPr="008C189B">
              <w:rPr>
                <w:sz w:val="24"/>
                <w:szCs w:val="24"/>
              </w:rPr>
              <w:t xml:space="preserve">   Подрядчик осуществляет сбор, погрузку и вывоз строительного мусора своими силами и в полном объеме.</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10. ТРЕБОВАНИЯ К ОСОБЫМ УСЛОВИЯМ РАБОТ</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896518" w:rsidRDefault="0012415F" w:rsidP="008766CE">
            <w:pPr>
              <w:pStyle w:val="a3"/>
              <w:ind w:firstLine="142"/>
              <w:jc w:val="both"/>
              <w:rPr>
                <w:rFonts w:ascii="Times New Roman" w:hAnsi="Times New Roman"/>
              </w:rPr>
            </w:pPr>
            <w:r w:rsidRPr="00896518">
              <w:rPr>
                <w:rFonts w:ascii="Times New Roman" w:hAnsi="Times New Roman"/>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12415F" w:rsidRPr="00896518" w:rsidRDefault="0012415F" w:rsidP="008766CE">
            <w:pPr>
              <w:pStyle w:val="a3"/>
              <w:ind w:firstLine="142"/>
              <w:jc w:val="both"/>
              <w:rPr>
                <w:rFonts w:ascii="Times New Roman" w:hAnsi="Times New Roman"/>
              </w:rPr>
            </w:pPr>
            <w:proofErr w:type="gramStart"/>
            <w:r w:rsidRPr="00896518">
              <w:rPr>
                <w:rFonts w:ascii="Times New Roman" w:hAnsi="Times New Roman"/>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96518">
              <w:rPr>
                <w:rFonts w:ascii="Times New Roman" w:hAnsi="Times New Roman"/>
              </w:rPr>
              <w:t xml:space="preserve"> актами Заказчика о допуске лиц на соответствующие объекты.</w:t>
            </w:r>
          </w:p>
          <w:p w:rsidR="0012415F" w:rsidRPr="008E45C1" w:rsidRDefault="0012415F" w:rsidP="008766CE">
            <w:pPr>
              <w:pStyle w:val="a4"/>
              <w:jc w:val="both"/>
              <w:rPr>
                <w:sz w:val="24"/>
                <w:szCs w:val="24"/>
              </w:rPr>
            </w:pPr>
            <w:r w:rsidRPr="00896518">
              <w:rPr>
                <w:sz w:val="24"/>
                <w:szCs w:val="24"/>
              </w:rPr>
              <w:t xml:space="preserve">  </w:t>
            </w:r>
            <w:proofErr w:type="gramStart"/>
            <w:r w:rsidRPr="00896518">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11. ТРЕБОВАНИЯ К СРОКУ И (ИЛИ) ОБЪЕМУ ПРЕДОСТАВЛЕНИЯ ГАРАНТИЙ</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FD2D15" w:rsidRDefault="0012415F" w:rsidP="008766CE">
            <w:pPr>
              <w:pStyle w:val="a4"/>
              <w:jc w:val="both"/>
              <w:rPr>
                <w:sz w:val="24"/>
                <w:szCs w:val="24"/>
              </w:rPr>
            </w:pPr>
            <w:r>
              <w:t xml:space="preserve">   </w:t>
            </w:r>
            <w:r w:rsidRPr="00FD2D15">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12. ТРЕБОВАНИЯ К БЕЗОПАСНОСТИ ВЫПОЛНЯЕМЫХ РАБОТ</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27348C" w:rsidRDefault="0012415F" w:rsidP="008766CE">
            <w:pPr>
              <w:suppressAutoHyphens w:val="0"/>
              <w:ind w:firstLine="142"/>
              <w:jc w:val="both"/>
              <w:rPr>
                <w:rFonts w:ascii="Times New Roman" w:eastAsia="Calibri" w:hAnsi="Times New Roman"/>
                <w:szCs w:val="24"/>
                <w:lang w:eastAsia="en-US"/>
              </w:rPr>
            </w:pPr>
            <w:r w:rsidRPr="0027348C">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Технический регламент о требованиях пожарной безопасности № 123-ФЗ от 22 июля 2008;</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lastRenderedPageBreak/>
              <w:t>- Технический регламент о безопасности зданий и сооружений N 384-ФЗ от 30 декабря 2009 года;</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xml:space="preserve">-  ППР-2012 «Правила противопожарного режима в Российской Федерации»; </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12-01-2004 «Организация строительства»;</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12-03-2001 «Безопасность труда в строительстве». Часть 1.</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12-04-2002 «Безопасность труда в строительстве». Часть 2.</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ГОСТ 12.1.046-85 «Нормы освещения строительных площадок»;</w:t>
            </w:r>
          </w:p>
          <w:p w:rsidR="0012415F" w:rsidRPr="0027348C" w:rsidRDefault="0012415F" w:rsidP="008766CE">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3.02.01-87. Земляные сооружения, основания и фундаменты;</w:t>
            </w:r>
          </w:p>
          <w:p w:rsidR="0012415F" w:rsidRPr="0027348C" w:rsidRDefault="0012415F" w:rsidP="008766CE">
            <w:pPr>
              <w:suppressAutoHyphens w:val="0"/>
              <w:autoSpaceDE w:val="0"/>
              <w:autoSpaceDN w:val="0"/>
              <w:adjustRightInd w:val="0"/>
              <w:jc w:val="both"/>
              <w:rPr>
                <w:rFonts w:ascii="Times New Roman" w:hAnsi="Times New Roman"/>
                <w:color w:val="000000"/>
                <w:szCs w:val="24"/>
                <w:lang w:eastAsia="ru-RU"/>
              </w:rPr>
            </w:pPr>
            <w:r w:rsidRPr="0027348C">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12415F" w:rsidRPr="008E45C1" w:rsidRDefault="0012415F" w:rsidP="008766CE">
            <w:pPr>
              <w:pStyle w:val="a4"/>
              <w:jc w:val="both"/>
              <w:rPr>
                <w:i/>
                <w:sz w:val="24"/>
                <w:szCs w:val="24"/>
              </w:rPr>
            </w:pPr>
            <w:r w:rsidRPr="0027348C">
              <w:rPr>
                <w:rFonts w:eastAsia="Times New Roman"/>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13. ТРЕБОВАНИЯ К РЕЗУЛЬТАТАМ РАБОТ И ПОРЯДКУ ПРИЕМКИ</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rPr>
          <w:trHeight w:val="1061"/>
        </w:trPr>
        <w:tc>
          <w:tcPr>
            <w:tcW w:w="5000" w:type="pct"/>
            <w:tcBorders>
              <w:top w:val="single" w:sz="4" w:space="0" w:color="auto"/>
              <w:left w:val="single" w:sz="4" w:space="0" w:color="auto"/>
              <w:bottom w:val="single" w:sz="4" w:space="0" w:color="auto"/>
              <w:right w:val="single" w:sz="4" w:space="0" w:color="auto"/>
            </w:tcBorders>
          </w:tcPr>
          <w:p w:rsidR="0012415F" w:rsidRPr="000A2266" w:rsidRDefault="0012415F" w:rsidP="008766CE">
            <w:pPr>
              <w:suppressAutoHyphens w:val="0"/>
              <w:rPr>
                <w:rFonts w:ascii="Times New Roman" w:eastAsia="Calibri" w:hAnsi="Times New Roman"/>
                <w:szCs w:val="24"/>
                <w:lang w:eastAsia="en-US"/>
              </w:rPr>
            </w:pPr>
            <w:r w:rsidRPr="000A2266">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12415F" w:rsidRPr="000A2266" w:rsidRDefault="0012415F" w:rsidP="008766CE">
            <w:pPr>
              <w:pStyle w:val="a4"/>
              <w:jc w:val="both"/>
              <w:rPr>
                <w:sz w:val="24"/>
                <w:szCs w:val="24"/>
              </w:rPr>
            </w:pPr>
            <w:r w:rsidRPr="000A2266">
              <w:rPr>
                <w:sz w:val="24"/>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14. ТРЕБОВАНИЕ К ФОРМЕ ПРЕДСТАВЛЯЕМОЙ ИНФОРМАЦИИ</w:t>
      </w:r>
    </w:p>
    <w:p w:rsidR="0012415F" w:rsidRPr="008E45C1" w:rsidRDefault="0012415F" w:rsidP="0012415F">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0A2266" w:rsidRDefault="0012415F" w:rsidP="008766CE">
            <w:pPr>
              <w:pStyle w:val="a4"/>
              <w:jc w:val="both"/>
              <w:rPr>
                <w:sz w:val="24"/>
                <w:szCs w:val="24"/>
              </w:rPr>
            </w:pPr>
            <w:r w:rsidRPr="000A2266">
              <w:rPr>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15. ТРЕБОВАНИЯ К ТЕХНИЧЕСКОМУ ОБУЧЕНИЮ ПЕРСОНАЛА ЗАКАЗЧИКА</w:t>
      </w:r>
    </w:p>
    <w:p w:rsidR="0012415F" w:rsidRPr="008E45C1" w:rsidRDefault="0012415F" w:rsidP="0012415F">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2415F" w:rsidRPr="008E45C1" w:rsidTr="008766CE">
        <w:tc>
          <w:tcPr>
            <w:tcW w:w="5000" w:type="pct"/>
            <w:tcBorders>
              <w:top w:val="single" w:sz="4" w:space="0" w:color="auto"/>
              <w:left w:val="single" w:sz="4" w:space="0" w:color="auto"/>
              <w:bottom w:val="single" w:sz="4" w:space="0" w:color="auto"/>
              <w:right w:val="single" w:sz="4" w:space="0" w:color="auto"/>
            </w:tcBorders>
          </w:tcPr>
          <w:p w:rsidR="0012415F" w:rsidRPr="008E45C1" w:rsidRDefault="0012415F" w:rsidP="008766CE">
            <w:pPr>
              <w:pStyle w:val="a4"/>
              <w:jc w:val="both"/>
              <w:rPr>
                <w:sz w:val="24"/>
                <w:szCs w:val="24"/>
              </w:rPr>
            </w:pPr>
            <w:r w:rsidRPr="008E45C1">
              <w:rPr>
                <w:sz w:val="24"/>
                <w:szCs w:val="24"/>
              </w:rPr>
              <w:t>Техническое обучение персонала заказчика не требуется.</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16. ПЕРЕЧЕНЬ ПРИНЯТЫХ СОКРАЩЕНИЙ</w:t>
      </w:r>
    </w:p>
    <w:p w:rsidR="0012415F" w:rsidRPr="008E45C1" w:rsidRDefault="0012415F" w:rsidP="0012415F">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12415F" w:rsidRPr="00AC5572" w:rsidTr="008766C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 xml:space="preserve">№ </w:t>
            </w:r>
            <w:proofErr w:type="gramStart"/>
            <w:r w:rsidRPr="00AC5572">
              <w:rPr>
                <w:rFonts w:ascii="Times New Roman" w:eastAsia="Calibri" w:hAnsi="Times New Roman"/>
                <w:szCs w:val="24"/>
                <w:lang w:eastAsia="ru-RU"/>
              </w:rPr>
              <w:t>п</w:t>
            </w:r>
            <w:proofErr w:type="gramEnd"/>
            <w:r w:rsidRPr="00AC557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Расшифровка сокращения</w:t>
            </w:r>
          </w:p>
        </w:tc>
      </w:tr>
      <w:tr w:rsidR="0012415F" w:rsidRPr="00AC5572" w:rsidTr="008766CE">
        <w:trPr>
          <w:trHeight w:val="236"/>
        </w:trPr>
        <w:tc>
          <w:tcPr>
            <w:tcW w:w="435"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Государственный стандарт</w:t>
            </w:r>
          </w:p>
        </w:tc>
      </w:tr>
      <w:tr w:rsidR="0012415F" w:rsidRPr="00AC5572" w:rsidTr="008766CE">
        <w:trPr>
          <w:trHeight w:val="282"/>
        </w:trPr>
        <w:tc>
          <w:tcPr>
            <w:tcW w:w="435"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Строительные нормы и правила</w:t>
            </w:r>
          </w:p>
        </w:tc>
      </w:tr>
      <w:tr w:rsidR="0012415F" w:rsidRPr="00AC5572" w:rsidTr="008766CE">
        <w:trPr>
          <w:trHeight w:val="258"/>
        </w:trPr>
        <w:tc>
          <w:tcPr>
            <w:tcW w:w="435"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Правила пожарной безопасности</w:t>
            </w:r>
          </w:p>
        </w:tc>
      </w:tr>
      <w:tr w:rsidR="0012415F" w:rsidRPr="00AC5572" w:rsidTr="008766CE">
        <w:trPr>
          <w:trHeight w:val="277"/>
        </w:trPr>
        <w:tc>
          <w:tcPr>
            <w:tcW w:w="435"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bCs/>
                <w:szCs w:val="24"/>
                <w:lang w:eastAsia="en-US"/>
              </w:rPr>
              <w:t>Санитарные правила и нормы</w:t>
            </w:r>
          </w:p>
        </w:tc>
      </w:tr>
      <w:tr w:rsidR="0012415F" w:rsidRPr="00AC5572" w:rsidTr="008766CE">
        <w:trPr>
          <w:trHeight w:val="277"/>
        </w:trPr>
        <w:tc>
          <w:tcPr>
            <w:tcW w:w="435"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Свод правил</w:t>
            </w:r>
          </w:p>
        </w:tc>
      </w:tr>
      <w:tr w:rsidR="0012415F" w:rsidRPr="00AC5572" w:rsidTr="008766CE">
        <w:trPr>
          <w:trHeight w:val="277"/>
        </w:trPr>
        <w:tc>
          <w:tcPr>
            <w:tcW w:w="435" w:type="pct"/>
            <w:tcBorders>
              <w:top w:val="single" w:sz="4" w:space="0" w:color="auto"/>
              <w:left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12415F" w:rsidRPr="00AC5572" w:rsidRDefault="0012415F" w:rsidP="008766CE">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Руководящий документ</w:t>
            </w:r>
          </w:p>
        </w:tc>
      </w:tr>
    </w:tbl>
    <w:p w:rsidR="0012415F" w:rsidRPr="008E45C1" w:rsidRDefault="0012415F" w:rsidP="0012415F">
      <w:pPr>
        <w:pStyle w:val="a4"/>
        <w:jc w:val="both"/>
        <w:rPr>
          <w:sz w:val="24"/>
          <w:szCs w:val="24"/>
        </w:rPr>
      </w:pPr>
    </w:p>
    <w:p w:rsidR="0012415F" w:rsidRPr="00C50C23" w:rsidRDefault="0012415F" w:rsidP="0012415F">
      <w:pPr>
        <w:pStyle w:val="a4"/>
        <w:jc w:val="center"/>
        <w:rPr>
          <w:b/>
          <w:sz w:val="24"/>
          <w:szCs w:val="24"/>
        </w:rPr>
      </w:pPr>
      <w:r w:rsidRPr="00C50C23">
        <w:rPr>
          <w:b/>
          <w:sz w:val="24"/>
          <w:szCs w:val="24"/>
        </w:rPr>
        <w:t>РАЗДЕЛ 17. ПЕРЕЧЕНЬ ПРИЛОЖЕНИЙ</w:t>
      </w:r>
    </w:p>
    <w:p w:rsidR="0012415F" w:rsidRPr="008E45C1" w:rsidRDefault="0012415F" w:rsidP="0012415F">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12415F" w:rsidRPr="008E45C1" w:rsidTr="008766C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12415F" w:rsidRPr="008E45C1" w:rsidRDefault="0012415F" w:rsidP="008766CE">
            <w:pPr>
              <w:pStyle w:val="a4"/>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3768" w:type="pct"/>
            <w:tcBorders>
              <w:top w:val="single" w:sz="4" w:space="0" w:color="auto"/>
              <w:left w:val="single" w:sz="4" w:space="0" w:color="auto"/>
              <w:bottom w:val="single" w:sz="4" w:space="0" w:color="auto"/>
              <w:right w:val="single" w:sz="4" w:space="0" w:color="auto"/>
            </w:tcBorders>
            <w:vAlign w:val="center"/>
          </w:tcPr>
          <w:p w:rsidR="0012415F" w:rsidRPr="008E45C1" w:rsidRDefault="0012415F" w:rsidP="008766CE">
            <w:pPr>
              <w:pStyle w:val="a4"/>
              <w:jc w:val="both"/>
              <w:rPr>
                <w:sz w:val="24"/>
                <w:szCs w:val="24"/>
              </w:rPr>
            </w:pPr>
            <w:r w:rsidRPr="008E45C1">
              <w:rPr>
                <w:sz w:val="24"/>
                <w:szCs w:val="24"/>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12415F" w:rsidRPr="008E45C1" w:rsidRDefault="0012415F" w:rsidP="008766CE">
            <w:pPr>
              <w:pStyle w:val="a4"/>
              <w:jc w:val="both"/>
              <w:rPr>
                <w:sz w:val="24"/>
                <w:szCs w:val="24"/>
              </w:rPr>
            </w:pPr>
            <w:r w:rsidRPr="008E45C1">
              <w:rPr>
                <w:sz w:val="24"/>
                <w:szCs w:val="24"/>
              </w:rPr>
              <w:t>Номер страницы</w:t>
            </w:r>
          </w:p>
        </w:tc>
      </w:tr>
      <w:tr w:rsidR="0012415F" w:rsidRPr="008E45C1" w:rsidTr="008766CE">
        <w:trPr>
          <w:trHeight w:val="399"/>
        </w:trPr>
        <w:tc>
          <w:tcPr>
            <w:tcW w:w="435" w:type="pct"/>
            <w:tcBorders>
              <w:top w:val="single" w:sz="4" w:space="0" w:color="auto"/>
              <w:left w:val="single" w:sz="4" w:space="0" w:color="auto"/>
              <w:bottom w:val="single" w:sz="4" w:space="0" w:color="auto"/>
              <w:right w:val="single" w:sz="4" w:space="0" w:color="auto"/>
            </w:tcBorders>
          </w:tcPr>
          <w:p w:rsidR="0012415F" w:rsidRPr="008E45C1" w:rsidRDefault="0012415F" w:rsidP="008766CE">
            <w:pPr>
              <w:pStyle w:val="a4"/>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12415F" w:rsidRPr="008E45C1" w:rsidRDefault="0012415F" w:rsidP="008766CE">
            <w:pPr>
              <w:pStyle w:val="a4"/>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12415F" w:rsidRPr="008E45C1" w:rsidRDefault="0012415F" w:rsidP="008766CE">
            <w:pPr>
              <w:pStyle w:val="a4"/>
              <w:jc w:val="both"/>
              <w:rPr>
                <w:i/>
                <w:sz w:val="24"/>
                <w:szCs w:val="24"/>
              </w:rPr>
            </w:pPr>
          </w:p>
        </w:tc>
      </w:tr>
    </w:tbl>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bookmarkStart w:id="0" w:name="_GoBack"/>
      <w:bookmarkEnd w:id="0"/>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Default="0012415F" w:rsidP="0012415F">
      <w:pPr>
        <w:pStyle w:val="a4"/>
        <w:jc w:val="right"/>
        <w:rPr>
          <w:sz w:val="22"/>
          <w:szCs w:val="22"/>
        </w:rPr>
      </w:pPr>
    </w:p>
    <w:p w:rsidR="0012415F" w:rsidRPr="00D95FBA" w:rsidRDefault="0012415F" w:rsidP="0012415F">
      <w:pPr>
        <w:pStyle w:val="a4"/>
        <w:jc w:val="right"/>
        <w:rPr>
          <w:sz w:val="22"/>
          <w:szCs w:val="22"/>
        </w:rPr>
      </w:pPr>
      <w:r w:rsidRPr="00D95FBA">
        <w:rPr>
          <w:sz w:val="22"/>
          <w:szCs w:val="22"/>
        </w:rPr>
        <w:lastRenderedPageBreak/>
        <w:t>Приложение № 2</w:t>
      </w:r>
    </w:p>
    <w:p w:rsidR="0012415F" w:rsidRPr="00D95FBA" w:rsidRDefault="0012415F" w:rsidP="0012415F">
      <w:pPr>
        <w:pStyle w:val="a4"/>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12415F" w:rsidRPr="00D95FBA" w:rsidRDefault="0012415F" w:rsidP="0012415F">
      <w:pPr>
        <w:pStyle w:val="a4"/>
        <w:jc w:val="center"/>
        <w:rPr>
          <w:sz w:val="22"/>
          <w:szCs w:val="22"/>
        </w:rPr>
      </w:pPr>
    </w:p>
    <w:p w:rsidR="0012415F" w:rsidRDefault="0012415F" w:rsidP="0012415F">
      <w:pPr>
        <w:pStyle w:val="a4"/>
        <w:jc w:val="center"/>
        <w:rPr>
          <w:b/>
          <w:sz w:val="24"/>
          <w:szCs w:val="24"/>
        </w:rPr>
      </w:pPr>
    </w:p>
    <w:p w:rsidR="0012415F" w:rsidRDefault="0012415F" w:rsidP="0012415F">
      <w:pPr>
        <w:pStyle w:val="a4"/>
        <w:jc w:val="center"/>
        <w:rPr>
          <w:b/>
          <w:sz w:val="24"/>
          <w:szCs w:val="24"/>
        </w:rPr>
      </w:pPr>
    </w:p>
    <w:p w:rsidR="0012415F" w:rsidRDefault="0012415F" w:rsidP="0012415F">
      <w:pPr>
        <w:pStyle w:val="a4"/>
        <w:jc w:val="center"/>
        <w:rPr>
          <w:b/>
          <w:sz w:val="24"/>
          <w:szCs w:val="24"/>
        </w:rPr>
      </w:pPr>
    </w:p>
    <w:p w:rsidR="0012415F" w:rsidRPr="00C50C23" w:rsidRDefault="0012415F" w:rsidP="0012415F">
      <w:pPr>
        <w:pStyle w:val="a4"/>
        <w:jc w:val="center"/>
        <w:rPr>
          <w:b/>
          <w:sz w:val="24"/>
          <w:szCs w:val="24"/>
        </w:rPr>
      </w:pPr>
      <w:r w:rsidRPr="00C50C23">
        <w:rPr>
          <w:b/>
          <w:sz w:val="24"/>
          <w:szCs w:val="24"/>
        </w:rPr>
        <w:t>Смета</w:t>
      </w:r>
    </w:p>
    <w:p w:rsidR="0012415F" w:rsidRPr="00574CAB" w:rsidRDefault="0012415F" w:rsidP="0012415F">
      <w:pPr>
        <w:pStyle w:val="a4"/>
        <w:jc w:val="center"/>
        <w:rPr>
          <w:szCs w:val="24"/>
        </w:rPr>
      </w:pPr>
    </w:p>
    <w:p w:rsidR="0012415F" w:rsidRDefault="0012415F" w:rsidP="0012415F">
      <w:pPr>
        <w:pStyle w:val="a4"/>
        <w:jc w:val="center"/>
        <w:rPr>
          <w:rFonts w:eastAsia="Times New Roman"/>
          <w:szCs w:val="24"/>
        </w:rPr>
      </w:pPr>
    </w:p>
    <w:p w:rsidR="0012415F" w:rsidRDefault="0012415F" w:rsidP="0012415F">
      <w:pPr>
        <w:pStyle w:val="a4"/>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BF0AE7"/>
    <w:multiLevelType w:val="hybridMultilevel"/>
    <w:tmpl w:val="2A4ABD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4AC"/>
    <w:rsid w:val="0012415F"/>
    <w:rsid w:val="008E3C0C"/>
    <w:rsid w:val="00D42E6F"/>
    <w:rsid w:val="00D434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15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415F"/>
    <w:pPr>
      <w:jc w:val="left"/>
    </w:pPr>
    <w:rPr>
      <w:rFonts w:ascii="Arial" w:eastAsia="Times New Roman" w:hAnsi="Arial"/>
      <w:lang w:eastAsia="ru-RU"/>
    </w:rPr>
  </w:style>
  <w:style w:type="paragraph" w:customStyle="1" w:styleId="a4">
    <w:name w:val="Нормальный"/>
    <w:rsid w:val="0012415F"/>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15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2415F"/>
    <w:pPr>
      <w:jc w:val="left"/>
    </w:pPr>
    <w:rPr>
      <w:rFonts w:ascii="Arial" w:eastAsia="Times New Roman" w:hAnsi="Arial"/>
      <w:lang w:eastAsia="ru-RU"/>
    </w:rPr>
  </w:style>
  <w:style w:type="paragraph" w:customStyle="1" w:styleId="a4">
    <w:name w:val="Нормальный"/>
    <w:rsid w:val="0012415F"/>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4741</Words>
  <Characters>27029</Characters>
  <Application>Microsoft Office Word</Application>
  <DocSecurity>0</DocSecurity>
  <Lines>225</Lines>
  <Paragraphs>63</Paragraphs>
  <ScaleCrop>false</ScaleCrop>
  <Company>Организация</Company>
  <LinksUpToDate>false</LinksUpToDate>
  <CharactersWithSpaces>31707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2014-02-25T04:49:00Z</dcterms:created>
  <dcterms:modified xsi:type="dcterms:W3CDTF">2014-02-25T04:50:00Z</dcterms:modified>
</cp:coreProperties>
</file>