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14C" w:rsidRDefault="00D6414C" w:rsidP="00D6414C">
      <w:pPr>
        <w:tabs>
          <w:tab w:val="left" w:pos="1148"/>
        </w:tabs>
        <w:rPr>
          <w:sz w:val="28"/>
          <w:szCs w:val="28"/>
        </w:rPr>
      </w:pPr>
      <w:bookmarkStart w:id="0" w:name="_Toc397064010"/>
    </w:p>
    <w:p w:rsidR="00D6414C" w:rsidRPr="00FC009D" w:rsidRDefault="00D6414C" w:rsidP="00D6414C">
      <w:pPr>
        <w:pStyle w:val="1"/>
        <w:numPr>
          <w:ilvl w:val="0"/>
          <w:numId w:val="4"/>
        </w:numPr>
        <w:tabs>
          <w:tab w:val="left" w:pos="426"/>
          <w:tab w:val="left" w:pos="1148"/>
        </w:tabs>
        <w:ind w:left="0" w:firstLine="0"/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19270965"/>
      <w:bookmarkEnd w:id="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D6414C" w:rsidRPr="00347B82" w:rsidRDefault="00D6414C" w:rsidP="00D6414C">
      <w:pPr>
        <w:tabs>
          <w:tab w:val="left" w:pos="1148"/>
        </w:tabs>
        <w:rPr>
          <w:sz w:val="28"/>
          <w:szCs w:val="28"/>
        </w:rPr>
      </w:pPr>
    </w:p>
    <w:p w:rsidR="00D6414C" w:rsidRPr="00E43A4E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43A4E">
        <w:rPr>
          <w:rFonts w:ascii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D6414C" w:rsidRPr="005C0EFF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29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5221BB">
        <w:rPr>
          <w:rFonts w:ascii="Times New Roman" w:hAnsi="Times New Roman"/>
          <w:sz w:val="28"/>
          <w:szCs w:val="28"/>
        </w:rPr>
        <w:t>.2015 г. № 7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b/>
          <w:i/>
        </w:rPr>
        <w:t>.</w:t>
      </w:r>
    </w:p>
    <w:p w:rsidR="00D6414C" w:rsidRDefault="00D6414C" w:rsidP="00D6414C">
      <w:pPr>
        <w:pStyle w:val="ListParagraph"/>
        <w:tabs>
          <w:tab w:val="left" w:pos="0"/>
          <w:tab w:val="left" w:pos="1148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D6414C" w:rsidRPr="00B34CAB" w:rsidRDefault="00D6414C" w:rsidP="00D6414C">
      <w:pPr>
        <w:tabs>
          <w:tab w:val="left" w:pos="1148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D6414C" w:rsidRPr="004D090B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</w:t>
      </w:r>
      <w:r w:rsidRPr="004D090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874B0">
        <w:rPr>
          <w:rFonts w:ascii="Times New Roman" w:hAnsi="Times New Roman"/>
          <w:spacing w:val="-6"/>
          <w:sz w:val="28"/>
          <w:szCs w:val="28"/>
        </w:rPr>
        <w:t>клапанов регулирующих сп</w:t>
      </w:r>
      <w:r w:rsidRPr="00C874B0">
        <w:rPr>
          <w:rFonts w:ascii="Times New Roman" w:hAnsi="Times New Roman"/>
          <w:spacing w:val="-6"/>
          <w:sz w:val="28"/>
          <w:szCs w:val="28"/>
        </w:rPr>
        <w:t>е</w:t>
      </w:r>
      <w:r w:rsidRPr="00C874B0">
        <w:rPr>
          <w:rFonts w:ascii="Times New Roman" w:hAnsi="Times New Roman"/>
          <w:spacing w:val="-6"/>
          <w:sz w:val="28"/>
          <w:szCs w:val="28"/>
        </w:rPr>
        <w:t>циальных для сооружения энергоблоков № 1 и № 2 Белорусской АЭС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D6414C" w:rsidRPr="005C0EFF" w:rsidRDefault="00D6414C" w:rsidP="00D6414C">
      <w:pPr>
        <w:tabs>
          <w:tab w:val="left" w:pos="1148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6414C" w:rsidRPr="003962C9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D6414C" w:rsidRPr="003962C9" w:rsidRDefault="00D6414C" w:rsidP="00D6414C">
      <w:pPr>
        <w:tabs>
          <w:tab w:val="left" w:pos="1148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D6414C" w:rsidRPr="003962C9" w:rsidRDefault="00D6414C" w:rsidP="00D6414C">
      <w:pPr>
        <w:tabs>
          <w:tab w:val="left" w:pos="1148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D6414C" w:rsidRPr="009D51AC" w:rsidRDefault="00D6414C" w:rsidP="00D6414C">
      <w:pPr>
        <w:pStyle w:val="ListParagraph"/>
        <w:tabs>
          <w:tab w:val="left" w:pos="1148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6414C" w:rsidRPr="009E330D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D6414C" w:rsidRPr="009E330D" w:rsidRDefault="00D6414C" w:rsidP="00D6414C">
      <w:pPr>
        <w:tabs>
          <w:tab w:val="left" w:pos="1148"/>
        </w:tabs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D6414C" w:rsidRPr="009E330D" w:rsidRDefault="00D6414C" w:rsidP="00D6414C">
      <w:pPr>
        <w:tabs>
          <w:tab w:val="left" w:pos="1148"/>
        </w:tabs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D6414C" w:rsidRDefault="00D6414C" w:rsidP="00D6414C">
      <w:pPr>
        <w:tabs>
          <w:tab w:val="left" w:pos="1148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Курганова Екатерина Петровна, тел.: 8 10-7-831-421-79-00,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 тел. 30-56</w:t>
      </w:r>
      <w:r w:rsidRPr="009D51AC">
        <w:rPr>
          <w:sz w:val="28"/>
          <w:szCs w:val="28"/>
        </w:rPr>
        <w:t xml:space="preserve">, </w:t>
      </w:r>
      <w:r w:rsidRPr="00E1626C">
        <w:rPr>
          <w:sz w:val="28"/>
          <w:szCs w:val="28"/>
        </w:rPr>
        <w:t xml:space="preserve">адрес электронной почты: </w:t>
      </w:r>
      <w:hyperlink r:id="rId5" w:history="1">
        <w:r w:rsidRPr="00E1626C">
          <w:rPr>
            <w:rStyle w:val="a6"/>
            <w:sz w:val="28"/>
            <w:szCs w:val="28"/>
            <w:lang w:val="en-US"/>
          </w:rPr>
          <w:t>zakupki</w:t>
        </w:r>
        <w:r w:rsidRPr="00E1626C">
          <w:rPr>
            <w:rStyle w:val="a6"/>
            <w:sz w:val="28"/>
            <w:szCs w:val="28"/>
          </w:rPr>
          <w:t>_</w:t>
        </w:r>
        <w:r w:rsidRPr="00E1626C">
          <w:rPr>
            <w:rStyle w:val="a6"/>
            <w:sz w:val="28"/>
            <w:szCs w:val="28"/>
            <w:lang w:val="en-US"/>
          </w:rPr>
          <w:t>niaep</w:t>
        </w:r>
        <w:r w:rsidRPr="00E1626C">
          <w:rPr>
            <w:rStyle w:val="a6"/>
            <w:sz w:val="28"/>
            <w:szCs w:val="28"/>
          </w:rPr>
          <w:t>@</w:t>
        </w:r>
        <w:r w:rsidRPr="00E1626C">
          <w:rPr>
            <w:rStyle w:val="a6"/>
            <w:sz w:val="28"/>
            <w:szCs w:val="28"/>
            <w:lang w:val="en-US"/>
          </w:rPr>
          <w:t>mail</w:t>
        </w:r>
        <w:r w:rsidRPr="00E1626C">
          <w:rPr>
            <w:rStyle w:val="a6"/>
            <w:sz w:val="28"/>
            <w:szCs w:val="28"/>
          </w:rPr>
          <w:t>.</w:t>
        </w:r>
        <w:r w:rsidRPr="00E1626C">
          <w:rPr>
            <w:rStyle w:val="a6"/>
            <w:sz w:val="28"/>
            <w:szCs w:val="28"/>
            <w:lang w:val="en-US"/>
          </w:rPr>
          <w:t>ru</w:t>
        </w:r>
      </w:hyperlink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  <w:szCs w:val="28"/>
        </w:rPr>
      </w:pPr>
    </w:p>
    <w:p w:rsidR="00D6414C" w:rsidRPr="00EC5CDB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rPr>
          <w:sz w:val="28"/>
          <w:szCs w:val="28"/>
        </w:rPr>
      </w:pPr>
    </w:p>
    <w:p w:rsidR="00D6414C" w:rsidRPr="00C874B0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00BB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Pr="00C874B0">
        <w:rPr>
          <w:rFonts w:ascii="Times New Roman" w:hAnsi="Times New Roman"/>
          <w:spacing w:val="-6"/>
          <w:sz w:val="28"/>
          <w:szCs w:val="28"/>
        </w:rPr>
        <w:t>клапанов регулирующих сп</w:t>
      </w:r>
      <w:r w:rsidRPr="00C874B0">
        <w:rPr>
          <w:rFonts w:ascii="Times New Roman" w:hAnsi="Times New Roman"/>
          <w:spacing w:val="-6"/>
          <w:sz w:val="28"/>
          <w:szCs w:val="28"/>
        </w:rPr>
        <w:t>е</w:t>
      </w:r>
      <w:r w:rsidRPr="00C874B0">
        <w:rPr>
          <w:rFonts w:ascii="Times New Roman" w:hAnsi="Times New Roman"/>
          <w:spacing w:val="-6"/>
          <w:sz w:val="28"/>
          <w:szCs w:val="28"/>
        </w:rPr>
        <w:t>циальных для сооружения энергоблоков № 1 и № 2 Белорусской АЭС.</w:t>
      </w: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Спецификациями ((Приложения № 1.1, №1.2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  <w:proofErr w:type="gramEnd"/>
    </w:p>
    <w:p w:rsidR="00D6414C" w:rsidRPr="00E1626C" w:rsidRDefault="00D6414C" w:rsidP="00D6414C">
      <w:pPr>
        <w:tabs>
          <w:tab w:val="left" w:pos="1148"/>
        </w:tabs>
        <w:spacing w:before="120"/>
        <w:ind w:firstLine="709"/>
        <w:jc w:val="both"/>
        <w:rPr>
          <w:bCs/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D6414C" w:rsidRDefault="00D6414C" w:rsidP="00D6414C">
      <w:pPr>
        <w:tabs>
          <w:tab w:val="left" w:pos="1148"/>
        </w:tabs>
        <w:spacing w:before="120"/>
        <w:ind w:firstLine="709"/>
        <w:jc w:val="both"/>
        <w:rPr>
          <w:bCs/>
          <w:sz w:val="28"/>
          <w:szCs w:val="28"/>
        </w:rPr>
      </w:pPr>
      <w:r w:rsidRPr="00E1626C">
        <w:rPr>
          <w:bCs/>
          <w:sz w:val="28"/>
          <w:szCs w:val="28"/>
        </w:rPr>
        <w:t xml:space="preserve">Место доставки: Площадка АЭС, Республика Беларусь, 231201, Гродненская область, </w:t>
      </w:r>
      <w:proofErr w:type="gramStart"/>
      <w:r w:rsidRPr="00E1626C">
        <w:rPr>
          <w:bCs/>
          <w:sz w:val="28"/>
          <w:szCs w:val="28"/>
        </w:rPr>
        <w:t>г</w:t>
      </w:r>
      <w:proofErr w:type="gramEnd"/>
      <w:r w:rsidRPr="00E1626C">
        <w:rPr>
          <w:bCs/>
          <w:sz w:val="28"/>
          <w:szCs w:val="28"/>
        </w:rPr>
        <w:t>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D6414C" w:rsidRPr="005C0EFF" w:rsidRDefault="00D6414C" w:rsidP="00D6414C">
      <w:pPr>
        <w:tabs>
          <w:tab w:val="left" w:pos="1148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8A3B16">
        <w:rPr>
          <w:b/>
          <w:sz w:val="28"/>
          <w:szCs w:val="28"/>
        </w:rPr>
        <w:lastRenderedPageBreak/>
        <w:t>Состав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D6414C" w:rsidRPr="00C36048" w:rsidRDefault="00D6414C" w:rsidP="00D6414C">
      <w:pPr>
        <w:tabs>
          <w:tab w:val="left" w:pos="1148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товара, выполнения работ, оказания услуг не допускается</w:t>
      </w:r>
      <w:r>
        <w:rPr>
          <w:sz w:val="28"/>
          <w:szCs w:val="28"/>
        </w:rPr>
        <w:t>.</w:t>
      </w: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b/>
          <w:i/>
        </w:rPr>
      </w:pPr>
    </w:p>
    <w:p w:rsidR="00D6414C" w:rsidRPr="0028769D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</w:t>
      </w:r>
      <w:r>
        <w:rPr>
          <w:rFonts w:ascii="Times New Roman" w:hAnsi="Times New Roman"/>
          <w:sz w:val="28"/>
          <w:szCs w:val="28"/>
        </w:rPr>
        <w:t>закупочной</w:t>
      </w:r>
      <w:r w:rsidRPr="0028769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D6414C" w:rsidRDefault="00D6414C" w:rsidP="00D6414C">
      <w:pPr>
        <w:tabs>
          <w:tab w:val="left" w:pos="1148"/>
        </w:tabs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D6414C" w:rsidRPr="007E3100" w:rsidRDefault="00D6414C" w:rsidP="00D6414C">
      <w:pPr>
        <w:tabs>
          <w:tab w:val="left" w:pos="1148"/>
        </w:tabs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D6414C" w:rsidRPr="007E3100" w:rsidRDefault="00D6414C" w:rsidP="00D6414C">
      <w:pPr>
        <w:tabs>
          <w:tab w:val="left" w:pos="1148"/>
        </w:tabs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  <w:szCs w:val="28"/>
        </w:rPr>
      </w:pPr>
    </w:p>
    <w:p w:rsidR="00D6414C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D6414C" w:rsidRPr="00767AD3" w:rsidRDefault="00D6414C" w:rsidP="00D6414C">
      <w:pPr>
        <w:tabs>
          <w:tab w:val="left" w:pos="0"/>
          <w:tab w:val="left" w:pos="1148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45 972 577,01</w:t>
      </w:r>
      <w:r w:rsidRPr="00767AD3">
        <w:rPr>
          <w:sz w:val="28"/>
          <w:szCs w:val="28"/>
        </w:rPr>
        <w:t xml:space="preserve"> (</w:t>
      </w:r>
      <w:r>
        <w:rPr>
          <w:sz w:val="28"/>
          <w:szCs w:val="28"/>
        </w:rPr>
        <w:t>Сорок пять миллионов девятьсот семьдесят две тысячи пятьсот семьдесят семь) рублей 01 копей</w:t>
      </w:r>
      <w:r w:rsidRPr="00CE00BB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767AD3">
        <w:rPr>
          <w:sz w:val="28"/>
          <w:szCs w:val="28"/>
        </w:rPr>
        <w:t xml:space="preserve">, включая НДС, </w:t>
      </w:r>
    </w:p>
    <w:p w:rsidR="00D6414C" w:rsidRPr="00767AD3" w:rsidRDefault="00D6414C" w:rsidP="00D6414C">
      <w:pPr>
        <w:tabs>
          <w:tab w:val="left" w:pos="0"/>
          <w:tab w:val="left" w:pos="1148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38 959 811,03</w:t>
      </w:r>
      <w:r w:rsidRPr="00767AD3">
        <w:rPr>
          <w:sz w:val="28"/>
          <w:szCs w:val="28"/>
        </w:rPr>
        <w:t xml:space="preserve"> (</w:t>
      </w:r>
      <w:r>
        <w:rPr>
          <w:sz w:val="28"/>
          <w:szCs w:val="28"/>
        </w:rPr>
        <w:t>Тридцать восемь миллионов девятьсот пятьдесят девять тысяч восемьсот одиннадцать)</w:t>
      </w:r>
      <w:r w:rsidRPr="00CE00BB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 03 копей</w:t>
      </w:r>
      <w:r w:rsidRPr="00CE00BB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767AD3">
        <w:rPr>
          <w:sz w:val="28"/>
          <w:szCs w:val="28"/>
        </w:rPr>
        <w:t>, без учета НДС.</w:t>
      </w:r>
    </w:p>
    <w:p w:rsidR="00D6414C" w:rsidRPr="00865203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D6414C" w:rsidRDefault="00D6414C" w:rsidP="00D6414C">
      <w:pPr>
        <w:tabs>
          <w:tab w:val="left" w:pos="1148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D6414C" w:rsidRDefault="00D6414C" w:rsidP="00D6414C">
      <w:pPr>
        <w:tabs>
          <w:tab w:val="left" w:pos="1148"/>
        </w:tabs>
        <w:ind w:firstLine="709"/>
        <w:contextualSpacing/>
        <w:jc w:val="both"/>
        <w:rPr>
          <w:b/>
          <w:i/>
        </w:rPr>
      </w:pPr>
    </w:p>
    <w:p w:rsidR="00D6414C" w:rsidRPr="00594882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D6414C" w:rsidRPr="00865203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  <w:szCs w:val="28"/>
        </w:rPr>
      </w:pPr>
      <w:bookmarkStart w:id="4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4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</w:t>
      </w:r>
      <w:r w:rsidRPr="00865203">
        <w:rPr>
          <w:sz w:val="28"/>
          <w:szCs w:val="28"/>
        </w:rPr>
        <w:lastRenderedPageBreak/>
        <w:t>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D6414C" w:rsidRDefault="00D6414C" w:rsidP="00D6414C">
      <w:pPr>
        <w:tabs>
          <w:tab w:val="left" w:pos="1148"/>
        </w:tabs>
        <w:ind w:firstLine="709"/>
        <w:contextualSpacing/>
        <w:jc w:val="both"/>
        <w:rPr>
          <w:b/>
          <w:i/>
        </w:rPr>
      </w:pPr>
    </w:p>
    <w:p w:rsidR="00D6414C" w:rsidRPr="00C9288E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D6414C" w:rsidRPr="00865203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D6414C" w:rsidRDefault="00D6414C" w:rsidP="00D6414C">
      <w:pPr>
        <w:tabs>
          <w:tab w:val="left" w:pos="1148"/>
        </w:tabs>
        <w:ind w:firstLine="709"/>
        <w:contextualSpacing/>
        <w:jc w:val="both"/>
        <w:rPr>
          <w:b/>
          <w:i/>
        </w:rPr>
      </w:pPr>
    </w:p>
    <w:p w:rsidR="00D6414C" w:rsidRPr="005C0EFF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44F4E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</w:t>
      </w:r>
      <w:r>
        <w:rPr>
          <w:rFonts w:ascii="Times New Roman" w:hAnsi="Times New Roman"/>
          <w:spacing w:val="-6"/>
          <w:sz w:val="28"/>
          <w:szCs w:val="28"/>
        </w:rPr>
        <w:t xml:space="preserve"> по форме 8 раздела 5.2 настоящей документации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</w:t>
      </w:r>
      <w:r w:rsidRPr="007520C7">
        <w:rPr>
          <w:rFonts w:ascii="Times New Roman" w:hAnsi="Times New Roman"/>
          <w:spacing w:val="-6"/>
          <w:sz w:val="28"/>
          <w:szCs w:val="28"/>
        </w:rPr>
        <w:t xml:space="preserve">Приложении 1 к </w:t>
      </w:r>
      <w:r>
        <w:rPr>
          <w:rFonts w:ascii="Times New Roman" w:hAnsi="Times New Roman"/>
          <w:spacing w:val="-6"/>
          <w:sz w:val="28"/>
          <w:szCs w:val="28"/>
        </w:rPr>
        <w:t>Ч</w:t>
      </w:r>
      <w:r w:rsidRPr="007520C7">
        <w:rPr>
          <w:rFonts w:ascii="Times New Roman" w:hAnsi="Times New Roman"/>
          <w:spacing w:val="-6"/>
          <w:sz w:val="28"/>
          <w:szCs w:val="28"/>
        </w:rPr>
        <w:t>асти 2 закупочной документации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D6414C" w:rsidRPr="009B2C94" w:rsidRDefault="00D6414C" w:rsidP="00D6414C">
      <w:pPr>
        <w:pStyle w:val="ListParagraph"/>
        <w:numPr>
          <w:ilvl w:val="0"/>
          <w:numId w:val="5"/>
        </w:numPr>
        <w:tabs>
          <w:tab w:val="left" w:pos="114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450 000,00 (Четыреста пятьдесят</w:t>
      </w:r>
      <w:r w:rsidRPr="00E27220">
        <w:rPr>
          <w:rFonts w:ascii="Times New Roman" w:hAnsi="Times New Roman"/>
          <w:spacing w:val="-6"/>
          <w:sz w:val="28"/>
          <w:szCs w:val="28"/>
        </w:rPr>
        <w:t xml:space="preserve"> тысяч</w:t>
      </w:r>
      <w:r>
        <w:rPr>
          <w:rFonts w:ascii="Times New Roman" w:hAnsi="Times New Roman"/>
          <w:spacing w:val="-6"/>
          <w:sz w:val="28"/>
          <w:szCs w:val="28"/>
        </w:rPr>
        <w:t>)</w:t>
      </w:r>
      <w:r w:rsidRPr="00E27220">
        <w:rPr>
          <w:rFonts w:ascii="Times New Roman" w:hAnsi="Times New Roman"/>
          <w:spacing w:val="-6"/>
          <w:sz w:val="28"/>
          <w:szCs w:val="28"/>
        </w:rPr>
        <w:t xml:space="preserve"> рублей 00 копеек</w:t>
      </w:r>
    </w:p>
    <w:p w:rsidR="00D6414C" w:rsidRPr="004A6A89" w:rsidRDefault="00D6414C" w:rsidP="00D6414C">
      <w:pPr>
        <w:pStyle w:val="ListParagraph"/>
        <w:numPr>
          <w:ilvl w:val="0"/>
          <w:numId w:val="5"/>
        </w:numPr>
        <w:tabs>
          <w:tab w:val="left" w:pos="114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4A6A89">
        <w:rPr>
          <w:rFonts w:ascii="Times New Roman" w:hAnsi="Times New Roman"/>
          <w:spacing w:val="-6"/>
          <w:sz w:val="28"/>
          <w:szCs w:val="28"/>
        </w:rPr>
        <w:t>российский рубль</w:t>
      </w: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>
        <w:rPr>
          <w:spacing w:val="-6"/>
          <w:sz w:val="28"/>
          <w:szCs w:val="28"/>
        </w:rPr>
        <w:t>АО «НИАЭП»</w:t>
      </w:r>
    </w:p>
    <w:p w:rsidR="00D6414C" w:rsidRPr="004A6A89" w:rsidRDefault="00D6414C" w:rsidP="00D6414C">
      <w:pPr>
        <w:pStyle w:val="a4"/>
        <w:tabs>
          <w:tab w:val="left" w:pos="1148"/>
        </w:tabs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C0EFF">
        <w:rPr>
          <w:spacing w:val="-6"/>
          <w:sz w:val="28"/>
          <w:szCs w:val="28"/>
          <w:lang w:eastAsia="en-US"/>
        </w:rPr>
        <w:t xml:space="preserve">Банковские реквизиты: </w:t>
      </w:r>
      <w:r w:rsidRPr="004A6A89">
        <w:rPr>
          <w:spacing w:val="-6"/>
          <w:sz w:val="28"/>
          <w:szCs w:val="28"/>
          <w:lang w:eastAsia="en-US"/>
        </w:rPr>
        <w:t>Р/</w:t>
      </w:r>
      <w:proofErr w:type="spellStart"/>
      <w:r w:rsidRPr="004A6A89">
        <w:rPr>
          <w:spacing w:val="-6"/>
          <w:sz w:val="28"/>
          <w:szCs w:val="28"/>
          <w:lang w:eastAsia="en-US"/>
        </w:rPr>
        <w:t>сч</w:t>
      </w:r>
      <w:proofErr w:type="spellEnd"/>
      <w:r w:rsidRPr="004A6A89">
        <w:rPr>
          <w:spacing w:val="-6"/>
          <w:sz w:val="28"/>
          <w:szCs w:val="28"/>
          <w:lang w:eastAsia="en-US"/>
        </w:rPr>
        <w:t xml:space="preserve"> 40702810200000002518 в НФ «ГАРАНТИЯ» ОАО «АКБ САРОВБИЗНЕСБАНК» г. Нижний Новгород</w:t>
      </w:r>
    </w:p>
    <w:p w:rsidR="00D6414C" w:rsidRPr="004A6A89" w:rsidRDefault="00D6414C" w:rsidP="00D6414C">
      <w:pPr>
        <w:pStyle w:val="a4"/>
        <w:tabs>
          <w:tab w:val="left" w:pos="1148"/>
        </w:tabs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4A6A89">
        <w:rPr>
          <w:spacing w:val="-6"/>
          <w:sz w:val="28"/>
          <w:szCs w:val="28"/>
          <w:lang w:eastAsia="en-US"/>
        </w:rPr>
        <w:t xml:space="preserve">БИК 042282710     </w:t>
      </w:r>
      <w:proofErr w:type="spellStart"/>
      <w:r w:rsidRPr="004A6A89">
        <w:rPr>
          <w:spacing w:val="-6"/>
          <w:sz w:val="28"/>
          <w:szCs w:val="28"/>
          <w:lang w:eastAsia="en-US"/>
        </w:rPr>
        <w:t>Кор</w:t>
      </w:r>
      <w:proofErr w:type="spellEnd"/>
      <w:r w:rsidRPr="004A6A89">
        <w:rPr>
          <w:spacing w:val="-6"/>
          <w:sz w:val="28"/>
          <w:szCs w:val="28"/>
          <w:lang w:eastAsia="en-US"/>
        </w:rPr>
        <w:t>/с  30101810400000000710</w:t>
      </w:r>
    </w:p>
    <w:p w:rsidR="00D6414C" w:rsidRPr="004A6A89" w:rsidRDefault="00D6414C" w:rsidP="00D6414C">
      <w:pPr>
        <w:pStyle w:val="a4"/>
        <w:tabs>
          <w:tab w:val="left" w:pos="1148"/>
        </w:tabs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4A6A89">
        <w:rPr>
          <w:spacing w:val="-6"/>
          <w:sz w:val="28"/>
          <w:szCs w:val="28"/>
          <w:lang w:eastAsia="en-US"/>
        </w:rPr>
        <w:t>ИНН 5260214123, КПП 525350001</w:t>
      </w:r>
    </w:p>
    <w:p w:rsidR="00D6414C" w:rsidRPr="004A6A89" w:rsidRDefault="00D6414C" w:rsidP="00D6414C">
      <w:pPr>
        <w:pStyle w:val="a4"/>
        <w:tabs>
          <w:tab w:val="left" w:pos="1148"/>
        </w:tabs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4A6A89">
        <w:rPr>
          <w:spacing w:val="-6"/>
          <w:sz w:val="28"/>
          <w:szCs w:val="28"/>
          <w:lang w:eastAsia="en-US"/>
        </w:rPr>
        <w:t>ОКПО  08841271    ОКВЭД 74.20.1</w:t>
      </w: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6414C" w:rsidRPr="00152E31" w:rsidRDefault="00D6414C" w:rsidP="00D6414C">
      <w:pPr>
        <w:pStyle w:val="ListParagraph"/>
        <w:tabs>
          <w:tab w:val="left" w:pos="0"/>
          <w:tab w:val="left" w:pos="1148"/>
        </w:tabs>
        <w:spacing w:after="0" w:line="240" w:lineRule="auto"/>
        <w:ind w:left="0" w:firstLine="720"/>
        <w:jc w:val="both"/>
        <w:rPr>
          <w:rFonts w:ascii="Times New Roman" w:hAnsi="Times New Roman"/>
          <w:b/>
          <w:i/>
        </w:rPr>
      </w:pPr>
      <w:r w:rsidRPr="00152E31">
        <w:rPr>
          <w:rFonts w:ascii="Times New Roman" w:hAnsi="Times New Roman"/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152E31">
        <w:rPr>
          <w:rFonts w:ascii="Times New Roman" w:hAnsi="Times New Roman"/>
          <w:i/>
        </w:rPr>
        <w:t>(указывается наименование участника закупки, наименование закупки, номер процедуры на официальном сайте)</w:t>
      </w:r>
      <w:r w:rsidRPr="00152E31">
        <w:rPr>
          <w:rFonts w:ascii="Times New Roman" w:hAnsi="Times New Roman"/>
          <w:spacing w:val="-6"/>
          <w:sz w:val="28"/>
          <w:szCs w:val="28"/>
        </w:rPr>
        <w:t>, НДС не облагается</w:t>
      </w:r>
      <w:r w:rsidRPr="00152E31">
        <w:rPr>
          <w:rFonts w:ascii="Times New Roman" w:hAnsi="Times New Roman"/>
          <w:sz w:val="28"/>
          <w:szCs w:val="28"/>
        </w:rPr>
        <w:t xml:space="preserve">. </w:t>
      </w: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b/>
          <w:i/>
          <w:lang w:eastAsia="en-US"/>
        </w:rPr>
      </w:pPr>
    </w:p>
    <w:p w:rsidR="00D6414C" w:rsidRPr="00940AFF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5014EF">
          <w:rPr>
            <w:rStyle w:val="a6"/>
            <w:sz w:val="28"/>
            <w:szCs w:val="28"/>
            <w:lang w:val="en-US"/>
          </w:rPr>
          <w:t>www</w:t>
        </w:r>
        <w:r w:rsidRPr="005014EF">
          <w:rPr>
            <w:rStyle w:val="a6"/>
            <w:sz w:val="28"/>
            <w:szCs w:val="28"/>
          </w:rPr>
          <w:t>.</w:t>
        </w:r>
        <w:r w:rsidRPr="005014EF">
          <w:rPr>
            <w:rStyle w:val="a6"/>
            <w:sz w:val="28"/>
            <w:szCs w:val="28"/>
            <w:lang w:val="en-US"/>
          </w:rPr>
          <w:t>a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k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d</w:t>
        </w:r>
        <w:r w:rsidRPr="005014EF">
          <w:rPr>
            <w:rStyle w:val="a6"/>
            <w:sz w:val="28"/>
            <w:szCs w:val="28"/>
          </w:rPr>
          <w:t>.</w:t>
        </w:r>
        <w:proofErr w:type="spellStart"/>
        <w:r w:rsidRPr="005014EF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D6414C" w:rsidRDefault="00D6414C" w:rsidP="00D6414C">
      <w:pPr>
        <w:tabs>
          <w:tab w:val="left" w:pos="1148"/>
        </w:tabs>
        <w:contextualSpacing/>
        <w:jc w:val="both"/>
        <w:rPr>
          <w:spacing w:val="-6"/>
          <w:sz w:val="28"/>
          <w:szCs w:val="28"/>
        </w:rPr>
      </w:pPr>
    </w:p>
    <w:p w:rsidR="00D6414C" w:rsidRPr="00940AFF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D6414C" w:rsidRDefault="00D6414C" w:rsidP="00D6414C">
      <w:pPr>
        <w:tabs>
          <w:tab w:val="left" w:pos="1148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6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D6414C" w:rsidRDefault="00D6414C" w:rsidP="00D6414C">
      <w:pPr>
        <w:pStyle w:val="ListParagraph"/>
        <w:numPr>
          <w:ilvl w:val="0"/>
          <w:numId w:val="2"/>
        </w:numPr>
        <w:tabs>
          <w:tab w:val="left" w:pos="386"/>
          <w:tab w:val="left" w:pos="1148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D6414C" w:rsidRPr="00940AFF" w:rsidRDefault="00D6414C" w:rsidP="00D6414C">
      <w:pPr>
        <w:pStyle w:val="ListParagraph"/>
        <w:numPr>
          <w:ilvl w:val="0"/>
          <w:numId w:val="2"/>
        </w:numPr>
        <w:tabs>
          <w:tab w:val="left" w:pos="386"/>
          <w:tab w:val="left" w:pos="1148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9" w:history="1"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D6414C" w:rsidRPr="005C0EFF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D6414C" w:rsidRDefault="00D6414C" w:rsidP="00D6414C">
      <w:pPr>
        <w:tabs>
          <w:tab w:val="left" w:pos="1148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6414C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D6414C" w:rsidRPr="00174FE4" w:rsidRDefault="00D6414C" w:rsidP="00D6414C">
      <w:pPr>
        <w:pStyle w:val="Times12"/>
        <w:tabs>
          <w:tab w:val="left" w:pos="70"/>
          <w:tab w:val="left" w:pos="1148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D6414C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6414C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16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июня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Pr="002C21CC">
        <w:rPr>
          <w:sz w:val="28"/>
          <w:szCs w:val="28"/>
        </w:rPr>
        <w:t xml:space="preserve">. </w:t>
      </w:r>
    </w:p>
    <w:p w:rsidR="00D6414C" w:rsidRPr="005C0EFF" w:rsidRDefault="00D6414C" w:rsidP="00D6414C">
      <w:pPr>
        <w:tabs>
          <w:tab w:val="left" w:pos="1148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6414C" w:rsidRPr="00AE01D9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D6414C" w:rsidRPr="00AE01D9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>, не позднее «</w:t>
      </w:r>
      <w:r>
        <w:rPr>
          <w:sz w:val="28"/>
        </w:rPr>
        <w:t>17</w:t>
      </w:r>
      <w:r w:rsidRPr="00AE01D9">
        <w:rPr>
          <w:sz w:val="28"/>
        </w:rPr>
        <w:t xml:space="preserve">» </w:t>
      </w:r>
      <w:r>
        <w:rPr>
          <w:sz w:val="28"/>
        </w:rPr>
        <w:t>июля 2015</w:t>
      </w:r>
      <w:r w:rsidRPr="00AE01D9">
        <w:rPr>
          <w:sz w:val="28"/>
        </w:rPr>
        <w:t xml:space="preserve"> г. </w:t>
      </w:r>
    </w:p>
    <w:p w:rsidR="00D6414C" w:rsidRPr="00124E39" w:rsidRDefault="00D6414C" w:rsidP="00D6414C">
      <w:pPr>
        <w:tabs>
          <w:tab w:val="left" w:pos="1148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>, не позднее «</w:t>
      </w:r>
      <w:r>
        <w:rPr>
          <w:sz w:val="28"/>
        </w:rPr>
        <w:t>24</w:t>
      </w:r>
      <w:r w:rsidRPr="00AE01D9">
        <w:rPr>
          <w:sz w:val="28"/>
        </w:rPr>
        <w:t xml:space="preserve">» </w:t>
      </w:r>
      <w:r>
        <w:rPr>
          <w:sz w:val="28"/>
        </w:rPr>
        <w:t>июля</w:t>
      </w:r>
      <w:r w:rsidRPr="00AE01D9">
        <w:rPr>
          <w:sz w:val="28"/>
        </w:rPr>
        <w:t xml:space="preserve"> 20</w:t>
      </w:r>
      <w:r>
        <w:rPr>
          <w:sz w:val="28"/>
        </w:rPr>
        <w:t>15</w:t>
      </w:r>
      <w:r w:rsidRPr="00AE01D9">
        <w:rPr>
          <w:sz w:val="28"/>
        </w:rPr>
        <w:t xml:space="preserve"> г.</w:t>
      </w: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6414C" w:rsidRPr="005852C9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в течение 40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40 (сорока) дней после размещения на официальном сайте и на </w:t>
      </w:r>
      <w:proofErr w:type="gramStart"/>
      <w:r w:rsidRPr="005852C9">
        <w:rPr>
          <w:rFonts w:ascii="Times New Roman" w:hAnsi="Times New Roman"/>
          <w:sz w:val="28"/>
        </w:rPr>
        <w:t>ЭТП</w:t>
      </w:r>
      <w:proofErr w:type="gramEnd"/>
      <w:r w:rsidRPr="005852C9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D6414C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6414C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</w:t>
      </w:r>
      <w:r w:rsidRPr="00DE5685">
        <w:rPr>
          <w:sz w:val="28"/>
          <w:szCs w:val="28"/>
        </w:rPr>
        <w:lastRenderedPageBreak/>
        <w:t>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6414C" w:rsidRDefault="00D6414C" w:rsidP="00D6414C">
      <w:pPr>
        <w:tabs>
          <w:tab w:val="left" w:pos="1148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D6414C" w:rsidRDefault="00D6414C" w:rsidP="00D6414C">
      <w:pPr>
        <w:tabs>
          <w:tab w:val="left" w:pos="1148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 w:rsidRPr="00F4474B">
        <w:rPr>
          <w:sz w:val="28"/>
          <w:szCs w:val="28"/>
        </w:rPr>
        <w:t>4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spacing w:val="-6"/>
          <w:sz w:val="28"/>
          <w:szCs w:val="28"/>
          <w:lang w:eastAsia="en-US"/>
        </w:rPr>
        <w:t>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D6414C" w:rsidRDefault="00D6414C" w:rsidP="00D6414C">
      <w:pPr>
        <w:tabs>
          <w:tab w:val="left" w:pos="1148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D6414C" w:rsidRPr="005C0EFF" w:rsidRDefault="00D6414C" w:rsidP="00D6414C">
      <w:pPr>
        <w:tabs>
          <w:tab w:val="left" w:pos="1148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D6414C" w:rsidRDefault="00D6414C" w:rsidP="00D6414C">
      <w:pPr>
        <w:tabs>
          <w:tab w:val="left" w:pos="1148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6414C" w:rsidRPr="003651B9" w:rsidRDefault="00D6414C" w:rsidP="00D6414C">
      <w:pPr>
        <w:numPr>
          <w:ilvl w:val="0"/>
          <w:numId w:val="3"/>
        </w:numPr>
        <w:tabs>
          <w:tab w:val="left" w:pos="0"/>
          <w:tab w:val="left" w:pos="1148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D6414C" w:rsidRPr="003651B9" w:rsidRDefault="00D6414C" w:rsidP="00D6414C">
      <w:pPr>
        <w:tabs>
          <w:tab w:val="left" w:pos="1148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D6414C" w:rsidRDefault="00D6414C" w:rsidP="00D6414C">
      <w:pPr>
        <w:numPr>
          <w:ilvl w:val="0"/>
          <w:numId w:val="3"/>
        </w:numPr>
        <w:tabs>
          <w:tab w:val="left" w:pos="0"/>
          <w:tab w:val="left" w:pos="1148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D6414C" w:rsidRPr="004A7987" w:rsidRDefault="00D6414C" w:rsidP="00D6414C">
      <w:pPr>
        <w:tabs>
          <w:tab w:val="left" w:pos="0"/>
          <w:tab w:val="left" w:pos="1148"/>
        </w:tabs>
        <w:ind w:left="709"/>
        <w:contextualSpacing/>
        <w:jc w:val="both"/>
        <w:rPr>
          <w:sz w:val="28"/>
          <w:szCs w:val="28"/>
        </w:rPr>
      </w:pPr>
    </w:p>
    <w:p w:rsidR="00D6414C" w:rsidRPr="006D2A45" w:rsidRDefault="00D6414C" w:rsidP="00D6414C">
      <w:pPr>
        <w:numPr>
          <w:ilvl w:val="0"/>
          <w:numId w:val="3"/>
        </w:numPr>
        <w:tabs>
          <w:tab w:val="left" w:pos="0"/>
          <w:tab w:val="left" w:pos="1148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D6414C" w:rsidRPr="005C0EFF" w:rsidRDefault="00D6414C" w:rsidP="00D6414C">
      <w:pPr>
        <w:pStyle w:val="a7"/>
        <w:tabs>
          <w:tab w:val="left" w:pos="1148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6414C" w:rsidRPr="005C0EFF" w:rsidRDefault="00D6414C" w:rsidP="00D6414C">
      <w:pPr>
        <w:pStyle w:val="a7"/>
        <w:tabs>
          <w:tab w:val="left" w:pos="1148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6414C" w:rsidRPr="005C0EFF" w:rsidRDefault="00D6414C" w:rsidP="00D6414C">
      <w:pPr>
        <w:pStyle w:val="a7"/>
        <w:tabs>
          <w:tab w:val="left" w:pos="1148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6414C" w:rsidRDefault="00D6414C" w:rsidP="00D6414C">
      <w:pPr>
        <w:pStyle w:val="a7"/>
        <w:tabs>
          <w:tab w:val="left" w:pos="1148"/>
        </w:tabs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6" w:name="_GoBack"/>
      <w:bookmarkEnd w:id="6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D6414C" w:rsidRDefault="00D6414C" w:rsidP="00D6414C">
      <w:pPr>
        <w:tabs>
          <w:tab w:val="left" w:pos="1148"/>
        </w:tabs>
        <w:ind w:left="142" w:firstLine="567"/>
        <w:contextualSpacing/>
        <w:jc w:val="both"/>
        <w:rPr>
          <w:sz w:val="28"/>
          <w:szCs w:val="28"/>
        </w:rPr>
      </w:pPr>
    </w:p>
    <w:p w:rsidR="00D6414C" w:rsidRDefault="00D6414C" w:rsidP="00D6414C">
      <w:pPr>
        <w:pStyle w:val="ListParagraph"/>
        <w:numPr>
          <w:ilvl w:val="0"/>
          <w:numId w:val="3"/>
        </w:numPr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6414C" w:rsidRDefault="00D6414C" w:rsidP="00D6414C">
      <w:pPr>
        <w:pStyle w:val="ListParagraph"/>
        <w:tabs>
          <w:tab w:val="left" w:pos="0"/>
          <w:tab w:val="left" w:pos="114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951DB4" w:rsidRDefault="00951DB4"/>
    <w:sectPr w:rsidR="00951DB4" w:rsidSect="00D6414C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414C"/>
    <w:rsid w:val="00726491"/>
    <w:rsid w:val="00951DB4"/>
    <w:rsid w:val="00D6414C"/>
    <w:rsid w:val="00FB3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64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6414C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D6414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6414C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D641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D6414C"/>
    <w:pPr>
      <w:spacing w:before="100" w:beforeAutospacing="1" w:after="100" w:afterAutospacing="1"/>
    </w:pPr>
  </w:style>
  <w:style w:type="character" w:styleId="a6">
    <w:name w:val="Hyperlink"/>
    <w:basedOn w:val="a1"/>
    <w:rsid w:val="00D6414C"/>
    <w:rPr>
      <w:color w:val="0000FF"/>
      <w:u w:val="single"/>
    </w:rPr>
  </w:style>
  <w:style w:type="paragraph" w:customStyle="1" w:styleId="Times12">
    <w:name w:val="Times 12"/>
    <w:basedOn w:val="a0"/>
    <w:rsid w:val="00D6414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D6414C"/>
    <w:pPr>
      <w:spacing w:after="120"/>
      <w:ind w:left="283"/>
    </w:pPr>
  </w:style>
  <w:style w:type="paragraph" w:customStyle="1" w:styleId="a">
    <w:name w:val="Подподпункт"/>
    <w:basedOn w:val="a0"/>
    <w:rsid w:val="00D6414C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D6414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1,Обычный (веб) Знак Знак Знак1,Обычный (Web) Знак Знак Знак Знак"/>
    <w:link w:val="a4"/>
    <w:locked/>
    <w:rsid w:val="00D641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ListParagraph"/>
    <w:locked/>
    <w:rsid w:val="00D6414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1911</Words>
  <Characters>10898</Characters>
  <Application>Microsoft Office Word</Application>
  <DocSecurity>0</DocSecurity>
  <Lines>90</Lines>
  <Paragraphs>25</Paragraphs>
  <ScaleCrop>false</ScaleCrop>
  <Company>NIAEP</Company>
  <LinksUpToDate>false</LinksUpToDate>
  <CharactersWithSpaces>12784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2015-05-28T11:56:00Z</dcterms:created>
  <dcterms:modified xsi:type="dcterms:W3CDTF">2015-05-28T11:58:00Z</dcterms:modified>
</cp:coreProperties>
</file>