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D0" w:rsidRPr="004C4E59" w:rsidRDefault="00040691" w:rsidP="00040691">
      <w:pPr>
        <w:jc w:val="right"/>
        <w:rPr>
          <w:b/>
          <w:color w:val="000000"/>
          <w:sz w:val="22"/>
          <w:szCs w:val="22"/>
        </w:rPr>
      </w:pPr>
      <w:r w:rsidRPr="004C4E59">
        <w:rPr>
          <w:b/>
          <w:color w:val="000000"/>
          <w:sz w:val="22"/>
          <w:szCs w:val="22"/>
        </w:rPr>
        <w:t>Приложение №1</w:t>
      </w:r>
    </w:p>
    <w:p w:rsidR="00040691" w:rsidRPr="004C4E59" w:rsidRDefault="00040691" w:rsidP="00040691">
      <w:pPr>
        <w:jc w:val="right"/>
        <w:rPr>
          <w:b/>
          <w:color w:val="000000"/>
          <w:sz w:val="22"/>
          <w:szCs w:val="22"/>
        </w:rPr>
      </w:pPr>
      <w:r w:rsidRPr="004C4E59">
        <w:rPr>
          <w:b/>
          <w:color w:val="000000"/>
          <w:sz w:val="22"/>
          <w:szCs w:val="22"/>
        </w:rPr>
        <w:t>к Договору №________________</w:t>
      </w:r>
    </w:p>
    <w:p w:rsidR="00040691" w:rsidRPr="004C4E59" w:rsidRDefault="00040691" w:rsidP="00040691">
      <w:pPr>
        <w:jc w:val="right"/>
        <w:rPr>
          <w:b/>
          <w:color w:val="000000"/>
          <w:sz w:val="22"/>
          <w:szCs w:val="22"/>
        </w:rPr>
      </w:pPr>
      <w:r w:rsidRPr="004C4E59">
        <w:rPr>
          <w:b/>
          <w:color w:val="000000"/>
          <w:sz w:val="22"/>
          <w:szCs w:val="22"/>
        </w:rPr>
        <w:t>от «___»__________2014г.</w:t>
      </w:r>
    </w:p>
    <w:p w:rsidR="00040691" w:rsidRPr="004C4E59" w:rsidRDefault="00040691" w:rsidP="00040691">
      <w:pPr>
        <w:jc w:val="right"/>
        <w:rPr>
          <w:b/>
          <w:color w:val="000000"/>
          <w:sz w:val="22"/>
          <w:szCs w:val="22"/>
        </w:rPr>
      </w:pPr>
    </w:p>
    <w:p w:rsidR="00040691" w:rsidRPr="004C4E59" w:rsidRDefault="00040691" w:rsidP="00040691">
      <w:pPr>
        <w:jc w:val="right"/>
        <w:rPr>
          <w:color w:val="000000"/>
          <w:sz w:val="22"/>
          <w:szCs w:val="22"/>
        </w:rPr>
      </w:pPr>
    </w:p>
    <w:p w:rsidR="00040691" w:rsidRPr="004C4E59" w:rsidRDefault="00040691" w:rsidP="00040691">
      <w:pPr>
        <w:jc w:val="right"/>
        <w:rPr>
          <w:color w:val="000000"/>
          <w:sz w:val="22"/>
          <w:szCs w:val="22"/>
        </w:rPr>
      </w:pPr>
    </w:p>
    <w:p w:rsidR="00040691" w:rsidRPr="004C4E59" w:rsidRDefault="00040691" w:rsidP="00040691">
      <w:pPr>
        <w:jc w:val="center"/>
        <w:rPr>
          <w:b/>
          <w:color w:val="000000"/>
          <w:sz w:val="22"/>
          <w:szCs w:val="22"/>
          <w:u w:val="single"/>
        </w:rPr>
      </w:pPr>
      <w:r w:rsidRPr="004C4E59">
        <w:rPr>
          <w:b/>
          <w:color w:val="000000"/>
          <w:sz w:val="22"/>
          <w:szCs w:val="22"/>
          <w:u w:val="single"/>
        </w:rPr>
        <w:t>СПЕЦИФИКАЦИЯ</w:t>
      </w:r>
    </w:p>
    <w:p w:rsidR="00040691" w:rsidRPr="004C4E59" w:rsidRDefault="00040691" w:rsidP="00040691">
      <w:pPr>
        <w:jc w:val="center"/>
        <w:rPr>
          <w:b/>
          <w:color w:val="000000"/>
          <w:sz w:val="22"/>
          <w:szCs w:val="22"/>
          <w:u w:val="single"/>
        </w:rPr>
      </w:pPr>
    </w:p>
    <w:tbl>
      <w:tblPr>
        <w:tblW w:w="13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795"/>
        <w:gridCol w:w="2268"/>
        <w:gridCol w:w="1559"/>
        <w:gridCol w:w="1276"/>
        <w:gridCol w:w="1276"/>
        <w:gridCol w:w="1134"/>
        <w:gridCol w:w="1559"/>
      </w:tblGrid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№</w:t>
            </w:r>
          </w:p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sz w:val="22"/>
                <w:szCs w:val="22"/>
              </w:rPr>
              <w:t>Цена за ед., руб. без учета НДС (18%)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C4E59">
              <w:rPr>
                <w:b/>
                <w:sz w:val="22"/>
                <w:szCs w:val="22"/>
              </w:rPr>
              <w:t>Общая стоимость, руб.,  в т.ч. НДС (18%)</w:t>
            </w: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4584">
            <w:pPr>
              <w:spacing w:before="100" w:beforeAutospacing="1" w:after="100" w:afterAutospacing="1"/>
              <w:outlineLvl w:val="0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Измеритель скорости счета импульсов</w:t>
            </w:r>
          </w:p>
          <w:p w:rsidR="004C4E59" w:rsidRPr="004C4E59" w:rsidRDefault="004C4E59" w:rsidP="00910F69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диапазон измерений - 0,3 ÷ 30 000 имп./с;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измерение средней скорости счета импульсов в обоих каналах;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количество каналов – 2;</w:t>
            </w:r>
          </w:p>
          <w:p w:rsidR="004C4E59" w:rsidRPr="004C4E59" w:rsidRDefault="004C4E59" w:rsidP="00022A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входные импульсы - любой полярности длительностью 0,5 ÷ 10 мкс с длительностью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>переднего фронта не более 2 мкс, амплитудой 2 ÷ 12 В;</w:t>
            </w:r>
          </w:p>
          <w:p w:rsidR="004C4E59" w:rsidRPr="004C4E59" w:rsidRDefault="004C4E59" w:rsidP="00022A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время непрерывной работы – не менее 24 ч.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F184D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22A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измеритель-сигнализатор;</w:t>
            </w:r>
          </w:p>
          <w:p w:rsidR="004C4E59" w:rsidRPr="004C4E59" w:rsidRDefault="004C4E59" w:rsidP="00022A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- программное обеспечение; </w:t>
            </w:r>
          </w:p>
          <w:p w:rsidR="004C4E59" w:rsidRPr="004C4E59" w:rsidRDefault="004C4E59" w:rsidP="00022A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руководство по эксплуатации, паспорт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22AF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22AF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458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F184D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Блок детектирования для измерения мощности дозы гамма-излучения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7D0F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детектор – газоразрядный счетчик;</w:t>
            </w:r>
          </w:p>
          <w:p w:rsidR="004C4E59" w:rsidRPr="004C4E59" w:rsidRDefault="004C4E59" w:rsidP="007D0F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диапазон регистрируемой энергии – 0,05 ÷ 3,0 МэВ;</w:t>
            </w:r>
          </w:p>
          <w:p w:rsidR="004C4E59" w:rsidRPr="004C4E59" w:rsidRDefault="004C4E59" w:rsidP="007D0F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диапазон измерений – 0,1 мкЗв/ч ÷ 10 Зв/ч;</w:t>
            </w:r>
          </w:p>
          <w:p w:rsidR="004C4E59" w:rsidRPr="004C4E59" w:rsidRDefault="004C4E59" w:rsidP="007D0F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совместимость с поставляемым измерителем -скорости счета импульсов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F184D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руководство по эксплуатации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кабель 20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F184D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F184D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Дозиметр-радиометр 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детектор - газоразрядный счетчик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диапазон энергий регистрируемого фотонного излучения - 0,05 ÷ 3,0 МэВ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измерение мощности дозы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>гамма-излучения, измерение дозы гамма-излучения, измерение плотности потока бета-частиц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тип – переносной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работа от батареек не менее 400 ч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вес, не более 0,4 кг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межповерочный интервал – 2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</w:t>
            </w:r>
            <w:r w:rsidRPr="004C4E59">
              <w:rPr>
                <w:sz w:val="22"/>
                <w:szCs w:val="22"/>
              </w:rPr>
              <w:t>озиметр-радиометр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сумка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4D55A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A85516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Трубка для отбора проб газа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5B7C18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материал фторопласт</w:t>
            </w:r>
          </w:p>
          <w:p w:rsidR="004C4E59" w:rsidRPr="004C4E59" w:rsidRDefault="004C4E59" w:rsidP="00D76F5A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внутренний диаметр 6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4D55AB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4D55A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snapToGrid w:val="0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Регистратор видеонаблюдения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ц</w:t>
            </w:r>
            <w:r w:rsidRPr="004C4E59">
              <w:rPr>
                <w:sz w:val="22"/>
                <w:szCs w:val="22"/>
              </w:rPr>
              <w:t>ифровой сетевой видеорегистратор стандартного класса;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- </w:t>
            </w:r>
            <w:r w:rsidRPr="004C4E59">
              <w:rPr>
                <w:sz w:val="22"/>
                <w:szCs w:val="22"/>
                <w:lang w:val="en-US"/>
              </w:rPr>
              <w:t>p</w:t>
            </w:r>
            <w:r w:rsidRPr="004C4E59">
              <w:rPr>
                <w:sz w:val="22"/>
                <w:szCs w:val="22"/>
              </w:rPr>
              <w:t>апись с разрешением 960H (700ТВЛ);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частота кадров 25Fps;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- видеовыход высокого </w:t>
            </w:r>
            <w:r w:rsidRPr="004C4E59">
              <w:rPr>
                <w:sz w:val="22"/>
                <w:szCs w:val="22"/>
              </w:rPr>
              <w:lastRenderedPageBreak/>
              <w:t>разрешения HDMI;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поддержка двупоточного видео и двустороннего звука;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  <w:lang w:val="en-US"/>
              </w:rPr>
              <w:t xml:space="preserve">- </w:t>
            </w:r>
            <w:r w:rsidRPr="004C4E59">
              <w:rPr>
                <w:sz w:val="22"/>
                <w:szCs w:val="22"/>
              </w:rPr>
              <w:t>HDD 2Tb SATA-III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регистратор видеонаблюдения;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пульт управления;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инструкция на русском языке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4D55A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snapToGrid w:val="0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Блок питания для видеокамер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</w:t>
            </w:r>
            <w:r w:rsidRPr="004C4E59">
              <w:rPr>
                <w:sz w:val="22"/>
                <w:szCs w:val="22"/>
              </w:rPr>
              <w:t>и</w:t>
            </w:r>
            <w:r w:rsidRPr="004C4E59">
              <w:rPr>
                <w:rFonts w:eastAsia="Calibri"/>
                <w:sz w:val="22"/>
                <w:szCs w:val="22"/>
              </w:rPr>
              <w:t>сточник питания 12V 1.5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блок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snapToGrid w:val="0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Кожух видеокамеры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защита от ионизирующего излучения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кожух защитный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видеокамера </w:t>
            </w:r>
            <w:r w:rsidRPr="004C4E59">
              <w:rPr>
                <w:color w:val="000000"/>
                <w:sz w:val="22"/>
                <w:szCs w:val="22"/>
                <w:lang w:val="en-US"/>
              </w:rPr>
              <w:t xml:space="preserve">zoom box </w:t>
            </w:r>
            <w:r w:rsidRPr="004C4E59">
              <w:rPr>
                <w:color w:val="000000"/>
                <w:sz w:val="22"/>
                <w:szCs w:val="22"/>
              </w:rPr>
              <w:t>12х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widowControl w:val="0"/>
              <w:autoSpaceDE w:val="0"/>
              <w:autoSpaceDN w:val="0"/>
              <w:adjustRightInd w:val="0"/>
              <w:spacing w:after="256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Корпусная видеокамера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- SonyEffio-P (960H)</w:t>
            </w:r>
            <w:r w:rsidRPr="004C4E59">
              <w:rPr>
                <w:color w:val="18376A"/>
                <w:sz w:val="22"/>
                <w:szCs w:val="22"/>
              </w:rPr>
              <w:t xml:space="preserve"> </w:t>
            </w:r>
            <w:r w:rsidRPr="004C4E59">
              <w:rPr>
                <w:sz w:val="22"/>
                <w:szCs w:val="22"/>
              </w:rPr>
              <w:t>WDR, 700/750ТВЛ, модель ВСР-1051М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r w:rsidRPr="004C4E59">
              <w:rPr>
                <w:color w:val="000000"/>
                <w:sz w:val="22"/>
                <w:szCs w:val="22"/>
              </w:rPr>
              <w:t xml:space="preserve">видеокамера 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snapToGrid w:val="0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Объектив для видеокамер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4D55AB">
            <w:pPr>
              <w:rPr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</w:t>
            </w:r>
            <w:r w:rsidRPr="004C4E59">
              <w:rPr>
                <w:sz w:val="22"/>
                <w:szCs w:val="22"/>
              </w:rPr>
              <w:t>фокус 2.7-13 мм – угол обзора 100-20 °</w:t>
            </w:r>
          </w:p>
          <w:p w:rsidR="004C4E59" w:rsidRPr="004C4E59" w:rsidRDefault="004C4E59" w:rsidP="004D55AB">
            <w:pPr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sz w:val="22"/>
                <w:szCs w:val="22"/>
              </w:rPr>
              <w:t xml:space="preserve">- тип - </w:t>
            </w:r>
            <w:r w:rsidRPr="004C4E59">
              <w:rPr>
                <w:sz w:val="22"/>
                <w:szCs w:val="22"/>
                <w:lang w:val="en-US"/>
              </w:rPr>
              <w:t>CS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объектив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snapToGrid w:val="0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Кронштейн для крепления видеокамеры к стене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исполнение – металл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возможность регулировки видеокамеры по горизонтали и вертикали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кронштейн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крепежный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Телевизор</w:t>
            </w:r>
          </w:p>
          <w:p w:rsidR="004C4E59" w:rsidRPr="004C4E59" w:rsidRDefault="004C4E59" w:rsidP="001F24C5">
            <w:pPr>
              <w:pStyle w:val="a4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LG, SAMSUNG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тип – </w:t>
            </w:r>
            <w:r w:rsidRPr="004C4E59">
              <w:rPr>
                <w:color w:val="000000"/>
                <w:sz w:val="22"/>
                <w:szCs w:val="22"/>
                <w:lang w:val="en-US"/>
              </w:rPr>
              <w:t>LED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r w:rsidRPr="004C4E59">
              <w:rPr>
                <w:color w:val="000000"/>
                <w:sz w:val="22"/>
                <w:szCs w:val="22"/>
              </w:rPr>
              <w:t xml:space="preserve">вход </w:t>
            </w:r>
            <w:r w:rsidRPr="004C4E59">
              <w:rPr>
                <w:color w:val="000000"/>
                <w:sz w:val="22"/>
                <w:szCs w:val="22"/>
                <w:lang w:val="en-US"/>
              </w:rPr>
              <w:t>VGA</w:t>
            </w:r>
            <w:r w:rsidRPr="004C4E59">
              <w:rPr>
                <w:color w:val="000000"/>
                <w:sz w:val="22"/>
                <w:szCs w:val="22"/>
              </w:rPr>
              <w:t xml:space="preserve">, </w:t>
            </w:r>
            <w:r w:rsidRPr="004C4E59">
              <w:rPr>
                <w:color w:val="000000"/>
                <w:sz w:val="22"/>
                <w:szCs w:val="22"/>
                <w:lang w:val="en-US"/>
              </w:rPr>
              <w:t>HDMI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r w:rsidRPr="004C4E59">
              <w:rPr>
                <w:color w:val="000000"/>
                <w:sz w:val="22"/>
                <w:szCs w:val="22"/>
              </w:rPr>
              <w:t xml:space="preserve">диагональ – не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>менее 42</w:t>
            </w:r>
            <w:r w:rsidRPr="004C4E59">
              <w:rPr>
                <w:color w:val="000000"/>
                <w:sz w:val="22"/>
                <w:szCs w:val="22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телевизор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пульт управления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инструкция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>на русском языке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1F24C5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Кронштейн настенный для крепления ЖК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крепления телевизора на стене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диагональ ТВ не менее 42”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кронштейн</w:t>
            </w:r>
          </w:p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крепежный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910F69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Ноутбук</w:t>
            </w:r>
          </w:p>
          <w:p w:rsidR="004C4E59" w:rsidRPr="004C4E59" w:rsidRDefault="004C4E59" w:rsidP="00910F69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intel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core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i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-5, 8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gb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ddr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-3,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hdd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 – 512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gb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 что-то в этом духе)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 xml:space="preserve">- 14” </w:t>
            </w:r>
            <w:r w:rsidRPr="004C4E59">
              <w:rPr>
                <w:color w:val="000000"/>
                <w:sz w:val="22"/>
                <w:szCs w:val="22"/>
              </w:rPr>
              <w:t>ультрабук</w:t>
            </w:r>
          </w:p>
          <w:p w:rsidR="004C4E59" w:rsidRPr="004C4E59" w:rsidRDefault="004C4E59" w:rsidP="00910F69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intel core i-5</w:t>
            </w:r>
          </w:p>
          <w:p w:rsidR="004C4E59" w:rsidRPr="004C4E59" w:rsidRDefault="004C4E59" w:rsidP="00910F69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- 8 gb ddr-3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rFonts w:eastAsia="Calibri"/>
                <w:sz w:val="22"/>
                <w:szCs w:val="22"/>
                <w:lang w:val="en-US" w:eastAsia="en-US"/>
              </w:rPr>
              <w:t>- hdd – 512 gb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ноутбук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блок питания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сумка для переноски ноутбука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5B7C18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Электромагнитный клапан газовый 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электронное управление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условный проход ДУ – 12 мм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рабочее давление до 4 атм.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рабочий газ – пропан-бутановая смесь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C51B8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клапан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29505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Манометр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диапазон измерения давления от 0,5 до 4 атм.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выход электрического сигнала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диаметр присоединительного отверстия - 12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манометр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910F69">
            <w:pPr>
              <w:pStyle w:val="a4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 xml:space="preserve">Насос для 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lastRenderedPageBreak/>
              <w:t>перекачки газа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29505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возможность </w:t>
            </w:r>
            <w:r w:rsidRPr="004C4E59">
              <w:rPr>
                <w:rFonts w:eastAsia="Calibri"/>
                <w:sz w:val="22"/>
                <w:szCs w:val="22"/>
                <w:lang w:eastAsia="en-US"/>
              </w:rPr>
              <w:lastRenderedPageBreak/>
              <w:t>работы в агрессивными средами</w:t>
            </w:r>
          </w:p>
          <w:p w:rsidR="004C4E59" w:rsidRPr="004C4E59" w:rsidRDefault="004C4E59" w:rsidP="0029505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производительность – не менее 30 л/мин</w:t>
            </w:r>
          </w:p>
          <w:p w:rsidR="004C4E59" w:rsidRPr="004C4E59" w:rsidRDefault="004C4E59" w:rsidP="0029505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создаваемый вакуум 100 мбар;</w:t>
            </w:r>
          </w:p>
          <w:p w:rsidR="004C4E59" w:rsidRPr="004C4E59" w:rsidRDefault="004C4E59" w:rsidP="0029505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создаваемое давление 4 бар</w:t>
            </w:r>
          </w:p>
          <w:p w:rsidR="004C4E59" w:rsidRPr="004C4E59" w:rsidRDefault="004C4E59" w:rsidP="00E9746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возможность работы с влажным газом (до 1,5% капельной влаги)</w:t>
            </w:r>
          </w:p>
          <w:p w:rsidR="004C4E59" w:rsidRPr="004C4E59" w:rsidRDefault="004C4E59" w:rsidP="00E9746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- 230 В/ 50 Гц</w:t>
            </w:r>
          </w:p>
          <w:p w:rsidR="004C4E59" w:rsidRPr="004C4E59" w:rsidRDefault="004C4E59" w:rsidP="00E9746C">
            <w:pPr>
              <w:pStyle w:val="a4"/>
              <w:rPr>
                <w:rFonts w:eastAsia="Calibri"/>
                <w:sz w:val="22"/>
                <w:szCs w:val="22"/>
                <w:lang w:eastAsia="en-US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диапазон рабочих температур – от 10 до 40°С</w:t>
            </w:r>
          </w:p>
          <w:p w:rsidR="004C4E59" w:rsidRPr="004C4E59" w:rsidRDefault="004C4E59" w:rsidP="00E9746C">
            <w:pPr>
              <w:pStyle w:val="a4"/>
              <w:rPr>
                <w:color w:val="000000"/>
                <w:sz w:val="22"/>
                <w:szCs w:val="22"/>
                <w:highlight w:val="yellow"/>
              </w:rPr>
            </w:pPr>
            <w:r w:rsidRPr="004C4E59">
              <w:rPr>
                <w:rFonts w:eastAsia="Calibri"/>
                <w:sz w:val="22"/>
                <w:szCs w:val="22"/>
                <w:lang w:eastAsia="en-US"/>
              </w:rPr>
              <w:t>- присоединительный диаметр – не более 12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760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E9746C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паспорт</w:t>
            </w:r>
          </w:p>
          <w:p w:rsidR="004C4E59" w:rsidRPr="004C4E59" w:rsidRDefault="004C4E59" w:rsidP="00E9746C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- руководство по эксплуатации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7606A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7606A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59" w:rsidRPr="004C4E59" w:rsidRDefault="004C4E59" w:rsidP="007C71D0">
            <w:pPr>
              <w:snapToGrid w:val="0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Спиральный вакуумный насос</w:t>
            </w:r>
          </w:p>
          <w:p w:rsidR="004C4E59" w:rsidRPr="004C4E59" w:rsidRDefault="004C4E59" w:rsidP="007C71D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E70018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производительность при 50 Гц/60 Гц - 250/300 л/мин</w:t>
            </w:r>
          </w:p>
          <w:p w:rsidR="004C4E59" w:rsidRPr="004C4E59" w:rsidRDefault="004C4E59" w:rsidP="00E70018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ind w:left="34" w:firstLine="0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предельный вакуум – 1,6 Па</w:t>
            </w:r>
          </w:p>
          <w:p w:rsidR="004C4E59" w:rsidRPr="004C4E59" w:rsidRDefault="004C4E59" w:rsidP="00E70018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ind w:left="34" w:firstLine="0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потребляемая мощность – 400 Вт</w:t>
            </w:r>
          </w:p>
          <w:p w:rsidR="004C4E59" w:rsidRPr="004C4E59" w:rsidRDefault="004C4E59" w:rsidP="00E70018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ind w:left="34" w:firstLine="0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напряжение – 220/ 380 В</w:t>
            </w:r>
          </w:p>
          <w:p w:rsidR="004C4E59" w:rsidRPr="004C4E59" w:rsidRDefault="004C4E59" w:rsidP="00E70018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ind w:left="34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C51B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насос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03AEB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Газоанализатор по водороду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8474BA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возможность установки порога срабатывания сигнализации</w:t>
            </w:r>
          </w:p>
          <w:p w:rsidR="004C4E59" w:rsidRPr="004C4E59" w:rsidRDefault="004C4E59" w:rsidP="008474BA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диапазон измерений – от 0,5 до 10%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газоанализатор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паспорт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свидетельство о поверке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03AEB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Стеллаж для крепления лабораторного оборудования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материал – металл</w:t>
            </w:r>
          </w:p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цвет – серый</w:t>
            </w:r>
          </w:p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габаритный размер – не менее 2х2 м</w:t>
            </w:r>
          </w:p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суммарная нагрузка на стеллаж – не более 300 кг</w:t>
            </w:r>
          </w:p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количество полок – не менее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719FC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Бензиновый шланг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внутренний диаметр 12 мм</w:t>
            </w:r>
          </w:p>
          <w:p w:rsidR="004C4E59" w:rsidRPr="004C4E59" w:rsidRDefault="004C4E59" w:rsidP="00D03A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719F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FB1B05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Автоматический выключатель  для электродвигателя с защитой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мощность 2,2 кВт, 10А</w:t>
            </w:r>
          </w:p>
          <w:p w:rsidR="004C4E59" w:rsidRPr="004C4E59" w:rsidRDefault="004C4E59" w:rsidP="00910F69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защита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719F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719F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639D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Светосигнальная арматура желтая 24В пост/перем. тока со светодиодом</w:t>
            </w:r>
          </w:p>
          <w:p w:rsidR="004C4E59" w:rsidRPr="004C4E59" w:rsidRDefault="004C4E59" w:rsidP="006305F2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- Установочный диаметр: 22 мм.</w:t>
            </w:r>
            <w:r w:rsidRPr="004C4E59">
              <w:rPr>
                <w:color w:val="000000"/>
                <w:sz w:val="22"/>
                <w:szCs w:val="22"/>
              </w:rPr>
              <w:br/>
              <w:t>- Габаритные размеры: 29х52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414564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Светосигнальная арматура красная 24В пост/перем. тока со светодиодом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Установочный диаметр: 22 мм.</w:t>
            </w:r>
            <w:r w:rsidRPr="004C4E59">
              <w:rPr>
                <w:color w:val="000000"/>
                <w:sz w:val="22"/>
                <w:szCs w:val="22"/>
              </w:rPr>
              <w:br/>
              <w:t>- Габаритные размеры: 29х52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Светосигнальная арматура зеленая 24В пост/перем. тока со светодиодом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Установочный диаметр: 22 мм.</w:t>
            </w:r>
            <w:r w:rsidRPr="004C4E59">
              <w:rPr>
                <w:color w:val="000000"/>
                <w:sz w:val="22"/>
                <w:szCs w:val="22"/>
              </w:rPr>
              <w:br/>
              <w:t>- Габаритные размеры: 29х52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Выключатель кнопочный черный  без фиксации</w:t>
            </w:r>
          </w:p>
          <w:p w:rsidR="004C4E59" w:rsidRPr="004C4E59" w:rsidRDefault="004C4E59" w:rsidP="001F24C5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Номинальное напряжение: 250 В, 50 Гц.</w:t>
            </w:r>
            <w:r w:rsidRPr="004C4E59">
              <w:rPr>
                <w:sz w:val="22"/>
                <w:szCs w:val="22"/>
              </w:rPr>
              <w:br/>
              <w:t>Номинальный ток: 4 А.</w:t>
            </w:r>
            <w:r w:rsidRPr="004C4E59">
              <w:rPr>
                <w:sz w:val="22"/>
                <w:szCs w:val="22"/>
              </w:rPr>
              <w:br/>
              <w:t>Контактная группа: 1 «з + 1 «р»</w:t>
            </w:r>
            <w:r w:rsidRPr="004C4E59">
              <w:rPr>
                <w:sz w:val="22"/>
                <w:szCs w:val="22"/>
              </w:rPr>
              <w:br/>
              <w:t>Степень защиты: со стороны толкателя IP 54;</w:t>
            </w:r>
            <w:r w:rsidRPr="004C4E59">
              <w:rPr>
                <w:sz w:val="22"/>
                <w:szCs w:val="22"/>
              </w:rPr>
              <w:br/>
              <w:t>со стороны контактных элементов IP 20.</w:t>
            </w:r>
            <w:r w:rsidRPr="004C4E59">
              <w:rPr>
                <w:sz w:val="22"/>
                <w:szCs w:val="22"/>
              </w:rPr>
              <w:br/>
              <w:t>Режим работы кнопок – без фиксации.</w:t>
            </w:r>
            <w:r w:rsidRPr="004C4E59">
              <w:rPr>
                <w:sz w:val="22"/>
                <w:szCs w:val="22"/>
              </w:rPr>
              <w:br/>
              <w:t>Габаритные размеры: 30×42×59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Выключатель кнопочный красный без </w:t>
            </w:r>
            <w:r w:rsidRPr="004C4E59">
              <w:rPr>
                <w:sz w:val="22"/>
                <w:szCs w:val="22"/>
              </w:rPr>
              <w:lastRenderedPageBreak/>
              <w:t>фиксации</w:t>
            </w:r>
          </w:p>
          <w:p w:rsidR="004C4E59" w:rsidRPr="004C4E59" w:rsidRDefault="004C4E59" w:rsidP="001F24C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lastRenderedPageBreak/>
              <w:t>Номинальное напряжение: 250 В, 50 Гц.</w:t>
            </w:r>
            <w:r w:rsidRPr="004C4E59">
              <w:rPr>
                <w:sz w:val="22"/>
                <w:szCs w:val="22"/>
              </w:rPr>
              <w:br/>
            </w:r>
            <w:r w:rsidRPr="004C4E59">
              <w:rPr>
                <w:sz w:val="22"/>
                <w:szCs w:val="22"/>
              </w:rPr>
              <w:lastRenderedPageBreak/>
              <w:t>Номинальный ток: 4 А.</w:t>
            </w:r>
            <w:r w:rsidRPr="004C4E59">
              <w:rPr>
                <w:sz w:val="22"/>
                <w:szCs w:val="22"/>
              </w:rPr>
              <w:br/>
              <w:t>Контактная группа: 1 «з + 1 «р»</w:t>
            </w:r>
            <w:r w:rsidRPr="004C4E59">
              <w:rPr>
                <w:sz w:val="22"/>
                <w:szCs w:val="22"/>
              </w:rPr>
              <w:br/>
              <w:t>Степень защиты: со стороны толкателя IP 54;</w:t>
            </w:r>
            <w:r w:rsidRPr="004C4E59">
              <w:rPr>
                <w:sz w:val="22"/>
                <w:szCs w:val="22"/>
              </w:rPr>
              <w:br/>
              <w:t>со стороны контактных элементов IP 20.</w:t>
            </w:r>
            <w:r w:rsidRPr="004C4E59">
              <w:rPr>
                <w:sz w:val="22"/>
                <w:szCs w:val="22"/>
              </w:rPr>
              <w:br/>
              <w:t>Режим работы кнопок – без фиксации.</w:t>
            </w:r>
            <w:r w:rsidRPr="004C4E59">
              <w:rPr>
                <w:sz w:val="22"/>
                <w:szCs w:val="22"/>
              </w:rPr>
              <w:br/>
              <w:t>Габаритные размеры: 30×42×59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7288B">
            <w:pPr>
              <w:rPr>
                <w:sz w:val="22"/>
                <w:szCs w:val="22"/>
                <w:lang w:val="en-US"/>
              </w:rPr>
            </w:pPr>
            <w:r w:rsidRPr="004C4E59">
              <w:rPr>
                <w:sz w:val="22"/>
                <w:szCs w:val="22"/>
              </w:rPr>
              <w:t>Клемма проходная бежевая ширина</w:t>
            </w:r>
          </w:p>
          <w:p w:rsidR="004C4E59" w:rsidRPr="004C4E59" w:rsidRDefault="004C4E59" w:rsidP="0017288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Предназначена для присоединения проводов из меди и алюминиевых сплавов.</w:t>
            </w:r>
            <w:r w:rsidRPr="004C4E59">
              <w:rPr>
                <w:sz w:val="22"/>
                <w:szCs w:val="22"/>
              </w:rPr>
              <w:br/>
              <w:t xml:space="preserve">Способ присоединения жил проводов — пружинный. Способ крепления — на DIN рейку </w:t>
            </w:r>
            <w:r w:rsidRPr="004C4E59">
              <w:rPr>
                <w:sz w:val="22"/>
                <w:szCs w:val="22"/>
              </w:rPr>
              <w:br/>
              <w:t>(ТS 35×7,5).</w:t>
            </w:r>
            <w:r w:rsidRPr="004C4E59">
              <w:rPr>
                <w:sz w:val="22"/>
                <w:szCs w:val="22"/>
              </w:rPr>
              <w:br/>
              <w:t>Номинальный ток: 32 А.</w:t>
            </w:r>
            <w:r w:rsidRPr="004C4E59">
              <w:rPr>
                <w:sz w:val="22"/>
                <w:szCs w:val="22"/>
              </w:rPr>
              <w:br/>
              <w:t xml:space="preserve">Номинальное </w:t>
            </w:r>
            <w:r w:rsidRPr="004C4E59">
              <w:rPr>
                <w:sz w:val="22"/>
                <w:szCs w:val="22"/>
              </w:rPr>
              <w:lastRenderedPageBreak/>
              <w:t>напряжение: 800 В.</w:t>
            </w:r>
            <w:r w:rsidRPr="004C4E59">
              <w:rPr>
                <w:sz w:val="22"/>
                <w:szCs w:val="22"/>
              </w:rPr>
              <w:br/>
              <w:t>Сечение провода: 4 мм².</w:t>
            </w:r>
            <w:r w:rsidRPr="004C4E59">
              <w:rPr>
                <w:sz w:val="22"/>
                <w:szCs w:val="22"/>
              </w:rPr>
              <w:br/>
              <w:t>Количество контактов: 2.</w:t>
            </w:r>
            <w:r w:rsidRPr="004C4E59">
              <w:rPr>
                <w:sz w:val="22"/>
                <w:szCs w:val="22"/>
              </w:rPr>
              <w:br/>
              <w:t>Материал корпуса: полиамид.</w:t>
            </w:r>
            <w:r w:rsidRPr="004C4E59">
              <w:rPr>
                <w:sz w:val="22"/>
                <w:szCs w:val="22"/>
              </w:rPr>
              <w:br/>
              <w:t>Материал зажимной пружины: хромникелевая сталь.</w:t>
            </w:r>
            <w:r w:rsidRPr="004C4E59">
              <w:rPr>
                <w:sz w:val="22"/>
                <w:szCs w:val="22"/>
              </w:rPr>
              <w:br/>
              <w:t>Габаритные размеры (Д×Ш×В): 64×6×42.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Клемма проходная синяя ширина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Предназначена для присоединения проводов из меди и алюминиевых сплавов.</w:t>
            </w:r>
            <w:r w:rsidRPr="004C4E59">
              <w:rPr>
                <w:sz w:val="22"/>
                <w:szCs w:val="22"/>
              </w:rPr>
              <w:br/>
              <w:t xml:space="preserve">Способ присоединения жил проводов — пружинный. Способ крепления — на DIN рейку </w:t>
            </w:r>
            <w:r w:rsidRPr="004C4E59">
              <w:rPr>
                <w:sz w:val="22"/>
                <w:szCs w:val="22"/>
              </w:rPr>
              <w:br/>
              <w:t>(ТS 35×7,5).</w:t>
            </w:r>
            <w:r w:rsidRPr="004C4E59">
              <w:rPr>
                <w:sz w:val="22"/>
                <w:szCs w:val="22"/>
              </w:rPr>
              <w:br/>
              <w:t>Номинальный ток: 32 А.</w:t>
            </w:r>
            <w:r w:rsidRPr="004C4E59">
              <w:rPr>
                <w:sz w:val="22"/>
                <w:szCs w:val="22"/>
              </w:rPr>
              <w:br/>
              <w:t xml:space="preserve">Номинальное </w:t>
            </w:r>
            <w:r w:rsidRPr="004C4E59">
              <w:rPr>
                <w:sz w:val="22"/>
                <w:szCs w:val="22"/>
              </w:rPr>
              <w:lastRenderedPageBreak/>
              <w:t>напряжение: 800 В.</w:t>
            </w:r>
            <w:r w:rsidRPr="004C4E59">
              <w:rPr>
                <w:sz w:val="22"/>
                <w:szCs w:val="22"/>
              </w:rPr>
              <w:br/>
              <w:t>Сечение провода: 4 мм².</w:t>
            </w:r>
            <w:r w:rsidRPr="004C4E59">
              <w:rPr>
                <w:sz w:val="22"/>
                <w:szCs w:val="22"/>
              </w:rPr>
              <w:br/>
              <w:t>Количество контактов: 2.</w:t>
            </w:r>
            <w:r w:rsidRPr="004C4E59">
              <w:rPr>
                <w:sz w:val="22"/>
                <w:szCs w:val="22"/>
              </w:rPr>
              <w:br/>
              <w:t>Материал корпуса: полиамид.</w:t>
            </w:r>
            <w:r w:rsidRPr="004C4E59">
              <w:rPr>
                <w:sz w:val="22"/>
                <w:szCs w:val="22"/>
              </w:rPr>
              <w:br/>
              <w:t>Материал зажимной пружины: хромникелевая сталь.</w:t>
            </w:r>
            <w:r w:rsidRPr="004C4E59">
              <w:rPr>
                <w:sz w:val="22"/>
                <w:szCs w:val="22"/>
              </w:rPr>
              <w:br/>
              <w:t>Габаритные размеры (Д×Ш×В): 64×6×42.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7288B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Крышка к клемме проходной  бежевая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16D0F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Наконечник  медный 2,5мм2 втулочный изолированный на 2 провода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16D0F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Наконечник  медный 2,5-4 кольцевой изолированный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Звонок электромеханический громкого боя без кнопки</w:t>
            </w:r>
          </w:p>
          <w:p w:rsidR="004C4E59" w:rsidRPr="004C4E59" w:rsidRDefault="004C4E59" w:rsidP="006305F2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16D0F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исполнение  - металл</w:t>
            </w:r>
          </w:p>
          <w:p w:rsidR="004C4E59" w:rsidRPr="004C4E59" w:rsidRDefault="004C4E59" w:rsidP="00016D0F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напряжение 220 В</w:t>
            </w:r>
          </w:p>
          <w:p w:rsidR="004C4E59" w:rsidRPr="004C4E59" w:rsidRDefault="004C4E59" w:rsidP="00016D0F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сила звука – не менее 85 дБ</w:t>
            </w:r>
          </w:p>
          <w:p w:rsidR="004C4E59" w:rsidRPr="004C4E59" w:rsidRDefault="004C4E59" w:rsidP="00016D0F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- время непрерывной работы – 10 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Лента изоляционная белая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материал – ПВХ</w:t>
            </w:r>
          </w:p>
          <w:p w:rsidR="004C4E59" w:rsidRPr="004C4E59" w:rsidRDefault="004C4E59" w:rsidP="006A20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</w:t>
            </w:r>
            <w:r w:rsidRPr="004C4E59">
              <w:rPr>
                <w:sz w:val="22"/>
                <w:szCs w:val="22"/>
              </w:rPr>
              <w:t>15ммХ20м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Лента изоляционная синяя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материал – ПВХ</w:t>
            </w:r>
          </w:p>
          <w:p w:rsidR="004C4E59" w:rsidRPr="004C4E59" w:rsidRDefault="004C4E59" w:rsidP="006A20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</w:t>
            </w:r>
            <w:r w:rsidRPr="004C4E59">
              <w:rPr>
                <w:sz w:val="22"/>
                <w:szCs w:val="22"/>
              </w:rPr>
              <w:t>19ммХ20м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16D0F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Светильник настенно-потолочный с решеткой  для световой сигнализации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Кол-во и мощность ламп: 1х100 Вт. </w:t>
            </w:r>
            <w:r w:rsidRPr="004C4E59">
              <w:rPr>
                <w:color w:val="000000"/>
                <w:sz w:val="22"/>
                <w:szCs w:val="22"/>
              </w:rPr>
              <w:br/>
              <w:t>Тип патрона: E27.</w:t>
            </w:r>
            <w:r w:rsidRPr="004C4E59">
              <w:rPr>
                <w:color w:val="000000"/>
                <w:sz w:val="22"/>
                <w:szCs w:val="22"/>
              </w:rPr>
              <w:br/>
              <w:t>Материал корпуса: пластик.</w:t>
            </w:r>
            <w:r w:rsidRPr="004C4E59">
              <w:rPr>
                <w:color w:val="000000"/>
                <w:sz w:val="22"/>
                <w:szCs w:val="22"/>
              </w:rPr>
              <w:br/>
              <w:t>Цвет корпуса. серый.</w:t>
            </w:r>
            <w:r w:rsidRPr="004C4E59">
              <w:rPr>
                <w:color w:val="000000"/>
                <w:sz w:val="22"/>
                <w:szCs w:val="22"/>
              </w:rPr>
              <w:br/>
              <w:t>Материал рассеивателя: силикатное стекло, рифлёное, прозрачное.</w:t>
            </w:r>
            <w:r w:rsidRPr="004C4E59">
              <w:rPr>
                <w:color w:val="000000"/>
                <w:sz w:val="22"/>
                <w:szCs w:val="22"/>
              </w:rPr>
              <w:br/>
              <w:t>Матераил защитной решётки: металлическая, оцинкованная.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16D0F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Осциллограф цифровой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Количество каналов: 4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Полоса пропускания 70, 100, 200, 300 МГц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 xml:space="preserve">- Макс. частота дискретизации 2 ГГц; эквивалентная до 50 ГГц (для периодического сигнала)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Макс. объем памяти: 24 кБ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Интерполяция: Sin X/X, линейная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- 5 функций математики: сложение, вычитание, умножение, инверсия, БПФ при длине памяти 1кБ; усреднение (4 /16…128/ 256)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Цифровые фильтры (ФВЧ, ФНЧ, полосовой, режекторный)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Автоматические (до 32-х параметров) и курсорные Δ-измерения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Режим автоизмерения задержек 2-х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 xml:space="preserve">сигналов (фаза и время - 8 параметров)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Режимы: «покадровой» регистрации осциллограмм (запись и воспроизведение до 2500 кадров), накопление (1 с, 2 с, 5 с, беск., выкл.), пиковый детектор 10 нс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Сохранение 20 осциллограмм, 20 профилей настроек, 4 шаблонов допускового контроля, выход сигнала «Годен/негоден»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Расширенная синхронизация: фронт, длительность, ТВ, по наклон, чередующийся запуск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Большой цветной ЖК-дисплей: 8×18 дел., диагональ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 xml:space="preserve">17,8 см 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Интерфейс: USB 2.0 для управления и записи данных (3), 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паспорт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руководство по эксплуатации</w:t>
            </w:r>
          </w:p>
          <w:p w:rsidR="004C4E59" w:rsidRPr="004C4E59" w:rsidRDefault="004C4E59" w:rsidP="00283178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свидетельство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>о поверке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E9746C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Лабораторный трансформатор однофазный (ЛАТР)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вольметр – электронный </w:t>
            </w:r>
          </w:p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мощность – 1 кВА, 5кВА</w:t>
            </w:r>
          </w:p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выходной ток – 4 А, 20 А</w:t>
            </w:r>
          </w:p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мощность – 0,8 кВт, 4 кВт</w:t>
            </w:r>
          </w:p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паспорт </w:t>
            </w:r>
          </w:p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руководство по эксплуатации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E9746C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Генератор импульсов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Период повторения:</w:t>
            </w:r>
            <w:r w:rsidRPr="004C4E59">
              <w:rPr>
                <w:sz w:val="22"/>
                <w:szCs w:val="22"/>
              </w:rPr>
              <w:br/>
              <w:t>1 мкс - 1 с (одинарные импульсы);</w:t>
            </w:r>
            <w:r w:rsidRPr="004C4E59">
              <w:rPr>
                <w:sz w:val="22"/>
                <w:szCs w:val="22"/>
              </w:rPr>
              <w:br/>
              <w:t>2 мкс - 1 с (парные импульсы)</w:t>
            </w:r>
            <w:r w:rsidRPr="004C4E59">
              <w:rPr>
                <w:sz w:val="22"/>
                <w:szCs w:val="22"/>
              </w:rPr>
              <w:br/>
              <w:t xml:space="preserve"> Длительность импульсов 0,1 мкс - 1 с </w:t>
            </w:r>
            <w:r w:rsidRPr="004C4E59">
              <w:rPr>
                <w:sz w:val="22"/>
                <w:szCs w:val="22"/>
              </w:rPr>
              <w:br/>
              <w:t> Амплитуда импульсов (Rн = 500 Ом) 1 мВ - 100 В</w:t>
            </w:r>
            <w:r w:rsidRPr="004C4E59">
              <w:rPr>
                <w:sz w:val="22"/>
                <w:szCs w:val="22"/>
              </w:rPr>
              <w:br/>
              <w:t> Временной сдвиг:</w:t>
            </w:r>
            <w:r w:rsidRPr="004C4E59">
              <w:rPr>
                <w:sz w:val="22"/>
                <w:szCs w:val="22"/>
              </w:rPr>
              <w:br/>
              <w:t xml:space="preserve">основного импульса относительно синхроимпульса </w:t>
            </w:r>
            <w:r w:rsidRPr="004C4E59">
              <w:rPr>
                <w:sz w:val="22"/>
                <w:szCs w:val="22"/>
              </w:rPr>
              <w:lastRenderedPageBreak/>
              <w:t>0 - 2000 мкс</w:t>
            </w:r>
            <w:r w:rsidRPr="004C4E59">
              <w:rPr>
                <w:sz w:val="22"/>
                <w:szCs w:val="22"/>
              </w:rPr>
              <w:br/>
              <w:t>второго импульса пары относительно первого 2 - 2000 мкс</w:t>
            </w:r>
            <w:r w:rsidRPr="004C4E59">
              <w:rPr>
                <w:sz w:val="22"/>
                <w:szCs w:val="22"/>
              </w:rPr>
              <w:br/>
              <w:t> Длительность фронта, не более: 50 нс (до 60 В); 100 нс (более 60 В)</w:t>
            </w:r>
            <w:r w:rsidRPr="004C4E59">
              <w:rPr>
                <w:sz w:val="22"/>
                <w:szCs w:val="22"/>
              </w:rPr>
              <w:br/>
              <w:t> Длительность среза, нс более: 100 нс (до 60 В); 150 нс (более 60 В)</w:t>
            </w:r>
            <w:r w:rsidRPr="004C4E59">
              <w:rPr>
                <w:sz w:val="22"/>
                <w:szCs w:val="22"/>
              </w:rPr>
              <w:br/>
              <w:t> Неравномерность вершины и исходного уровня 5%</w:t>
            </w:r>
            <w:r w:rsidRPr="004C4E59">
              <w:rPr>
                <w:sz w:val="22"/>
                <w:szCs w:val="22"/>
              </w:rPr>
              <w:br/>
              <w:t> Пределы основной погрешности установки параметров ±10%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CF02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паспорт </w:t>
            </w:r>
          </w:p>
          <w:p w:rsidR="004C4E59" w:rsidRPr="004C4E59" w:rsidRDefault="004C4E59" w:rsidP="00CF02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руководство по эксплуатации</w:t>
            </w:r>
          </w:p>
          <w:p w:rsidR="004C4E59" w:rsidRPr="004C4E59" w:rsidRDefault="004C4E59" w:rsidP="00CF02AE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свидетельство о поверке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040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Лампа 25Вт  GREEN, зеленая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Лампа 25Вт  RED , красная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Корпус кнопочного поста 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1F24C5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Расходомер газа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714900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 xml:space="preserve">- измерение расхода взрывоопасной смеси газа </w:t>
            </w:r>
            <w:r w:rsidRPr="004C4E59">
              <w:rPr>
                <w:color w:val="000000"/>
                <w:sz w:val="22"/>
                <w:szCs w:val="22"/>
              </w:rPr>
              <w:lastRenderedPageBreak/>
              <w:t>(углеводородного) в диапазоне 30л/мин ±10 л/мин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Редуктор газовый для баллона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рабочее давление – 0-4 бар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sz w:val="22"/>
                <w:szCs w:val="22"/>
                <w:lang w:val="en-US"/>
              </w:rPr>
            </w:pPr>
            <w:r w:rsidRPr="004C4E59">
              <w:rPr>
                <w:sz w:val="22"/>
                <w:szCs w:val="22"/>
              </w:rPr>
              <w:t xml:space="preserve">Дозиметр </w:t>
            </w:r>
          </w:p>
          <w:p w:rsidR="004C4E59" w:rsidRPr="004C4E59" w:rsidRDefault="004C4E59" w:rsidP="006305F2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СО ПД(Ф)-1/10</w:t>
            </w:r>
          </w:p>
          <w:p w:rsidR="004C4E59" w:rsidRPr="004C4E59" w:rsidRDefault="004C4E59" w:rsidP="006305F2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диапазон измерения от 1 до 10 кГр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  <w:tr w:rsidR="004C4E59" w:rsidRPr="004C4E59" w:rsidTr="004C4E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pStyle w:val="a3"/>
              <w:numPr>
                <w:ilvl w:val="0"/>
                <w:numId w:val="4"/>
              </w:numPr>
              <w:ind w:hanging="72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Дозиметр </w:t>
            </w:r>
          </w:p>
          <w:p w:rsidR="004C4E59" w:rsidRPr="004C4E59" w:rsidRDefault="004C4E59" w:rsidP="00043337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СО ПД(Ф)-5/50</w:t>
            </w:r>
          </w:p>
          <w:p w:rsidR="004C4E59" w:rsidRPr="004C4E59" w:rsidRDefault="004C4E59" w:rsidP="0004333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751EB">
            <w:pPr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- диапазон измерения от 5 до 50 кГр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4E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A20AE">
            <w:pPr>
              <w:jc w:val="center"/>
              <w:rPr>
                <w:color w:val="000000"/>
                <w:sz w:val="22"/>
                <w:szCs w:val="22"/>
              </w:rPr>
            </w:pPr>
            <w:r w:rsidRPr="004C4E59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E59" w:rsidRPr="004C4E59" w:rsidRDefault="004C4E59" w:rsidP="006305F2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40413" w:rsidRPr="00740413" w:rsidRDefault="00740413" w:rsidP="0074041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bCs/>
          <w:sz w:val="22"/>
          <w:szCs w:val="22"/>
        </w:rPr>
      </w:pPr>
      <w:r w:rsidRPr="00740413">
        <w:rPr>
          <w:sz w:val="22"/>
          <w:szCs w:val="22"/>
        </w:rPr>
        <w:t>1. Сумма по данной спецификации составляет: ______________ (___________________)</w:t>
      </w:r>
      <w:r w:rsidRPr="00740413">
        <w:rPr>
          <w:bCs/>
          <w:sz w:val="22"/>
          <w:szCs w:val="22"/>
        </w:rPr>
        <w:t xml:space="preserve"> рублей____ копеек, в том числе </w:t>
      </w:r>
      <w:r w:rsidRPr="00740413">
        <w:rPr>
          <w:sz w:val="22"/>
          <w:szCs w:val="22"/>
        </w:rPr>
        <w:t>НДС</w:t>
      </w:r>
      <w:r w:rsidRPr="00740413">
        <w:rPr>
          <w:bCs/>
          <w:sz w:val="22"/>
          <w:szCs w:val="22"/>
        </w:rPr>
        <w:t xml:space="preserve"> (18%) в размере ___________ (_____________________) рублей____ копеек.</w:t>
      </w:r>
    </w:p>
    <w:p w:rsidR="00740413" w:rsidRPr="00740413" w:rsidRDefault="00740413" w:rsidP="00740413">
      <w:pPr>
        <w:overflowPunct w:val="0"/>
        <w:autoSpaceDE w:val="0"/>
        <w:autoSpaceDN w:val="0"/>
        <w:adjustRightInd w:val="0"/>
        <w:spacing w:line="240" w:lineRule="exact"/>
        <w:ind w:firstLine="567"/>
        <w:jc w:val="both"/>
        <w:textAlignment w:val="baseline"/>
        <w:rPr>
          <w:sz w:val="22"/>
          <w:szCs w:val="22"/>
        </w:rPr>
      </w:pPr>
      <w:r w:rsidRPr="00740413">
        <w:rPr>
          <w:bCs/>
          <w:sz w:val="22"/>
          <w:szCs w:val="22"/>
        </w:rPr>
        <w:t xml:space="preserve">2. </w:t>
      </w:r>
      <w:r w:rsidRPr="00740413">
        <w:rPr>
          <w:sz w:val="22"/>
          <w:szCs w:val="22"/>
        </w:rPr>
        <w:t>Способ доставки: доставка до склада Покупателя, расположенного по адресу: г. Москва, Варшавское шоссе, д. 46.</w:t>
      </w:r>
    </w:p>
    <w:p w:rsidR="00740413" w:rsidRPr="00740413" w:rsidRDefault="00740413" w:rsidP="0074041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2"/>
          <w:szCs w:val="22"/>
        </w:rPr>
      </w:pPr>
      <w:r w:rsidRPr="00740413">
        <w:rPr>
          <w:sz w:val="22"/>
          <w:szCs w:val="22"/>
        </w:rPr>
        <w:t>3. Поставка осуществляется силами и средствами Поставщика за его счет. Стоимость поставки включена в цену Договора, согласованную Сторонами в  п. 2.1. Договора.</w:t>
      </w:r>
    </w:p>
    <w:p w:rsidR="004C4E59" w:rsidRPr="00740413" w:rsidRDefault="00740413" w:rsidP="00740413">
      <w:pPr>
        <w:ind w:firstLine="567"/>
        <w:rPr>
          <w:b/>
          <w:bCs/>
          <w:sz w:val="22"/>
          <w:szCs w:val="22"/>
        </w:rPr>
      </w:pPr>
      <w:r w:rsidRPr="00740413">
        <w:rPr>
          <w:sz w:val="22"/>
          <w:szCs w:val="22"/>
        </w:rPr>
        <w:t xml:space="preserve">4. </w:t>
      </w:r>
      <w:r w:rsidRPr="00740413">
        <w:rPr>
          <w:bCs/>
          <w:sz w:val="22"/>
          <w:szCs w:val="22"/>
        </w:rPr>
        <w:t>Срок поставки продукции: «___»__________201</w:t>
      </w:r>
      <w:r>
        <w:rPr>
          <w:bCs/>
          <w:sz w:val="22"/>
          <w:szCs w:val="22"/>
          <w:lang w:val="en-US"/>
        </w:rPr>
        <w:t>_</w:t>
      </w:r>
      <w:r w:rsidRPr="00740413">
        <w:rPr>
          <w:bCs/>
          <w:sz w:val="22"/>
          <w:szCs w:val="22"/>
        </w:rPr>
        <w:t>г.</w:t>
      </w:r>
    </w:p>
    <w:p w:rsidR="00740413" w:rsidRDefault="00740413" w:rsidP="004C4E59">
      <w:pPr>
        <w:jc w:val="center"/>
        <w:rPr>
          <w:b/>
          <w:bCs/>
          <w:sz w:val="22"/>
          <w:szCs w:val="22"/>
          <w:lang w:val="en-US"/>
        </w:rPr>
      </w:pPr>
    </w:p>
    <w:p w:rsidR="00910F69" w:rsidRPr="004C4E59" w:rsidRDefault="004C4E59" w:rsidP="004C4E59">
      <w:pPr>
        <w:jc w:val="center"/>
        <w:rPr>
          <w:b/>
          <w:bCs/>
          <w:sz w:val="22"/>
          <w:szCs w:val="22"/>
        </w:rPr>
      </w:pPr>
      <w:r w:rsidRPr="004C4E59">
        <w:rPr>
          <w:b/>
          <w:bCs/>
          <w:sz w:val="22"/>
          <w:szCs w:val="22"/>
        </w:rPr>
        <w:t>ПОДПИСИ СТОРОН</w:t>
      </w:r>
    </w:p>
    <w:tbl>
      <w:tblPr>
        <w:tblpPr w:leftFromText="180" w:rightFromText="180" w:vertAnchor="text" w:horzAnchor="margin" w:tblpXSpec="center" w:tblpY="486"/>
        <w:tblW w:w="0" w:type="auto"/>
        <w:tblLook w:val="01E0"/>
      </w:tblPr>
      <w:tblGrid>
        <w:gridCol w:w="5309"/>
        <w:gridCol w:w="4828"/>
      </w:tblGrid>
      <w:tr w:rsidR="00740413" w:rsidRPr="004C4E59" w:rsidTr="00740413">
        <w:tc>
          <w:tcPr>
            <w:tcW w:w="5309" w:type="dxa"/>
          </w:tcPr>
          <w:p w:rsidR="00740413" w:rsidRPr="004C4E59" w:rsidRDefault="00740413" w:rsidP="00740413">
            <w:pPr>
              <w:jc w:val="both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Покупатель:</w:t>
            </w:r>
          </w:p>
          <w:p w:rsidR="00740413" w:rsidRPr="004C4E59" w:rsidRDefault="00740413" w:rsidP="00740413">
            <w:pPr>
              <w:jc w:val="both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 xml:space="preserve">Директор ЗАО «Наука и инновации» – </w:t>
            </w:r>
          </w:p>
          <w:p w:rsidR="00740413" w:rsidRPr="004C4E59" w:rsidRDefault="00740413" w:rsidP="00740413">
            <w:pPr>
              <w:jc w:val="both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управляющей организации ОАО «НИИТФА»</w:t>
            </w:r>
          </w:p>
          <w:p w:rsidR="00740413" w:rsidRPr="004C4E59" w:rsidRDefault="00740413" w:rsidP="00740413">
            <w:pPr>
              <w:jc w:val="both"/>
              <w:rPr>
                <w:sz w:val="22"/>
                <w:szCs w:val="22"/>
              </w:rPr>
            </w:pPr>
          </w:p>
          <w:p w:rsidR="00740413" w:rsidRPr="004C4E59" w:rsidRDefault="00740413" w:rsidP="00740413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______________________ /С.А. Колосков/</w:t>
            </w:r>
          </w:p>
          <w:p w:rsidR="00740413" w:rsidRPr="004C4E59" w:rsidRDefault="00740413" w:rsidP="00740413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М.П.</w:t>
            </w:r>
          </w:p>
          <w:p w:rsidR="00740413" w:rsidRPr="004C4E59" w:rsidRDefault="00740413" w:rsidP="00740413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</w:tcPr>
          <w:p w:rsidR="00740413" w:rsidRPr="004C4E59" w:rsidRDefault="00740413" w:rsidP="00740413">
            <w:pPr>
              <w:tabs>
                <w:tab w:val="center" w:pos="2381"/>
              </w:tabs>
              <w:jc w:val="both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Поставщик:</w:t>
            </w:r>
            <w:r w:rsidRPr="004C4E59">
              <w:rPr>
                <w:sz w:val="22"/>
                <w:szCs w:val="22"/>
              </w:rPr>
              <w:tab/>
            </w:r>
          </w:p>
          <w:p w:rsidR="00740413" w:rsidRPr="004C4E59" w:rsidRDefault="00740413" w:rsidP="00740413">
            <w:pPr>
              <w:jc w:val="both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___________________</w:t>
            </w:r>
          </w:p>
          <w:p w:rsidR="00740413" w:rsidRPr="004C4E59" w:rsidRDefault="00740413" w:rsidP="00740413">
            <w:pPr>
              <w:jc w:val="both"/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___________________</w:t>
            </w:r>
          </w:p>
          <w:p w:rsidR="00740413" w:rsidRPr="004C4E59" w:rsidRDefault="00740413" w:rsidP="00740413">
            <w:pPr>
              <w:rPr>
                <w:sz w:val="22"/>
                <w:szCs w:val="22"/>
              </w:rPr>
            </w:pPr>
          </w:p>
          <w:p w:rsidR="00740413" w:rsidRPr="004C4E59" w:rsidRDefault="00740413" w:rsidP="00740413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______________________ /________________/</w:t>
            </w:r>
          </w:p>
          <w:p w:rsidR="00740413" w:rsidRPr="004C4E59" w:rsidRDefault="00740413" w:rsidP="00740413">
            <w:pPr>
              <w:rPr>
                <w:sz w:val="22"/>
                <w:szCs w:val="22"/>
              </w:rPr>
            </w:pPr>
            <w:r w:rsidRPr="004C4E59">
              <w:rPr>
                <w:sz w:val="22"/>
                <w:szCs w:val="22"/>
              </w:rPr>
              <w:t>М.П.</w:t>
            </w:r>
          </w:p>
          <w:p w:rsidR="00740413" w:rsidRPr="004C4E59" w:rsidRDefault="00740413" w:rsidP="00740413">
            <w:pPr>
              <w:ind w:firstLine="14"/>
              <w:rPr>
                <w:b/>
                <w:sz w:val="22"/>
                <w:szCs w:val="22"/>
              </w:rPr>
            </w:pPr>
          </w:p>
        </w:tc>
      </w:tr>
    </w:tbl>
    <w:p w:rsidR="004C4E59" w:rsidRPr="004C4E59" w:rsidRDefault="004C4E59" w:rsidP="004C4E59">
      <w:pPr>
        <w:jc w:val="center"/>
        <w:rPr>
          <w:sz w:val="22"/>
          <w:szCs w:val="22"/>
        </w:rPr>
      </w:pPr>
    </w:p>
    <w:sectPr w:rsidR="004C4E59" w:rsidRPr="004C4E59" w:rsidSect="00040691">
      <w:footerReference w:type="default" r:id="rId7"/>
      <w:pgSz w:w="16838" w:h="11906" w:orient="landscape"/>
      <w:pgMar w:top="1276" w:right="1134" w:bottom="851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DEA" w:rsidRDefault="005B0DEA" w:rsidP="007A39D5">
      <w:r>
        <w:separator/>
      </w:r>
    </w:p>
  </w:endnote>
  <w:endnote w:type="continuationSeparator" w:id="0">
    <w:p w:rsidR="005B0DEA" w:rsidRDefault="005B0DEA" w:rsidP="007A3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691" w:rsidRDefault="00040691" w:rsidP="00040691">
    <w:pPr>
      <w:pStyle w:val="a6"/>
      <w:tabs>
        <w:tab w:val="left" w:pos="7037"/>
        <w:tab w:val="center" w:pos="7285"/>
      </w:tabs>
    </w:pPr>
    <w:r>
      <w:tab/>
    </w:r>
    <w:r>
      <w:tab/>
    </w:r>
  </w:p>
  <w:p w:rsidR="00040691" w:rsidRDefault="0004069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DEA" w:rsidRDefault="005B0DEA" w:rsidP="007A39D5">
      <w:r>
        <w:separator/>
      </w:r>
    </w:p>
  </w:footnote>
  <w:footnote w:type="continuationSeparator" w:id="0">
    <w:p w:rsidR="005B0DEA" w:rsidRDefault="005B0DEA" w:rsidP="007A39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50692"/>
    <w:multiLevelType w:val="hybridMultilevel"/>
    <w:tmpl w:val="2F8A25C8"/>
    <w:lvl w:ilvl="0" w:tplc="BD4A7B1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E1DEE"/>
    <w:multiLevelType w:val="hybridMultilevel"/>
    <w:tmpl w:val="03262AC6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0C82"/>
    <w:multiLevelType w:val="hybridMultilevel"/>
    <w:tmpl w:val="B3B8143C"/>
    <w:lvl w:ilvl="0" w:tplc="91F4A7B0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043ED"/>
    <w:multiLevelType w:val="hybridMultilevel"/>
    <w:tmpl w:val="1E169542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54F86"/>
    <w:multiLevelType w:val="hybridMultilevel"/>
    <w:tmpl w:val="9AC62820"/>
    <w:lvl w:ilvl="0" w:tplc="EB52687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8C444B"/>
    <w:multiLevelType w:val="hybridMultilevel"/>
    <w:tmpl w:val="FC88A5DE"/>
    <w:lvl w:ilvl="0" w:tplc="110EC35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12743"/>
    <w:multiLevelType w:val="hybridMultilevel"/>
    <w:tmpl w:val="0A2A4B0C"/>
    <w:lvl w:ilvl="0" w:tplc="73A6040E">
      <w:start w:val="1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>
    <w:nsid w:val="4AEB4E67"/>
    <w:multiLevelType w:val="hybridMultilevel"/>
    <w:tmpl w:val="8D0A3B1A"/>
    <w:lvl w:ilvl="0" w:tplc="9468FD7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A53681"/>
    <w:multiLevelType w:val="hybridMultilevel"/>
    <w:tmpl w:val="D00A8EE8"/>
    <w:lvl w:ilvl="0" w:tplc="0C4AD3E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1D0"/>
    <w:rsid w:val="00000973"/>
    <w:rsid w:val="00016D0F"/>
    <w:rsid w:val="00020430"/>
    <w:rsid w:val="00022AF2"/>
    <w:rsid w:val="00040691"/>
    <w:rsid w:val="00043337"/>
    <w:rsid w:val="000461B7"/>
    <w:rsid w:val="000639D2"/>
    <w:rsid w:val="00065B3E"/>
    <w:rsid w:val="000719FC"/>
    <w:rsid w:val="000F4A7E"/>
    <w:rsid w:val="0014749A"/>
    <w:rsid w:val="00170877"/>
    <w:rsid w:val="0017288B"/>
    <w:rsid w:val="001F24C5"/>
    <w:rsid w:val="002346D5"/>
    <w:rsid w:val="00246F0A"/>
    <w:rsid w:val="002641DF"/>
    <w:rsid w:val="00264701"/>
    <w:rsid w:val="00283178"/>
    <w:rsid w:val="0029505C"/>
    <w:rsid w:val="002A09D6"/>
    <w:rsid w:val="002A3D03"/>
    <w:rsid w:val="00320A0D"/>
    <w:rsid w:val="003C7A9E"/>
    <w:rsid w:val="003D3A0D"/>
    <w:rsid w:val="00410B58"/>
    <w:rsid w:val="00414564"/>
    <w:rsid w:val="00426E54"/>
    <w:rsid w:val="004355BF"/>
    <w:rsid w:val="004C4E59"/>
    <w:rsid w:val="004D55AB"/>
    <w:rsid w:val="004F3BB2"/>
    <w:rsid w:val="005540B1"/>
    <w:rsid w:val="0058425A"/>
    <w:rsid w:val="005A735A"/>
    <w:rsid w:val="005B0DEA"/>
    <w:rsid w:val="005B7C18"/>
    <w:rsid w:val="005E4119"/>
    <w:rsid w:val="006011EA"/>
    <w:rsid w:val="006305F2"/>
    <w:rsid w:val="00647888"/>
    <w:rsid w:val="006751EB"/>
    <w:rsid w:val="00691401"/>
    <w:rsid w:val="006A20AE"/>
    <w:rsid w:val="006A4584"/>
    <w:rsid w:val="006F6FBC"/>
    <w:rsid w:val="00714900"/>
    <w:rsid w:val="00740413"/>
    <w:rsid w:val="007468F8"/>
    <w:rsid w:val="007A1AD7"/>
    <w:rsid w:val="007A39D5"/>
    <w:rsid w:val="007A6630"/>
    <w:rsid w:val="007B4785"/>
    <w:rsid w:val="007C71D0"/>
    <w:rsid w:val="007D0F78"/>
    <w:rsid w:val="00835635"/>
    <w:rsid w:val="008474BA"/>
    <w:rsid w:val="0085107E"/>
    <w:rsid w:val="00874382"/>
    <w:rsid w:val="008B08A0"/>
    <w:rsid w:val="008C1EC0"/>
    <w:rsid w:val="008D65F4"/>
    <w:rsid w:val="00910F69"/>
    <w:rsid w:val="00971BCE"/>
    <w:rsid w:val="009840EE"/>
    <w:rsid w:val="00A13BCB"/>
    <w:rsid w:val="00A85516"/>
    <w:rsid w:val="00AA3CE9"/>
    <w:rsid w:val="00AD0FCB"/>
    <w:rsid w:val="00AD5B0C"/>
    <w:rsid w:val="00AE19A4"/>
    <w:rsid w:val="00AE5288"/>
    <w:rsid w:val="00AF07BD"/>
    <w:rsid w:val="00B1387C"/>
    <w:rsid w:val="00B30C88"/>
    <w:rsid w:val="00B34A25"/>
    <w:rsid w:val="00B903E7"/>
    <w:rsid w:val="00BF11B1"/>
    <w:rsid w:val="00C3189B"/>
    <w:rsid w:val="00C51B8B"/>
    <w:rsid w:val="00CC7DE2"/>
    <w:rsid w:val="00CD0CD7"/>
    <w:rsid w:val="00CF02AE"/>
    <w:rsid w:val="00D03AEB"/>
    <w:rsid w:val="00D53282"/>
    <w:rsid w:val="00D7606A"/>
    <w:rsid w:val="00D76F5A"/>
    <w:rsid w:val="00DC53A5"/>
    <w:rsid w:val="00DC5B4B"/>
    <w:rsid w:val="00E20894"/>
    <w:rsid w:val="00E22476"/>
    <w:rsid w:val="00E26B0E"/>
    <w:rsid w:val="00E44881"/>
    <w:rsid w:val="00E6326E"/>
    <w:rsid w:val="00E70018"/>
    <w:rsid w:val="00E9746C"/>
    <w:rsid w:val="00EC4B6C"/>
    <w:rsid w:val="00F34B0D"/>
    <w:rsid w:val="00F37ABB"/>
    <w:rsid w:val="00F72198"/>
    <w:rsid w:val="00FB1B05"/>
    <w:rsid w:val="00FC4A3F"/>
    <w:rsid w:val="00FE5927"/>
    <w:rsid w:val="00FF1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6F6F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71D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nhideWhenUsed/>
    <w:rsid w:val="007C71D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rsid w:val="007C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7C71D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C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C71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rsid w:val="00FB1B05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6011EA"/>
    <w:rPr>
      <w:b/>
      <w:bCs/>
    </w:rPr>
  </w:style>
  <w:style w:type="paragraph" w:customStyle="1" w:styleId="a9">
    <w:name w:val="Нормальный"/>
    <w:rsid w:val="000F4A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B903E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903E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903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903E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903E7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B903E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903E7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unhideWhenUsed/>
    <w:rsid w:val="006A20A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F6F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2">
    <w:name w:val="FollowedHyperlink"/>
    <w:basedOn w:val="a0"/>
    <w:uiPriority w:val="99"/>
    <w:semiHidden/>
    <w:unhideWhenUsed/>
    <w:rsid w:val="008C1EC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Часовских</dc:creator>
  <cp:lastModifiedBy>Tumuk</cp:lastModifiedBy>
  <cp:revision>10</cp:revision>
  <cp:lastPrinted>2014-05-14T14:22:00Z</cp:lastPrinted>
  <dcterms:created xsi:type="dcterms:W3CDTF">2014-09-25T11:18:00Z</dcterms:created>
  <dcterms:modified xsi:type="dcterms:W3CDTF">2014-10-14T12:12:00Z</dcterms:modified>
</cp:coreProperties>
</file>