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2628C1">
        <w:rPr>
          <w:sz w:val="28"/>
          <w:szCs w:val="28"/>
        </w:rPr>
        <w:t>в</w:t>
      </w:r>
      <w:r w:rsidR="002628C1" w:rsidRPr="002628C1">
        <w:rPr>
          <w:sz w:val="28"/>
          <w:szCs w:val="28"/>
        </w:rPr>
        <w:t xml:space="preserve">ыполнение работ по </w:t>
      </w:r>
      <w:r w:rsidR="00D52D03" w:rsidRPr="00D52D03">
        <w:rPr>
          <w:bCs/>
          <w:iCs/>
          <w:sz w:val="28"/>
          <w:szCs w:val="28"/>
        </w:rPr>
        <w:t xml:space="preserve">ремонту </w:t>
      </w:r>
      <w:r w:rsidR="00780970" w:rsidRPr="00780970">
        <w:rPr>
          <w:bCs/>
          <w:iCs/>
          <w:sz w:val="28"/>
          <w:szCs w:val="28"/>
        </w:rPr>
        <w:t>кровли здания № 50 Санпропускник в Центре по обращению с радиоактивными отходами - отделение губа Андреева СЗЦ «СевРАО» - филиала ФГУП «РосРАО»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gov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zakupki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rosatom</w:t>
        </w:r>
        <w:r w:rsidRPr="00E84C6B">
          <w:rPr>
            <w:rStyle w:val="afb"/>
            <w:b/>
          </w:rPr>
          <w:t>.</w:t>
        </w:r>
        <w:r w:rsidRPr="00E84C6B">
          <w:rPr>
            <w:rStyle w:val="afb"/>
            <w:b/>
            <w:lang w:val="en-US"/>
          </w:rPr>
          <w:t>ru</w:t>
        </w:r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CD14D1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D14D1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D14D1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D14D1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D14D1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D14D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CD14D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D14D1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D14D1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CD14D1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D14D1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CD14D1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CD14D1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</w:t>
      </w:r>
      <w:r w:rsidR="00E01299">
        <w:rPr>
          <w:rFonts w:ascii="Times New Roman" w:hAnsi="Times New Roman"/>
          <w:sz w:val="24"/>
          <w:szCs w:val="24"/>
          <w:u w:val="single"/>
        </w:rPr>
        <w:t>2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.0</w:t>
      </w:r>
      <w:r w:rsidR="00E01299">
        <w:rPr>
          <w:rFonts w:ascii="Times New Roman" w:hAnsi="Times New Roman"/>
          <w:sz w:val="24"/>
          <w:szCs w:val="24"/>
          <w:u w:val="single"/>
        </w:rPr>
        <w:t>9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</w:t>
      </w:r>
      <w:r w:rsidR="00E01299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ов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D52D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28C1" w:rsidRPr="002628C1">
        <w:rPr>
          <w:rFonts w:ascii="Times New Roman" w:hAnsi="Times New Roman"/>
          <w:spacing w:val="-6"/>
          <w:sz w:val="24"/>
          <w:szCs w:val="24"/>
        </w:rPr>
        <w:t xml:space="preserve">выполнение работ по </w:t>
      </w:r>
      <w:r w:rsidR="00E01299" w:rsidRPr="00E01299">
        <w:rPr>
          <w:rFonts w:ascii="Times New Roman" w:hAnsi="Times New Roman"/>
          <w:bCs/>
          <w:iCs/>
          <w:spacing w:val="-6"/>
          <w:sz w:val="24"/>
          <w:szCs w:val="24"/>
        </w:rPr>
        <w:t xml:space="preserve">ремонту </w:t>
      </w:r>
      <w:r w:rsidR="00780970" w:rsidRPr="00780970">
        <w:rPr>
          <w:rFonts w:ascii="Times New Roman" w:hAnsi="Times New Roman"/>
          <w:bCs/>
          <w:iCs/>
          <w:spacing w:val="-6"/>
          <w:sz w:val="24"/>
          <w:szCs w:val="24"/>
        </w:rPr>
        <w:t>кровли здания № 50 Санпропускник в  Центре по обращению с радиоактивными отходами - отделение губа Андреева СЗЦ «СевРАО» - филиала ФГУП «РосРАО»</w:t>
      </w:r>
      <w:r w:rsidRPr="00D52D03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D52D03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Место нахождения: 119017, г. Москва, Пыжевский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2628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Косенко Нина Михайловна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2628C1">
        <w:rPr>
          <w:bCs/>
        </w:rPr>
        <w:t>21</w:t>
      </w:r>
      <w:r w:rsidR="00113A48" w:rsidRPr="00113A48">
        <w:rPr>
          <w:bCs/>
        </w:rPr>
        <w:t>-</w:t>
      </w:r>
      <w:r w:rsidR="002628C1">
        <w:rPr>
          <w:bCs/>
        </w:rPr>
        <w:t>05</w:t>
      </w:r>
      <w:r w:rsidR="00113A48" w:rsidRPr="00113A48">
        <w:rPr>
          <w:bCs/>
        </w:rPr>
        <w:t>-</w:t>
      </w:r>
      <w:r w:rsidR="002628C1">
        <w:rPr>
          <w:bCs/>
        </w:rPr>
        <w:t>22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r w:rsidR="002628C1">
        <w:rPr>
          <w:bCs/>
          <w:lang w:val="en-US"/>
        </w:rPr>
        <w:t>kosenko</w:t>
      </w:r>
      <w:r w:rsidR="00113A48" w:rsidRPr="00113A48">
        <w:rPr>
          <w:bCs/>
        </w:rPr>
        <w:t>_</w:t>
      </w:r>
      <w:r w:rsidR="002628C1">
        <w:rPr>
          <w:bCs/>
          <w:lang w:val="en-US"/>
        </w:rPr>
        <w:t>nm</w:t>
      </w:r>
      <w:r w:rsidR="00113A48" w:rsidRPr="00113A48">
        <w:rPr>
          <w:bCs/>
        </w:rPr>
        <w:t>@</w:t>
      </w:r>
      <w:r w:rsidR="00113A48" w:rsidRPr="00113A48">
        <w:rPr>
          <w:bCs/>
          <w:lang w:val="en-US"/>
        </w:rPr>
        <w:t>szcsevrao</w:t>
      </w:r>
      <w:r w:rsidR="00113A48" w:rsidRPr="00113A48">
        <w:rPr>
          <w:bCs/>
        </w:rPr>
        <w:t>.</w:t>
      </w:r>
      <w:r w:rsidR="00113A48" w:rsidRPr="00113A48">
        <w:rPr>
          <w:bCs/>
          <w:lang w:val="en-US"/>
        </w:rPr>
        <w:t>aspol</w:t>
      </w:r>
      <w:r w:rsidR="00113A48" w:rsidRPr="00113A48">
        <w:rPr>
          <w:bCs/>
        </w:rPr>
        <w:t>.</w:t>
      </w:r>
      <w:r w:rsidR="00113A48" w:rsidRPr="00113A48">
        <w:rPr>
          <w:bCs/>
          <w:lang w:val="en-US"/>
        </w:rPr>
        <w:t>ru</w:t>
      </w:r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780970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2628C1" w:rsidRPr="002628C1">
        <w:rPr>
          <w:rFonts w:ascii="Times New Roman" w:hAnsi="Times New Roman"/>
          <w:sz w:val="24"/>
          <w:szCs w:val="24"/>
        </w:rPr>
        <w:t xml:space="preserve">выполнение работ по </w:t>
      </w:r>
      <w:r w:rsidR="00E01299" w:rsidRPr="00E01299">
        <w:rPr>
          <w:rFonts w:ascii="Times New Roman" w:hAnsi="Times New Roman"/>
          <w:bCs/>
          <w:iCs/>
          <w:sz w:val="24"/>
          <w:szCs w:val="24"/>
        </w:rPr>
        <w:t xml:space="preserve">ремонту </w:t>
      </w:r>
      <w:r w:rsidR="00780970" w:rsidRPr="00780970">
        <w:rPr>
          <w:rFonts w:ascii="Times New Roman" w:hAnsi="Times New Roman"/>
          <w:bCs/>
          <w:iCs/>
          <w:sz w:val="24"/>
          <w:szCs w:val="24"/>
        </w:rPr>
        <w:t>кровли здания № 50 Санпропускник в Центре по обращению с радиоактивными отходами - отделение губа Андреева СЗЦ «СевРАО» - филиала ФГУП «РосРАО»</w:t>
      </w:r>
      <w:r w:rsidR="005C786A" w:rsidRPr="00780970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</w:t>
      </w:r>
      <w:r w:rsidR="00E01299">
        <w:t>15</w:t>
      </w:r>
      <w:r w:rsidR="005C786A" w:rsidRPr="005C786A">
        <w:t>.1</w:t>
      </w:r>
      <w:r w:rsidR="00E01299">
        <w:t>2</w:t>
      </w:r>
      <w:r w:rsidR="005C786A" w:rsidRPr="005C786A">
        <w:t>.2015</w:t>
      </w:r>
      <w:r w:rsidR="002628C1">
        <w:t xml:space="preserve">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lastRenderedPageBreak/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r w:rsidR="00D52D03">
        <w:rPr>
          <w:bCs/>
        </w:rPr>
        <w:t>Заозерск</w:t>
      </w:r>
      <w:r w:rsidR="005C786A" w:rsidRPr="005C786A">
        <w:rPr>
          <w:bCs/>
        </w:rPr>
        <w:t>, Мурманской области (</w:t>
      </w:r>
      <w:r w:rsidR="00DC3695">
        <w:rPr>
          <w:bCs/>
        </w:rPr>
        <w:t xml:space="preserve">техническая территория </w:t>
      </w:r>
      <w:r w:rsidR="005C786A" w:rsidRPr="005C786A">
        <w:rPr>
          <w:bCs/>
        </w:rPr>
        <w:t>Центр</w:t>
      </w:r>
      <w:r w:rsidR="00DC3695">
        <w:rPr>
          <w:bCs/>
        </w:rPr>
        <w:t>а</w:t>
      </w:r>
      <w:r w:rsidR="005C786A" w:rsidRPr="005C786A">
        <w:rPr>
          <w:bCs/>
        </w:rPr>
        <w:t xml:space="preserve"> по обращению с радиоактивными отходами - отделение </w:t>
      </w:r>
      <w:r w:rsidR="00D52D03">
        <w:rPr>
          <w:bCs/>
        </w:rPr>
        <w:t>губа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9C635E" w:rsidRPr="009C635E">
        <w:rPr>
          <w:rFonts w:ascii="Times New Roman" w:hAnsi="Times New Roman"/>
          <w:sz w:val="24"/>
          <w:szCs w:val="24"/>
        </w:rPr>
        <w:t xml:space="preserve">Оплата выполненных Подрядчиком и принятых Заказчиком Работ осуществляется Заказчиком в течение 10 рабочих дней, следующих за датой получения Заказчиком оригинала счета, оформленного Подрядчиком, </w:t>
      </w:r>
      <w:r w:rsidR="009C635E">
        <w:rPr>
          <w:rFonts w:ascii="Times New Roman" w:hAnsi="Times New Roman"/>
          <w:sz w:val="24"/>
          <w:szCs w:val="24"/>
        </w:rPr>
        <w:t xml:space="preserve">на основании оформленного и подписанного акта приемки выполненных работ, </w:t>
      </w:r>
      <w:r w:rsidR="009C635E" w:rsidRPr="009C635E">
        <w:rPr>
          <w:rFonts w:ascii="Times New Roman" w:hAnsi="Times New Roman"/>
          <w:sz w:val="24"/>
          <w:szCs w:val="24"/>
        </w:rPr>
        <w:t>при условии поступления целевых денежных средств от Государственной корпорации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780970">
        <w:rPr>
          <w:rFonts w:ascii="Times New Roman" w:hAnsi="Times New Roman"/>
          <w:bCs/>
          <w:iCs/>
          <w:sz w:val="24"/>
          <w:szCs w:val="24"/>
        </w:rPr>
        <w:t>548 605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,</w:t>
      </w:r>
      <w:r w:rsidR="00780970">
        <w:rPr>
          <w:rFonts w:ascii="Times New Roman" w:hAnsi="Times New Roman"/>
          <w:bCs/>
          <w:iCs/>
          <w:sz w:val="24"/>
          <w:szCs w:val="24"/>
        </w:rPr>
        <w:t>80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 xml:space="preserve"> (</w:t>
      </w:r>
      <w:r w:rsidR="00780970">
        <w:rPr>
          <w:rFonts w:ascii="Times New Roman" w:hAnsi="Times New Roman"/>
          <w:bCs/>
          <w:iCs/>
          <w:sz w:val="24"/>
          <w:szCs w:val="24"/>
        </w:rPr>
        <w:t>Пятьсот сорок восемь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 xml:space="preserve"> тысяч </w:t>
      </w:r>
      <w:r w:rsidR="00780970">
        <w:rPr>
          <w:rFonts w:ascii="Times New Roman" w:hAnsi="Times New Roman"/>
          <w:bCs/>
          <w:iCs/>
          <w:sz w:val="24"/>
          <w:szCs w:val="24"/>
        </w:rPr>
        <w:t>шестьсот пять</w:t>
      </w:r>
      <w:r w:rsidR="00B503A4">
        <w:rPr>
          <w:rFonts w:ascii="Times New Roman" w:hAnsi="Times New Roman"/>
          <w:bCs/>
          <w:iCs/>
          <w:sz w:val="24"/>
          <w:szCs w:val="24"/>
        </w:rPr>
        <w:t xml:space="preserve"> рублей, </w:t>
      </w:r>
      <w:r w:rsidR="00780970">
        <w:rPr>
          <w:rFonts w:ascii="Times New Roman" w:hAnsi="Times New Roman"/>
          <w:bCs/>
          <w:iCs/>
          <w:sz w:val="24"/>
          <w:szCs w:val="24"/>
        </w:rPr>
        <w:t>80</w:t>
      </w:r>
      <w:r w:rsidR="00B503A4">
        <w:rPr>
          <w:rFonts w:ascii="Times New Roman" w:hAnsi="Times New Roman"/>
          <w:bCs/>
          <w:iCs/>
          <w:sz w:val="24"/>
          <w:szCs w:val="24"/>
        </w:rPr>
        <w:t xml:space="preserve"> копе</w:t>
      </w:r>
      <w:r w:rsidR="00780970">
        <w:rPr>
          <w:rFonts w:ascii="Times New Roman" w:hAnsi="Times New Roman"/>
          <w:bCs/>
          <w:iCs/>
          <w:sz w:val="24"/>
          <w:szCs w:val="24"/>
        </w:rPr>
        <w:t>е</w:t>
      </w:r>
      <w:r w:rsidR="00B503A4">
        <w:rPr>
          <w:rFonts w:ascii="Times New Roman" w:hAnsi="Times New Roman"/>
          <w:bCs/>
          <w:iCs/>
          <w:sz w:val="24"/>
          <w:szCs w:val="24"/>
        </w:rPr>
        <w:t>к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) рублей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8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19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0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1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93054C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93054C">
        <w:rPr>
          <w:rFonts w:ascii="Times New Roman" w:hAnsi="Times New Roman"/>
          <w:spacing w:val="-6"/>
          <w:sz w:val="24"/>
          <w:szCs w:val="24"/>
        </w:rPr>
        <w:t>ноября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4B1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AD4B1F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4B1F">
        <w:rPr>
          <w:spacing w:val="-6"/>
        </w:rPr>
        <w:t xml:space="preserve">Место, дата и время заседания </w:t>
      </w:r>
      <w:r w:rsidR="00BA3C22" w:rsidRPr="00AD4B1F">
        <w:rPr>
          <w:spacing w:val="-6"/>
        </w:rPr>
        <w:t>закупочной</w:t>
      </w:r>
      <w:r w:rsidRPr="00AD4B1F">
        <w:rPr>
          <w:spacing w:val="-6"/>
        </w:rPr>
        <w:t xml:space="preserve"> комиссии (при проведении):</w:t>
      </w:r>
    </w:p>
    <w:p w:rsidR="007534BE" w:rsidRPr="00AD4B1F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4B1F">
        <w:t xml:space="preserve"> «</w:t>
      </w:r>
      <w:r w:rsidR="0093054C">
        <w:t>01</w:t>
      </w:r>
      <w:r w:rsidRPr="00AD4B1F">
        <w:t xml:space="preserve">» </w:t>
      </w:r>
      <w:r w:rsidR="0093054C">
        <w:t>декабря</w:t>
      </w:r>
      <w:r w:rsidR="004F742A" w:rsidRPr="00AD4B1F">
        <w:t xml:space="preserve"> 2015</w:t>
      </w:r>
      <w:r w:rsidRPr="00AD4B1F">
        <w:t xml:space="preserve"> года, </w:t>
      </w:r>
      <w:r w:rsidR="00405C9D" w:rsidRPr="00AD4B1F">
        <w:t>г. Мурманск, ул. Лобова, д.100</w:t>
      </w:r>
      <w:r w:rsidRPr="00AD4B1F">
        <w:t>.</w:t>
      </w:r>
    </w:p>
    <w:p w:rsidR="002C21CC" w:rsidRPr="00AD4B1F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4B1F">
        <w:rPr>
          <w:rFonts w:ascii="Times New Roman" w:hAnsi="Times New Roman"/>
          <w:b/>
          <w:sz w:val="24"/>
          <w:szCs w:val="24"/>
        </w:rPr>
        <w:t>дата</w:t>
      </w: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4B1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4B1F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4B1F">
        <w:t>Место и дата проведения отборочной стадии и подведения итогов запроса цен: адрес</w:t>
      </w:r>
      <w:r w:rsidR="0025293B" w:rsidRPr="00AD4B1F">
        <w:t xml:space="preserve"> </w:t>
      </w:r>
      <w:r w:rsidR="00405C9D" w:rsidRPr="00AD4B1F">
        <w:t>г. Мурманск, ул. Лобова, д.100</w:t>
      </w:r>
      <w:r w:rsidRPr="00BB0DFE">
        <w:rPr>
          <w:b/>
          <w:i/>
        </w:rPr>
        <w:t xml:space="preserve">, </w:t>
      </w:r>
      <w:r w:rsidR="0025293B" w:rsidRPr="00BB0DFE">
        <w:t>«</w:t>
      </w:r>
      <w:r w:rsidR="0093054C">
        <w:t>02</w:t>
      </w:r>
      <w:r w:rsidR="0025293B" w:rsidRPr="00BB0DFE">
        <w:t>»</w:t>
      </w:r>
      <w:r w:rsidR="0093054C">
        <w:t xml:space="preserve"> </w:t>
      </w:r>
      <w:r w:rsidR="0093054C">
        <w:t>декабря</w:t>
      </w:r>
      <w:r w:rsidR="0093054C" w:rsidRPr="00AD4B1F">
        <w:t xml:space="preserve"> </w:t>
      </w:r>
      <w:r w:rsidR="0025293B" w:rsidRPr="0025293B">
        <w:t>2015 г</w:t>
      </w:r>
      <w:bookmarkStart w:id="12" w:name="_GoBack"/>
      <w:bookmarkEnd w:id="12"/>
      <w:r w:rsidR="0025293B" w:rsidRPr="0025293B">
        <w:t>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2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</w:t>
            </w:r>
            <w:r w:rsidRPr="00574A69">
              <w:lastRenderedPageBreak/>
              <w:t>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ненахождении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 неприостановлении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lastRenderedPageBreak/>
              <w:t xml:space="preserve">лицензию </w:t>
            </w:r>
            <w:r w:rsidR="00045399" w:rsidRPr="00045399">
              <w:rPr>
                <w:bCs/>
                <w:snapToGrid w:val="0"/>
              </w:rPr>
              <w:t>управления ФСБ России на осуществление работ с использованием сведений, составляющих государственную тайну</w:t>
            </w:r>
            <w:r w:rsidRPr="00574A69">
              <w:rPr>
                <w:bCs/>
                <w:snapToGrid w:val="0"/>
              </w:rPr>
              <w:t>;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  </w:t>
            </w:r>
            <w:r>
              <w:t xml:space="preserve">       </w:t>
            </w:r>
            <w:r w:rsidRPr="00782FEF">
              <w:t xml:space="preserve">- Свидетельства </w:t>
            </w:r>
            <w:r w:rsidR="00712855" w:rsidRPr="00712855">
              <w:t xml:space="preserve">СРО, </w:t>
            </w:r>
            <w:r w:rsidR="00E01299" w:rsidRPr="00E01299">
              <w:t>выданного соответствующей саморегулируемой организацией (Постановление Правительства РФ от 24.03.2011 г. №207) на допуск к работам по перечню в редакции Приказа Минрегиона РФ от 23.06.2010 г. № 294, раздел 3 п. 13.</w:t>
            </w:r>
            <w:r w:rsidR="00780970">
              <w:t>2</w:t>
            </w:r>
            <w:r w:rsidRPr="00010755">
              <w:t>.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</w:t>
            </w:r>
            <w:r>
              <w:t xml:space="preserve">         </w:t>
            </w:r>
            <w:r w:rsidRPr="00782FEF">
              <w:t>- копии решения Ростехнадзора,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      </w:r>
          </w:p>
          <w:p w:rsidR="00574A69" w:rsidRPr="00574A69" w:rsidRDefault="002628C1" w:rsidP="006358F2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782FEF">
              <w:t>лицензии Госкорпорации «Росатом» на выполнение работ по использованию атомной энергии в оборонных целях (согласно Постановлени</w:t>
            </w:r>
            <w:r w:rsidR="00780970">
              <w:t>ю</w:t>
            </w:r>
            <w:r w:rsidRPr="00782FEF">
              <w:t xml:space="preserve"> Правитель</w:t>
            </w:r>
            <w:r>
              <w:t>ства РФ от 20.06.2000 г. № 471), п.30</w:t>
            </w:r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9C635E" w:rsidRPr="007D3317" w:rsidTr="00AD4B1F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C635E" w:rsidRPr="007D3317" w:rsidTr="00AD4B1F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7D3317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Продукция должна соответствовать требованиям, указанным в Части 4 «Техническая часть».</w:t>
            </w:r>
          </w:p>
        </w:tc>
        <w:tc>
          <w:tcPr>
            <w:tcW w:w="2431" w:type="pct"/>
            <w:vMerge w:val="restart"/>
          </w:tcPr>
          <w:p w:rsidR="009C635E" w:rsidRPr="007D3317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C635E" w:rsidRPr="00AD0DDA" w:rsidRDefault="009C635E" w:rsidP="009C635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AD0DDA">
              <w:rPr>
                <w:bCs/>
              </w:rPr>
              <w:t xml:space="preserve">Гарантийный срок на результаты  выполненных Подрядчиком (Исполнителем) работ устанавливается не менее </w:t>
            </w:r>
            <w:r>
              <w:rPr>
                <w:bCs/>
              </w:rPr>
              <w:t>24</w:t>
            </w:r>
            <w:r w:rsidRPr="00AD0DDA">
              <w:rPr>
                <w:bCs/>
              </w:rPr>
              <w:t xml:space="preserve"> (</w:t>
            </w:r>
            <w:r>
              <w:rPr>
                <w:bCs/>
              </w:rPr>
              <w:t>Двадцати четырех</w:t>
            </w:r>
            <w:r w:rsidRPr="00AD0DDA">
              <w:rPr>
                <w:bCs/>
              </w:rPr>
              <w:t>) месяцев, при соблюдении правил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9C635E" w:rsidRPr="00FA7250" w:rsidTr="00AD4B1F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FA7250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FA7250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9C635E" w:rsidRPr="00FA7250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C635E" w:rsidRDefault="009C635E" w:rsidP="009C635E"/>
    <w:p w:rsidR="009C635E" w:rsidRPr="009C635E" w:rsidRDefault="009C635E" w:rsidP="009C635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r w:rsidR="007757A8" w:rsidRPr="00EC5CDB">
        <w:t>pdf</w:t>
      </w:r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*.xls</w:t>
      </w:r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0244C6" w:rsidRDefault="000244C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0244C6">
        <w:t xml:space="preserve"> </w:t>
      </w:r>
      <w:r>
        <w:rPr>
          <w:lang w:val="en-US"/>
        </w:rPr>
        <w:t>Word</w:t>
      </w:r>
      <w:r w:rsidRPr="000244C6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r>
        <w:rPr>
          <w:b/>
          <w:i/>
        </w:rPr>
        <w:t>ов</w:t>
      </w:r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lastRenderedPageBreak/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lastRenderedPageBreak/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lastRenderedPageBreak/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*pdf.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*.xls.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*.xls;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ED6892" w:rsidRPr="00FC009D" w:rsidRDefault="00ED6892" w:rsidP="00ED6892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одная_таблица_стоимости"/>
      <w:bookmarkStart w:id="99" w:name="_Toc270325674"/>
      <w:bookmarkStart w:id="100" w:name="_Toc390267516"/>
      <w:bookmarkStart w:id="101" w:name="_Toc412201951"/>
      <w:bookmarkEnd w:id="9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ED6892" w:rsidRPr="00FC009D" w:rsidRDefault="00ED6892" w:rsidP="00ED6892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ED6892" w:rsidRPr="00FC009D" w:rsidTr="00AD4B1F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2298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ED6892" w:rsidRPr="00FC009D" w:rsidTr="00AD4B1F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Оборудо-вание</w:t>
            </w:r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ED6892" w:rsidRPr="00FC009D" w:rsidTr="00AD4B1F">
        <w:trPr>
          <w:cantSplit/>
          <w:trHeight w:val="277"/>
        </w:trPr>
        <w:tc>
          <w:tcPr>
            <w:tcW w:w="33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ED6892" w:rsidRPr="00FC009D" w:rsidTr="00AD4B1F">
        <w:trPr>
          <w:cantSplit/>
          <w:trHeight w:val="355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jc w:val="center"/>
        <w:rPr>
          <w:b/>
        </w:rPr>
      </w:pPr>
    </w:p>
    <w:p w:rsidR="00ED6892" w:rsidRPr="00FC009D" w:rsidRDefault="00ED6892" w:rsidP="00ED689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ED6892" w:rsidRPr="00102E0C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AD4D95" w:rsidRDefault="00ED6892" w:rsidP="00ED6892">
      <w:pPr>
        <w:pStyle w:val="Times12"/>
        <w:jc w:val="center"/>
        <w:rPr>
          <w:b/>
          <w:i/>
          <w:szCs w:val="28"/>
        </w:rPr>
      </w:pPr>
      <w:r w:rsidRPr="00FC009D">
        <w:br w:type="page"/>
      </w:r>
      <w:bookmarkStart w:id="102" w:name="_Toc98251760"/>
      <w:bookmarkStart w:id="103" w:name="_Toc69728987"/>
      <w:bookmarkStart w:id="104" w:name="_Toc57314673"/>
      <w:bookmarkStart w:id="105" w:name="_Ref55336334"/>
      <w:bookmarkStart w:id="106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2"/>
    <w:bookmarkEnd w:id="103"/>
    <w:bookmarkEnd w:id="104"/>
    <w:bookmarkEnd w:id="105"/>
    <w:bookmarkEnd w:id="106"/>
    <w:p w:rsidR="00ED6892" w:rsidRPr="00FC009D" w:rsidRDefault="00AD4D95" w:rsidP="00ED6892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 w:rsidR="00ED6892" w:rsidRPr="00FC009D">
        <w:rPr>
          <w:bCs w:val="0"/>
          <w:sz w:val="28"/>
          <w:szCs w:val="28"/>
        </w:rPr>
        <w:t xml:space="preserve">Форма </w:t>
      </w:r>
      <w:r w:rsidR="00ED6892">
        <w:rPr>
          <w:bCs w:val="0"/>
          <w:sz w:val="28"/>
          <w:szCs w:val="28"/>
        </w:rPr>
        <w:t>4</w:t>
      </w:r>
      <w:r w:rsidR="00ED6892"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390267520"/>
      <w:bookmarkStart w:id="108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</w:p>
    <w:p w:rsidR="00ED6892" w:rsidRPr="00FC009D" w:rsidRDefault="00ED6892" w:rsidP="00ED689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ED6892" w:rsidRPr="00FC009D" w:rsidTr="00AD4B1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D6892" w:rsidRPr="00FC009D" w:rsidTr="00AD4B1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rPr>
          <w:trHeight w:val="252"/>
        </w:trPr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год,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D6892" w:rsidRPr="00102E0C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этапа/подэтапа следует затемнить соответствующие графы и указать в них стоимость данного этапа (подэтапа),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ED6892" w:rsidRPr="00FC009D" w:rsidTr="00AD4B1F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 xml:space="preserve">Год (________) </w:t>
            </w:r>
            <w:r w:rsidRPr="00FC009D">
              <w:rPr>
                <w:b/>
                <w:i/>
                <w:snapToGrid/>
              </w:rPr>
              <w:t>[указать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r w:rsidRPr="00FC009D">
              <w:rPr>
                <w:bCs/>
                <w:sz w:val="22"/>
                <w:szCs w:val="24"/>
              </w:rPr>
              <w:t>х,хх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Times12"/>
        <w:tabs>
          <w:tab w:val="left" w:pos="1080"/>
        </w:tabs>
        <w:rPr>
          <w:sz w:val="20"/>
          <w:szCs w:val="20"/>
        </w:rPr>
      </w:pPr>
    </w:p>
    <w:p w:rsidR="00AD4D95" w:rsidRDefault="00AD4D95" w:rsidP="00ED6892">
      <w:pPr>
        <w:pStyle w:val="Times12"/>
        <w:ind w:left="2836" w:firstLine="709"/>
        <w:jc w:val="right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4869556"/>
      <w:bookmarkEnd w:id="71"/>
      <w:bookmarkEnd w:id="72"/>
      <w:r>
        <w:rPr>
          <w:b/>
          <w:sz w:val="28"/>
          <w:szCs w:val="28"/>
        </w:rPr>
        <w:lastRenderedPageBreak/>
        <w:t>ЧАСТЬ 2</w:t>
      </w:r>
      <w:bookmarkEnd w:id="10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790E97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90E97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90E97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0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90E97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</w:t>
            </w:r>
            <w:r>
              <w:lastRenderedPageBreak/>
              <w:t>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lastRenderedPageBreak/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90E97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lastRenderedPageBreak/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>
              <w:t>Обеспечение заявки на участие в закупке возвращается:</w:t>
            </w:r>
            <w:bookmarkEnd w:id="112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</w:t>
            </w:r>
            <w:r>
              <w:lastRenderedPageBreak/>
              <w:t>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 w:colFirst="0" w:colLast="0"/>
            <w:bookmarkEnd w:id="11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lastRenderedPageBreak/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5"/>
            <w:bookmarkEnd w:id="116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</w:t>
            </w:r>
            <w:r>
              <w:rPr>
                <w:szCs w:val="24"/>
              </w:rPr>
              <w:lastRenderedPageBreak/>
              <w:t>протокола.</w:t>
            </w:r>
          </w:p>
        </w:tc>
      </w:tr>
      <w:bookmarkEnd w:id="114"/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7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</w:t>
            </w:r>
            <w:r>
              <w:rPr>
                <w:szCs w:val="24"/>
              </w:rPr>
              <w:lastRenderedPageBreak/>
              <w:t>предусмотрено закупочной документацией):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заявки на участие в закупке требованиям закупочной документации в отношении характеристик </w:t>
            </w:r>
            <w:r>
              <w:rPr>
                <w:szCs w:val="24"/>
              </w:rPr>
              <w:lastRenderedPageBreak/>
              <w:t>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 xml:space="preserve"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</w:t>
            </w:r>
            <w:r>
              <w:rPr>
                <w:bCs/>
              </w:rPr>
              <w:lastRenderedPageBreak/>
              <w:t>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Критерии отбора:</w:t>
            </w:r>
            <w:bookmarkEnd w:id="121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договорных условий (в том числе непревышения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</w:t>
            </w:r>
            <w:r>
              <w:lastRenderedPageBreak/>
              <w:t xml:space="preserve">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</w:t>
            </w:r>
            <w:r>
              <w:lastRenderedPageBreak/>
              <w:t>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 xml:space="preserve">По результатам преддоговорных переговоров организатором закупки оформляется протокол </w:t>
            </w:r>
            <w:r>
              <w:lastRenderedPageBreak/>
              <w:t>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</w:t>
            </w:r>
            <w:r>
              <w:lastRenderedPageBreak/>
              <w:t>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6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6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 w:colFirst="0" w:colLast="0"/>
            <w:bookmarkEnd w:id="12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4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 w:colFirst="0" w:colLast="0"/>
            <w:bookmarkEnd w:id="12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8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8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lastRenderedPageBreak/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 w:colFirst="0" w:colLast="0"/>
            <w:bookmarkEnd w:id="13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r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</w:t>
            </w:r>
            <w:r>
              <w:lastRenderedPageBreak/>
              <w:t>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 w:colFirst="0" w:colLast="0"/>
            <w:bookmarkEnd w:id="13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5"/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lastRenderedPageBreak/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14869557"/>
      <w:r>
        <w:rPr>
          <w:b/>
          <w:sz w:val="28"/>
          <w:szCs w:val="28"/>
        </w:rPr>
        <w:t>ЧАСТЬ 3</w:t>
      </w:r>
      <w:bookmarkEnd w:id="146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DB66F3">
        <w:rPr>
          <w:b/>
          <w:i/>
          <w:sz w:val="28"/>
          <w:szCs w:val="28"/>
        </w:rPr>
        <w:t>Word</w:t>
      </w:r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14D1" w:rsidRDefault="00CD14D1">
      <w:r>
        <w:separator/>
      </w:r>
    </w:p>
  </w:endnote>
  <w:endnote w:type="continuationSeparator" w:id="0">
    <w:p w:rsidR="00CD14D1" w:rsidRDefault="00CD14D1">
      <w:r>
        <w:continuationSeparator/>
      </w:r>
    </w:p>
  </w:endnote>
  <w:endnote w:type="continuationNotice" w:id="1">
    <w:p w:rsidR="00CD14D1" w:rsidRDefault="00CD14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Default="00E0129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E01299" w:rsidRDefault="00E01299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Default="00E01299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E01299" w:rsidRPr="006A1758" w:rsidRDefault="00E01299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C030AA" w:rsidRDefault="00E01299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93054C">
      <w:rPr>
        <w:rFonts w:ascii="Times New Roman" w:hAnsi="Times New Roman"/>
        <w:noProof/>
      </w:rPr>
      <w:t>5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93054C">
      <w:rPr>
        <w:rFonts w:ascii="Times New Roman" w:hAnsi="Times New Roman"/>
        <w:noProof/>
      </w:rPr>
      <w:t>49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E01299" w:rsidRPr="00C030AA" w:rsidRDefault="00E01299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E01299" w:rsidRPr="00FE6219" w:rsidRDefault="00E01299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2628C1">
      <w:rPr>
        <w:rFonts w:ascii="Times New Roman" w:hAnsi="Times New Roman" w:cs="Times New Roman"/>
      </w:rPr>
      <w:t xml:space="preserve">выполнение работ </w:t>
    </w:r>
    <w:r>
      <w:rPr>
        <w:rFonts w:ascii="Times New Roman" w:hAnsi="Times New Roman" w:cs="Times New Roman"/>
      </w:rPr>
      <w:t xml:space="preserve">по </w:t>
    </w:r>
    <w:r w:rsidRPr="00E01299">
      <w:rPr>
        <w:rFonts w:ascii="Times New Roman" w:hAnsi="Times New Roman" w:cs="Times New Roman"/>
        <w:bCs/>
        <w:iCs/>
      </w:rPr>
      <w:t xml:space="preserve">ремонту </w:t>
    </w:r>
    <w:r w:rsidR="00780970" w:rsidRPr="00780970">
      <w:rPr>
        <w:rFonts w:ascii="Times New Roman" w:hAnsi="Times New Roman" w:cs="Times New Roman"/>
        <w:bCs/>
        <w:iCs/>
      </w:rPr>
      <w:t>кровли здания № 50 Санпропускник в  Центре по обращению с радиоактивными отходами - отделение губа Андреева СЗЦ «СевРАО» - филиала ФГУП «РосРАО»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FE6219" w:rsidRDefault="00E0129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14D1" w:rsidRDefault="00CD14D1">
      <w:r>
        <w:separator/>
      </w:r>
    </w:p>
  </w:footnote>
  <w:footnote w:type="continuationSeparator" w:id="0">
    <w:p w:rsidR="00CD14D1" w:rsidRDefault="00CD14D1">
      <w:r>
        <w:continuationSeparator/>
      </w:r>
    </w:p>
  </w:footnote>
  <w:footnote w:type="continuationNotice" w:id="1">
    <w:p w:rsidR="00CD14D1" w:rsidRDefault="00CD14D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723913" w:rsidRDefault="00E01299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E01299" w:rsidRPr="00723913" w:rsidRDefault="00E01299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E01299" w:rsidRPr="0015427F" w:rsidRDefault="00CD14D1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E01299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F429FC" w:rsidRDefault="00E012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054C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1299" w:rsidRPr="00F429FC" w:rsidRDefault="00E012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3054C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73"/>
  </w:num>
  <w:num w:numId="126">
    <w:abstractNumId w:val="13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9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44C6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37F47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FD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03A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8C1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2DBB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8C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745"/>
    <w:rsid w:val="005B07C7"/>
    <w:rsid w:val="005B261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27E8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8F2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855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0970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E97"/>
    <w:rsid w:val="007914DB"/>
    <w:rsid w:val="00791568"/>
    <w:rsid w:val="00791FF3"/>
    <w:rsid w:val="00793B1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54C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35E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0F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F97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B1F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3A4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DFE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4D1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77D"/>
    <w:rsid w:val="00D24ACD"/>
    <w:rsid w:val="00D25769"/>
    <w:rsid w:val="00D2582E"/>
    <w:rsid w:val="00D25855"/>
    <w:rsid w:val="00D266F2"/>
    <w:rsid w:val="00D27AE2"/>
    <w:rsid w:val="00D27BAC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D0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1F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3695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299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BA9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892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86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3A71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5:docId w15:val="{CF665F87-B0BA-4329-A78D-74A317C42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eader" Target="header3.xm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5B683-7F82-46D4-982A-1B65525417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AD6779-1586-4237-9D32-2C4169F0C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762</TotalTime>
  <Pages>49</Pages>
  <Words>14708</Words>
  <Characters>83841</Characters>
  <Application>Microsoft Office Word</Application>
  <DocSecurity>0</DocSecurity>
  <Lines>698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98353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37</cp:revision>
  <cp:lastPrinted>2015-03-31T13:05:00Z</cp:lastPrinted>
  <dcterms:created xsi:type="dcterms:W3CDTF">2015-05-13T15:39:00Z</dcterms:created>
  <dcterms:modified xsi:type="dcterms:W3CDTF">2015-11-23T12:57:00Z</dcterms:modified>
</cp:coreProperties>
</file>