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DC015D" w:rsidRDefault="00584C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Разъяснение положений</w:t>
      </w:r>
      <w:r w:rsidR="00066237" w:rsidRPr="00EC66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документации</w:t>
      </w:r>
      <w:r w:rsidR="00EC66AA" w:rsidRPr="00EC66AA">
        <w:rPr>
          <w:b/>
          <w:sz w:val="28"/>
          <w:szCs w:val="28"/>
        </w:rPr>
        <w:t xml:space="preserve"> </w:t>
      </w:r>
    </w:p>
    <w:p w:rsidR="009468E1" w:rsidRPr="00EC66AA" w:rsidRDefault="009468E1">
      <w:pPr>
        <w:jc w:val="center"/>
        <w:rPr>
          <w:b/>
          <w:sz w:val="28"/>
          <w:szCs w:val="28"/>
        </w:rPr>
      </w:pP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AC0C58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15.06</w:t>
      </w:r>
      <w:r w:rsidR="009C3784" w:rsidRPr="00EC66AA">
        <w:rPr>
          <w:b/>
          <w:sz w:val="28"/>
          <w:szCs w:val="28"/>
        </w:rPr>
        <w:t>.201</w:t>
      </w:r>
      <w:r w:rsidR="005033E7">
        <w:rPr>
          <w:b/>
          <w:sz w:val="28"/>
          <w:szCs w:val="28"/>
        </w:rPr>
        <w:t>5</w:t>
      </w:r>
      <w:r w:rsidR="00B11AA4">
        <w:rPr>
          <w:b/>
          <w:sz w:val="28"/>
          <w:szCs w:val="28"/>
        </w:rPr>
        <w:t xml:space="preserve">                                                     </w:t>
      </w:r>
      <w:r w:rsidR="004B1F3A">
        <w:rPr>
          <w:b/>
          <w:sz w:val="28"/>
          <w:szCs w:val="28"/>
        </w:rPr>
        <w:t xml:space="preserve">                               </w:t>
      </w:r>
      <w:r w:rsidR="00B11AA4">
        <w:rPr>
          <w:b/>
          <w:sz w:val="28"/>
          <w:szCs w:val="28"/>
        </w:rPr>
        <w:t>№</w:t>
      </w:r>
      <w:r w:rsidR="004B1F3A">
        <w:rPr>
          <w:b/>
          <w:sz w:val="28"/>
          <w:szCs w:val="28"/>
        </w:rPr>
        <w:t>40/91</w:t>
      </w:r>
      <w:r w:rsidR="00DB7C8F" w:rsidRPr="00EC66AA">
        <w:rPr>
          <w:b/>
          <w:sz w:val="28"/>
          <w:szCs w:val="28"/>
        </w:rPr>
        <w:t>-</w:t>
      </w:r>
      <w:r w:rsidR="005033E7">
        <w:rPr>
          <w:b/>
          <w:sz w:val="28"/>
          <w:szCs w:val="28"/>
        </w:rPr>
        <w:t>ОСН</w:t>
      </w:r>
      <w:r w:rsidR="00A006BE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26</w:t>
      </w:r>
      <w:r w:rsidR="009C3784" w:rsidRPr="00EC66AA">
        <w:rPr>
          <w:b/>
          <w:sz w:val="28"/>
          <w:szCs w:val="28"/>
        </w:rPr>
        <w:t>-1</w:t>
      </w:r>
      <w:r w:rsidR="005033E7">
        <w:rPr>
          <w:b/>
          <w:sz w:val="28"/>
          <w:szCs w:val="28"/>
        </w:rPr>
        <w:t>5</w:t>
      </w:r>
      <w:r w:rsidR="00584C6C">
        <w:rPr>
          <w:b/>
          <w:sz w:val="28"/>
          <w:szCs w:val="28"/>
        </w:rPr>
        <w:t>-Р</w:t>
      </w:r>
      <w:r w:rsidR="007F5239">
        <w:rPr>
          <w:b/>
          <w:sz w:val="28"/>
          <w:szCs w:val="28"/>
        </w:rPr>
        <w:t>1</w:t>
      </w:r>
    </w:p>
    <w:p w:rsidR="009468E1" w:rsidRPr="00EC66AA" w:rsidRDefault="009468E1">
      <w:pPr>
        <w:jc w:val="center"/>
        <w:rPr>
          <w:sz w:val="28"/>
          <w:szCs w:val="28"/>
        </w:rPr>
      </w:pPr>
    </w:p>
    <w:p w:rsidR="00EC011A" w:rsidRPr="00EC66AA" w:rsidRDefault="00584C6C" w:rsidP="00B06659">
      <w:pPr>
        <w:pStyle w:val="5"/>
        <w:spacing w:after="120"/>
        <w:jc w:val="both"/>
        <w:rPr>
          <w:b w:val="0"/>
          <w:bCs w:val="0"/>
        </w:rPr>
      </w:pPr>
      <w:r>
        <w:rPr>
          <w:b w:val="0"/>
          <w:bCs w:val="0"/>
        </w:rPr>
        <w:t>В адрес Московского</w:t>
      </w:r>
      <w:r w:rsidR="009C3784" w:rsidRPr="00EC66AA">
        <w:rPr>
          <w:b w:val="0"/>
          <w:bCs w:val="0"/>
        </w:rPr>
        <w:t xml:space="preserve"> филиал</w:t>
      </w:r>
      <w:r>
        <w:rPr>
          <w:b w:val="0"/>
          <w:bCs w:val="0"/>
        </w:rPr>
        <w:t>а</w:t>
      </w:r>
      <w:r w:rsidR="009C3784" w:rsidRPr="00EC66AA">
        <w:rPr>
          <w:b w:val="0"/>
          <w:bCs w:val="0"/>
        </w:rPr>
        <w:t xml:space="preserve"> </w:t>
      </w:r>
      <w:r w:rsidR="0070376F">
        <w:rPr>
          <w:b w:val="0"/>
          <w:bCs w:val="0"/>
        </w:rPr>
        <w:t xml:space="preserve">акционерного общества </w:t>
      </w:r>
      <w:r w:rsidR="009C3784" w:rsidRPr="00EC66AA">
        <w:rPr>
          <w:b w:val="0"/>
          <w:bCs w:val="0"/>
        </w:rPr>
        <w:t xml:space="preserve">НИЖЕГОРОДСКАЯ ИНЖИНИРИНГОВАЯ </w:t>
      </w:r>
      <w:r w:rsidR="009C3784" w:rsidRPr="0037308C">
        <w:rPr>
          <w:b w:val="0"/>
          <w:bCs w:val="0"/>
        </w:rPr>
        <w:t>К</w:t>
      </w:r>
      <w:r w:rsidR="008B7EF7">
        <w:rPr>
          <w:b w:val="0"/>
          <w:bCs w:val="0"/>
        </w:rPr>
        <w:t xml:space="preserve">ОМПАНИЯ «АТОМЭНЕРГОПРОЕКТ» (МФ </w:t>
      </w:r>
      <w:r w:rsidR="009C3784" w:rsidRPr="0037308C">
        <w:rPr>
          <w:b w:val="0"/>
          <w:bCs w:val="0"/>
        </w:rPr>
        <w:t>АО «НИАЭП»)</w:t>
      </w:r>
      <w:r w:rsidR="009468E1" w:rsidRPr="0037308C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поступил вопрос на разъяснение положений документации открытого </w:t>
      </w:r>
      <w:r w:rsidR="00AC0C58">
        <w:rPr>
          <w:b w:val="0"/>
          <w:bCs w:val="0"/>
        </w:rPr>
        <w:t>запроса цен</w:t>
      </w:r>
      <w:r w:rsidR="009C3784" w:rsidRPr="00EC66AA">
        <w:rPr>
          <w:b w:val="0"/>
          <w:bCs w:val="0"/>
        </w:rPr>
        <w:t xml:space="preserve"> </w:t>
      </w:r>
      <w:r w:rsidR="00AC0C58" w:rsidRPr="00E1088B">
        <w:rPr>
          <w:b w:val="0"/>
          <w:bCs w:val="0"/>
        </w:rPr>
        <w:t xml:space="preserve">в электронной форме без квалификационного отбора на право заключения договора на </w:t>
      </w:r>
      <w:r w:rsidR="00AC0C58">
        <w:rPr>
          <w:b w:val="0"/>
          <w:bCs w:val="0"/>
        </w:rPr>
        <w:t>поставку товара по лоту</w:t>
      </w:r>
      <w:r w:rsidR="009468E1" w:rsidRPr="00EC66AA">
        <w:rPr>
          <w:b w:val="0"/>
          <w:bCs w:val="0"/>
        </w:rPr>
        <w:t>:</w:t>
      </w:r>
    </w:p>
    <w:p w:rsidR="00761EDF" w:rsidRPr="00EC66AA" w:rsidRDefault="00761EDF" w:rsidP="00EC011A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142"/>
        <w:gridCol w:w="2977"/>
        <w:gridCol w:w="6965"/>
      </w:tblGrid>
      <w:tr w:rsidR="00A006BE" w:rsidRPr="00EC66AA" w:rsidTr="00584C6C">
        <w:trPr>
          <w:trHeight w:val="446"/>
        </w:trPr>
        <w:tc>
          <w:tcPr>
            <w:tcW w:w="3119" w:type="dxa"/>
            <w:gridSpan w:val="2"/>
            <w:shd w:val="clear" w:color="auto" w:fill="auto"/>
          </w:tcPr>
          <w:p w:rsidR="00A006BE" w:rsidRPr="00893629" w:rsidRDefault="00A006BE" w:rsidP="00485DE2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Pr="00893629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>/</w:t>
            </w:r>
            <w:r w:rsidRPr="00893629">
              <w:rPr>
                <w:b/>
                <w:sz w:val="28"/>
                <w:szCs w:val="28"/>
              </w:rPr>
              <w:t>91-</w:t>
            </w:r>
            <w:r w:rsidR="005033E7">
              <w:rPr>
                <w:b/>
                <w:bCs/>
                <w:sz w:val="28"/>
                <w:szCs w:val="28"/>
              </w:rPr>
              <w:t>ОСН</w:t>
            </w:r>
            <w:r w:rsidRPr="00893629">
              <w:rPr>
                <w:b/>
                <w:bCs/>
                <w:sz w:val="28"/>
                <w:szCs w:val="28"/>
                <w:lang w:val="en-US"/>
              </w:rPr>
              <w:t>-</w:t>
            </w:r>
            <w:r w:rsidR="00AC0C58">
              <w:rPr>
                <w:b/>
                <w:bCs/>
                <w:sz w:val="28"/>
                <w:szCs w:val="28"/>
              </w:rPr>
              <w:t>26</w:t>
            </w:r>
            <w:r>
              <w:rPr>
                <w:b/>
                <w:sz w:val="28"/>
                <w:szCs w:val="28"/>
              </w:rPr>
              <w:t>-1</w:t>
            </w:r>
            <w:r w:rsidR="005033E7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965" w:type="dxa"/>
            <w:shd w:val="clear" w:color="auto" w:fill="auto"/>
          </w:tcPr>
          <w:p w:rsidR="00A006BE" w:rsidRPr="00893629" w:rsidRDefault="00A006BE" w:rsidP="00A006BE">
            <w:pPr>
              <w:spacing w:before="120" w:after="120"/>
              <w:rPr>
                <w:sz w:val="28"/>
                <w:szCs w:val="28"/>
              </w:rPr>
            </w:pPr>
            <w:r w:rsidRPr="00893629">
              <w:rPr>
                <w:b/>
                <w:sz w:val="28"/>
                <w:szCs w:val="28"/>
              </w:rPr>
              <w:t>«</w:t>
            </w:r>
            <w:r w:rsidR="00AC0C58">
              <w:rPr>
                <w:b/>
                <w:sz w:val="28"/>
                <w:szCs w:val="28"/>
              </w:rPr>
              <w:t>Многоканальный электроразведочный аппаратурно-программный комплекс «Омега-48» для нужд БКИИ АО «</w:t>
            </w:r>
            <w:proofErr w:type="spellStart"/>
            <w:r w:rsidR="00AC0C58">
              <w:rPr>
                <w:b/>
                <w:sz w:val="28"/>
                <w:szCs w:val="28"/>
              </w:rPr>
              <w:t>Атомэнергопроект</w:t>
            </w:r>
            <w:proofErr w:type="spellEnd"/>
            <w:r w:rsidRPr="00893629">
              <w:rPr>
                <w:b/>
                <w:sz w:val="28"/>
                <w:szCs w:val="28"/>
              </w:rPr>
              <w:t>»</w:t>
            </w:r>
          </w:p>
        </w:tc>
      </w:tr>
      <w:tr w:rsidR="009468E1" w:rsidRPr="00EC66AA" w:rsidTr="00584C6C">
        <w:trPr>
          <w:cantSplit/>
          <w:trHeight w:val="243"/>
        </w:trPr>
        <w:tc>
          <w:tcPr>
            <w:tcW w:w="10084" w:type="dxa"/>
            <w:gridSpan w:val="3"/>
          </w:tcPr>
          <w:p w:rsidR="009468E1" w:rsidRPr="00EC66AA" w:rsidRDefault="009468E1">
            <w:pPr>
              <w:pStyle w:val="5"/>
              <w:jc w:val="both"/>
            </w:pPr>
          </w:p>
        </w:tc>
      </w:tr>
      <w:tr w:rsidR="000F2404" w:rsidRPr="00EC66AA" w:rsidTr="00584C6C">
        <w:trPr>
          <w:gridBefore w:val="1"/>
          <w:wBefore w:w="142" w:type="dxa"/>
          <w:cantSplit/>
        </w:trPr>
        <w:tc>
          <w:tcPr>
            <w:tcW w:w="9942" w:type="dxa"/>
            <w:gridSpan w:val="2"/>
            <w:shd w:val="clear" w:color="auto" w:fill="auto"/>
          </w:tcPr>
          <w:p w:rsidR="000F2404" w:rsidRPr="00F33097" w:rsidRDefault="000F2404" w:rsidP="00584C6C">
            <w:pPr>
              <w:rPr>
                <w:sz w:val="28"/>
                <w:szCs w:val="28"/>
              </w:rPr>
            </w:pPr>
          </w:p>
        </w:tc>
      </w:tr>
    </w:tbl>
    <w:tbl>
      <w:tblPr>
        <w:tblStyle w:val="af1"/>
        <w:tblW w:w="10065" w:type="dxa"/>
        <w:tblInd w:w="108" w:type="dxa"/>
        <w:tblLook w:val="04A0"/>
      </w:tblPr>
      <w:tblGrid>
        <w:gridCol w:w="566"/>
        <w:gridCol w:w="4345"/>
        <w:gridCol w:w="5154"/>
      </w:tblGrid>
      <w:tr w:rsidR="007F5239" w:rsidRPr="00EC66AA" w:rsidTr="00485DE2">
        <w:tc>
          <w:tcPr>
            <w:tcW w:w="566" w:type="dxa"/>
          </w:tcPr>
          <w:p w:rsidR="007F5239" w:rsidRPr="008B7EF7" w:rsidRDefault="00584C6C" w:rsidP="004C76B1">
            <w:pPr>
              <w:ind w:left="360" w:hanging="3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Ref317254136"/>
            <w:r w:rsidRPr="008B7E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7F5239" w:rsidRPr="008B7E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bookmarkEnd w:id="0"/>
        <w:tc>
          <w:tcPr>
            <w:tcW w:w="4345" w:type="dxa"/>
          </w:tcPr>
          <w:p w:rsidR="007F5239" w:rsidRPr="008B7EF7" w:rsidRDefault="00584C6C" w:rsidP="00AC0C58">
            <w:pPr>
              <w:pStyle w:val="30"/>
              <w:tabs>
                <w:tab w:val="clear" w:pos="1307"/>
              </w:tabs>
              <w:ind w:left="0" w:right="15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B7EF7">
              <w:rPr>
                <w:rFonts w:ascii="Times New Roman" w:hAnsi="Times New Roman" w:cs="Times New Roman"/>
                <w:sz w:val="24"/>
                <w:szCs w:val="24"/>
              </w:rPr>
              <w:t xml:space="preserve">Вопрос участника </w:t>
            </w:r>
            <w:r w:rsidR="00AC0C58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</w:p>
        </w:tc>
        <w:tc>
          <w:tcPr>
            <w:tcW w:w="5154" w:type="dxa"/>
          </w:tcPr>
          <w:p w:rsidR="007F5239" w:rsidRPr="008B7EF7" w:rsidRDefault="00584C6C" w:rsidP="00AC0C58">
            <w:pPr>
              <w:tabs>
                <w:tab w:val="left" w:pos="1134"/>
              </w:tabs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EF7">
              <w:rPr>
                <w:rFonts w:ascii="Times New Roman" w:hAnsi="Times New Roman" w:cs="Times New Roman"/>
                <w:sz w:val="24"/>
                <w:szCs w:val="24"/>
              </w:rPr>
              <w:t xml:space="preserve">Ответ организатора </w:t>
            </w:r>
            <w:r w:rsidR="00AC0C58"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</w:p>
        </w:tc>
      </w:tr>
      <w:tr w:rsidR="007F5239" w:rsidRPr="00EC66AA" w:rsidTr="00485DE2">
        <w:tc>
          <w:tcPr>
            <w:tcW w:w="566" w:type="dxa"/>
          </w:tcPr>
          <w:p w:rsidR="007F5239" w:rsidRPr="008B7EF7" w:rsidRDefault="00584C6C" w:rsidP="007F5239">
            <w:pPr>
              <w:ind w:left="360" w:hanging="3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E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F5239" w:rsidRPr="008B7E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45" w:type="dxa"/>
          </w:tcPr>
          <w:p w:rsidR="007264FE" w:rsidRDefault="00AC0C58" w:rsidP="007264FE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Сообщаем Вам что, в техническом задании (том 2 закупочной документации на поставку «многоканального электроразведочного аппаратурно-программного комплекса «Омега-48») обнаружена ошибка: в п.1 раздела 1 «перечня товаров и общих требований» в основных технических характеристиках указано «количество электродов в косе – не менее 48, коса разбита на два участка по не менее 54 электрода».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Следует читать: «количество электродов в косе – не менее 48, коса разбита на два участка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 24 электродов» (24+24+48). Очевидно, это просто техническая опечатка.</w:t>
            </w:r>
          </w:p>
          <w:p w:rsidR="00AC0C58" w:rsidRPr="007264FE" w:rsidRDefault="00AC0C58" w:rsidP="007264FE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Просим внести соответствующие изменения в проект договора и техническое задание.</w:t>
            </w:r>
          </w:p>
          <w:p w:rsidR="007264FE" w:rsidRPr="007264FE" w:rsidRDefault="007264FE" w:rsidP="007F5239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4" w:type="dxa"/>
          </w:tcPr>
          <w:p w:rsidR="007F5239" w:rsidRPr="008B7EF7" w:rsidRDefault="00594609" w:rsidP="00594609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Внесены соответствующие изменения в закупочную документацию (Извещение №</w:t>
            </w:r>
            <w:r w:rsidRPr="00594609">
              <w:rPr>
                <w:rFonts w:ascii="Times New Roman" w:hAnsi="Times New Roman" w:cs="Times New Roman"/>
                <w:sz w:val="24"/>
                <w:szCs w:val="24"/>
              </w:rPr>
              <w:t>40/91-ОСН-26-15-И1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15.06.2015).</w:t>
            </w:r>
          </w:p>
        </w:tc>
      </w:tr>
      <w:tr w:rsidR="00AC0C58" w:rsidRPr="00EC66AA" w:rsidTr="00485DE2">
        <w:tc>
          <w:tcPr>
            <w:tcW w:w="566" w:type="dxa"/>
          </w:tcPr>
          <w:p w:rsidR="00AC0C58" w:rsidRPr="008B7EF7" w:rsidRDefault="00AC0C58" w:rsidP="007F5239">
            <w:pPr>
              <w:ind w:left="360" w:hanging="326"/>
              <w:jc w:val="center"/>
            </w:pPr>
            <w:r w:rsidRPr="006271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45" w:type="dxa"/>
          </w:tcPr>
          <w:p w:rsidR="00AC0C58" w:rsidRPr="00A47F78" w:rsidRDefault="00A47F78" w:rsidP="007264FE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47F78">
              <w:rPr>
                <w:rFonts w:ascii="Times New Roman" w:hAnsi="Times New Roman" w:cs="Times New Roman"/>
                <w:sz w:val="24"/>
                <w:szCs w:val="24"/>
              </w:rPr>
              <w:t>Сообщаем Вам что, программно-аппаратный комплекс «Омега-48» измерительным прибором не является, в реестр средств измерений не внесен и, соответственно, требование государственного контракта (п.3.6) «о передаче вместе с товаром действующего сертификата об утверждении типа средств измерения, свидетельства о метрологической поверке (калибровке) сроком действия не менее 6 месяцев с даты поставки товара» выполнено быть не может.</w:t>
            </w:r>
            <w:proofErr w:type="gramEnd"/>
          </w:p>
          <w:p w:rsidR="00A47F78" w:rsidRPr="00A47F78" w:rsidRDefault="00A47F78" w:rsidP="007264FE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47F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 поставке к товару прилагается действующий сертификат соответствия требованиям нормативных документов ИТЛЯ.416641.001ТУ (прилагается) и свидетельство о калибровке (соответствие конкурсной документации).</w:t>
            </w:r>
          </w:p>
          <w:p w:rsidR="00A47F78" w:rsidRPr="00A47F78" w:rsidRDefault="00A47F78" w:rsidP="007264FE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47F78">
              <w:rPr>
                <w:rFonts w:ascii="Times New Roman" w:hAnsi="Times New Roman" w:cs="Times New Roman"/>
                <w:sz w:val="24"/>
                <w:szCs w:val="24"/>
              </w:rPr>
              <w:t>Просим внести изменения в подраздел 5.2 (требования по передаче заказчику технических и иных документов при поставке товаров), п.5.2.2 раздела 5 «перечня товаров и общих требований» и в п.3.6 проекта договора поставки.</w:t>
            </w:r>
          </w:p>
        </w:tc>
        <w:tc>
          <w:tcPr>
            <w:tcW w:w="5154" w:type="dxa"/>
          </w:tcPr>
          <w:p w:rsidR="00AC0C58" w:rsidRDefault="00594609" w:rsidP="007264FE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65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основании представленного сертификата соответствия требованиям нормативных документов</w:t>
            </w:r>
            <w:r w:rsidR="00696586" w:rsidRPr="00696586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 «Омега-48» можно признать аппаратурой для обработки и интерпретации материалов электромагнитных исследований (код ОКП 431446) и не считать его средством измерения.</w:t>
            </w:r>
          </w:p>
          <w:p w:rsidR="00696586" w:rsidRPr="00696586" w:rsidRDefault="00696586" w:rsidP="007264FE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Внесены соответствующие изменения в закупочную документацию (Извещение №</w:t>
            </w:r>
            <w:r w:rsidRPr="00594609">
              <w:rPr>
                <w:rFonts w:ascii="Times New Roman" w:hAnsi="Times New Roman" w:cs="Times New Roman"/>
                <w:sz w:val="24"/>
                <w:szCs w:val="24"/>
              </w:rPr>
              <w:t>40/91-ОСН-26-15-И1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15.06.2015).</w:t>
            </w:r>
          </w:p>
        </w:tc>
      </w:tr>
    </w:tbl>
    <w:p w:rsidR="000F2404" w:rsidRDefault="000F2404" w:rsidP="000F2404">
      <w:pPr>
        <w:jc w:val="both"/>
        <w:rPr>
          <w:b/>
          <w:sz w:val="28"/>
          <w:szCs w:val="28"/>
        </w:rPr>
      </w:pPr>
    </w:p>
    <w:p w:rsidR="005033E7" w:rsidRDefault="005033E7" w:rsidP="000F2404">
      <w:pPr>
        <w:jc w:val="both"/>
        <w:rPr>
          <w:b/>
          <w:sz w:val="28"/>
          <w:szCs w:val="28"/>
        </w:rPr>
      </w:pPr>
    </w:p>
    <w:sectPr w:rsidR="005033E7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3749C9"/>
    <w:multiLevelType w:val="hybridMultilevel"/>
    <w:tmpl w:val="373C4A26"/>
    <w:lvl w:ilvl="0" w:tplc="81F03524">
      <w:start w:val="8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9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10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3B2A33"/>
    <w:multiLevelType w:val="hybridMultilevel"/>
    <w:tmpl w:val="57FCB84E"/>
    <w:lvl w:ilvl="0" w:tplc="137254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D2EAB"/>
    <w:multiLevelType w:val="hybridMultilevel"/>
    <w:tmpl w:val="3E5A7B1E"/>
    <w:lvl w:ilvl="0" w:tplc="472AA6B6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EF460CA"/>
    <w:multiLevelType w:val="hybridMultilevel"/>
    <w:tmpl w:val="DFFA3080"/>
    <w:lvl w:ilvl="0" w:tplc="455C26B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AD70EE"/>
    <w:multiLevelType w:val="hybridMultilevel"/>
    <w:tmpl w:val="4C001182"/>
    <w:lvl w:ilvl="0" w:tplc="6BB8CB4A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6">
    <w:nsid w:val="41133E73"/>
    <w:multiLevelType w:val="hybridMultilevel"/>
    <w:tmpl w:val="373C4A26"/>
    <w:lvl w:ilvl="0" w:tplc="81F03524">
      <w:start w:val="8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3F1244"/>
    <w:multiLevelType w:val="hybridMultilevel"/>
    <w:tmpl w:val="3544D54E"/>
    <w:lvl w:ilvl="0" w:tplc="65EED67C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991475B"/>
    <w:multiLevelType w:val="hybridMultilevel"/>
    <w:tmpl w:val="61E29468"/>
    <w:lvl w:ilvl="0" w:tplc="16A63D3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7BB3912"/>
    <w:multiLevelType w:val="hybridMultilevel"/>
    <w:tmpl w:val="29ECA81A"/>
    <w:lvl w:ilvl="0" w:tplc="47283420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44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num w:numId="1">
    <w:abstractNumId w:val="8"/>
  </w:num>
  <w:num w:numId="2">
    <w:abstractNumId w:val="14"/>
  </w:num>
  <w:num w:numId="3">
    <w:abstractNumId w:val="28"/>
  </w:num>
  <w:num w:numId="4">
    <w:abstractNumId w:val="33"/>
  </w:num>
  <w:num w:numId="5">
    <w:abstractNumId w:val="41"/>
  </w:num>
  <w:num w:numId="6">
    <w:abstractNumId w:val="42"/>
  </w:num>
  <w:num w:numId="7">
    <w:abstractNumId w:val="23"/>
  </w:num>
  <w:num w:numId="8">
    <w:abstractNumId w:val="13"/>
  </w:num>
  <w:num w:numId="9">
    <w:abstractNumId w:val="37"/>
  </w:num>
  <w:num w:numId="10">
    <w:abstractNumId w:val="16"/>
  </w:num>
  <w:num w:numId="11">
    <w:abstractNumId w:val="2"/>
  </w:num>
  <w:num w:numId="12">
    <w:abstractNumId w:val="0"/>
  </w:num>
  <w:num w:numId="13">
    <w:abstractNumId w:val="44"/>
  </w:num>
  <w:num w:numId="14">
    <w:abstractNumId w:val="19"/>
  </w:num>
  <w:num w:numId="15">
    <w:abstractNumId w:val="40"/>
  </w:num>
  <w:num w:numId="16">
    <w:abstractNumId w:val="34"/>
  </w:num>
  <w:num w:numId="17">
    <w:abstractNumId w:val="10"/>
  </w:num>
  <w:num w:numId="18">
    <w:abstractNumId w:val="25"/>
  </w:num>
  <w:num w:numId="19">
    <w:abstractNumId w:val="3"/>
  </w:num>
  <w:num w:numId="20">
    <w:abstractNumId w:val="7"/>
  </w:num>
  <w:num w:numId="21">
    <w:abstractNumId w:val="35"/>
  </w:num>
  <w:num w:numId="22">
    <w:abstractNumId w:val="12"/>
  </w:num>
  <w:num w:numId="23">
    <w:abstractNumId w:val="22"/>
  </w:num>
  <w:num w:numId="24">
    <w:abstractNumId w:val="18"/>
  </w:num>
  <w:num w:numId="25">
    <w:abstractNumId w:val="20"/>
  </w:num>
  <w:num w:numId="26">
    <w:abstractNumId w:val="21"/>
  </w:num>
  <w:num w:numId="27">
    <w:abstractNumId w:val="5"/>
  </w:num>
  <w:num w:numId="28">
    <w:abstractNumId w:val="1"/>
  </w:num>
  <w:num w:numId="29">
    <w:abstractNumId w:val="39"/>
  </w:num>
  <w:num w:numId="30">
    <w:abstractNumId w:val="45"/>
  </w:num>
  <w:num w:numId="31">
    <w:abstractNumId w:val="43"/>
  </w:num>
  <w:num w:numId="32">
    <w:abstractNumId w:val="36"/>
  </w:num>
  <w:num w:numId="33">
    <w:abstractNumId w:val="31"/>
  </w:num>
  <w:num w:numId="34">
    <w:abstractNumId w:val="4"/>
  </w:num>
  <w:num w:numId="35">
    <w:abstractNumId w:val="17"/>
  </w:num>
  <w:num w:numId="36">
    <w:abstractNumId w:val="15"/>
  </w:num>
  <w:num w:numId="37">
    <w:abstractNumId w:val="27"/>
  </w:num>
  <w:num w:numId="38">
    <w:abstractNumId w:val="9"/>
  </w:num>
  <w:num w:numId="39">
    <w:abstractNumId w:val="24"/>
  </w:num>
  <w:num w:numId="40">
    <w:abstractNumId w:val="32"/>
  </w:num>
  <w:num w:numId="41">
    <w:abstractNumId w:val="30"/>
  </w:num>
  <w:num w:numId="42">
    <w:abstractNumId w:val="11"/>
  </w:num>
  <w:num w:numId="43">
    <w:abstractNumId w:val="26"/>
  </w:num>
  <w:num w:numId="44">
    <w:abstractNumId w:val="6"/>
  </w:num>
  <w:num w:numId="45">
    <w:abstractNumId w:val="38"/>
  </w:num>
  <w:num w:numId="46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102C4"/>
    <w:rsid w:val="00032CA6"/>
    <w:rsid w:val="00046F63"/>
    <w:rsid w:val="00062E97"/>
    <w:rsid w:val="00065A77"/>
    <w:rsid w:val="00066237"/>
    <w:rsid w:val="00090878"/>
    <w:rsid w:val="000B5042"/>
    <w:rsid w:val="000D1189"/>
    <w:rsid w:val="000D680F"/>
    <w:rsid w:val="000F2404"/>
    <w:rsid w:val="00101260"/>
    <w:rsid w:val="00106529"/>
    <w:rsid w:val="00152C12"/>
    <w:rsid w:val="00171B3E"/>
    <w:rsid w:val="001738FB"/>
    <w:rsid w:val="001A4107"/>
    <w:rsid w:val="001F33F9"/>
    <w:rsid w:val="001F7CC0"/>
    <w:rsid w:val="00210370"/>
    <w:rsid w:val="00235975"/>
    <w:rsid w:val="002440F1"/>
    <w:rsid w:val="00277197"/>
    <w:rsid w:val="0029584F"/>
    <w:rsid w:val="002A3524"/>
    <w:rsid w:val="002C458D"/>
    <w:rsid w:val="002E18E0"/>
    <w:rsid w:val="002F7353"/>
    <w:rsid w:val="0033374D"/>
    <w:rsid w:val="0035508A"/>
    <w:rsid w:val="00361D25"/>
    <w:rsid w:val="0037308C"/>
    <w:rsid w:val="00374354"/>
    <w:rsid w:val="003903FF"/>
    <w:rsid w:val="003A435C"/>
    <w:rsid w:val="003B123C"/>
    <w:rsid w:val="003B503D"/>
    <w:rsid w:val="003C00D4"/>
    <w:rsid w:val="003D38CE"/>
    <w:rsid w:val="003D4F56"/>
    <w:rsid w:val="00401C82"/>
    <w:rsid w:val="004526CB"/>
    <w:rsid w:val="00463806"/>
    <w:rsid w:val="00485DE2"/>
    <w:rsid w:val="004B1F3A"/>
    <w:rsid w:val="004B7D4E"/>
    <w:rsid w:val="004C76B1"/>
    <w:rsid w:val="004F7FA6"/>
    <w:rsid w:val="005033E7"/>
    <w:rsid w:val="00505402"/>
    <w:rsid w:val="0050683D"/>
    <w:rsid w:val="00516060"/>
    <w:rsid w:val="00525B2A"/>
    <w:rsid w:val="0057115B"/>
    <w:rsid w:val="00574738"/>
    <w:rsid w:val="005822F1"/>
    <w:rsid w:val="00584C6C"/>
    <w:rsid w:val="00594609"/>
    <w:rsid w:val="005963E4"/>
    <w:rsid w:val="005A26D9"/>
    <w:rsid w:val="005A7424"/>
    <w:rsid w:val="005C524F"/>
    <w:rsid w:val="005C6FAC"/>
    <w:rsid w:val="005E5396"/>
    <w:rsid w:val="005F53D9"/>
    <w:rsid w:val="0060007C"/>
    <w:rsid w:val="006004C6"/>
    <w:rsid w:val="00625F02"/>
    <w:rsid w:val="006271E2"/>
    <w:rsid w:val="0064699D"/>
    <w:rsid w:val="00696586"/>
    <w:rsid w:val="006D2330"/>
    <w:rsid w:val="006F4CD9"/>
    <w:rsid w:val="0070376F"/>
    <w:rsid w:val="00706192"/>
    <w:rsid w:val="00716B2B"/>
    <w:rsid w:val="007264FE"/>
    <w:rsid w:val="0073221A"/>
    <w:rsid w:val="00743F84"/>
    <w:rsid w:val="00761EDF"/>
    <w:rsid w:val="00764646"/>
    <w:rsid w:val="00787385"/>
    <w:rsid w:val="007D473E"/>
    <w:rsid w:val="007F5239"/>
    <w:rsid w:val="007F7DF9"/>
    <w:rsid w:val="00806570"/>
    <w:rsid w:val="00822E96"/>
    <w:rsid w:val="00847D3C"/>
    <w:rsid w:val="00847EF4"/>
    <w:rsid w:val="0089497C"/>
    <w:rsid w:val="008B1968"/>
    <w:rsid w:val="008B7EF7"/>
    <w:rsid w:val="008C08F7"/>
    <w:rsid w:val="008C2781"/>
    <w:rsid w:val="008C5535"/>
    <w:rsid w:val="008D0648"/>
    <w:rsid w:val="009468E1"/>
    <w:rsid w:val="009517B9"/>
    <w:rsid w:val="00966C2F"/>
    <w:rsid w:val="00972493"/>
    <w:rsid w:val="0099368A"/>
    <w:rsid w:val="009A6369"/>
    <w:rsid w:val="009C07F3"/>
    <w:rsid w:val="009C3784"/>
    <w:rsid w:val="00A006BE"/>
    <w:rsid w:val="00A20398"/>
    <w:rsid w:val="00A47F78"/>
    <w:rsid w:val="00A541CA"/>
    <w:rsid w:val="00A60ABD"/>
    <w:rsid w:val="00A75EA2"/>
    <w:rsid w:val="00A76A67"/>
    <w:rsid w:val="00A97CEF"/>
    <w:rsid w:val="00AC0C58"/>
    <w:rsid w:val="00AC5123"/>
    <w:rsid w:val="00AE3D6D"/>
    <w:rsid w:val="00B04D0F"/>
    <w:rsid w:val="00B06659"/>
    <w:rsid w:val="00B11AA4"/>
    <w:rsid w:val="00B1634B"/>
    <w:rsid w:val="00B2136B"/>
    <w:rsid w:val="00B4031B"/>
    <w:rsid w:val="00B71F2D"/>
    <w:rsid w:val="00B8271F"/>
    <w:rsid w:val="00B94E53"/>
    <w:rsid w:val="00BD641B"/>
    <w:rsid w:val="00BF7C26"/>
    <w:rsid w:val="00C139D7"/>
    <w:rsid w:val="00C453E0"/>
    <w:rsid w:val="00C51A13"/>
    <w:rsid w:val="00C54660"/>
    <w:rsid w:val="00C61E7D"/>
    <w:rsid w:val="00C620B2"/>
    <w:rsid w:val="00C63A33"/>
    <w:rsid w:val="00CF7DD8"/>
    <w:rsid w:val="00D13C4E"/>
    <w:rsid w:val="00D2607C"/>
    <w:rsid w:val="00D65D51"/>
    <w:rsid w:val="00D8735E"/>
    <w:rsid w:val="00DA3DF3"/>
    <w:rsid w:val="00DA714F"/>
    <w:rsid w:val="00DB7C8F"/>
    <w:rsid w:val="00DC015D"/>
    <w:rsid w:val="00E2044F"/>
    <w:rsid w:val="00E320AA"/>
    <w:rsid w:val="00E32806"/>
    <w:rsid w:val="00E56D7B"/>
    <w:rsid w:val="00E666ED"/>
    <w:rsid w:val="00E66ECC"/>
    <w:rsid w:val="00E6753C"/>
    <w:rsid w:val="00E72FA9"/>
    <w:rsid w:val="00E7501D"/>
    <w:rsid w:val="00E75898"/>
    <w:rsid w:val="00E80120"/>
    <w:rsid w:val="00EB1348"/>
    <w:rsid w:val="00EC011A"/>
    <w:rsid w:val="00EC66AA"/>
    <w:rsid w:val="00EE3A80"/>
    <w:rsid w:val="00EE51D8"/>
    <w:rsid w:val="00EF3C14"/>
    <w:rsid w:val="00F028FD"/>
    <w:rsid w:val="00F20EE8"/>
    <w:rsid w:val="00F33097"/>
    <w:rsid w:val="00F34C4F"/>
    <w:rsid w:val="00FC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5A26D9"/>
    <w:pPr>
      <w:spacing w:before="100" w:beforeAutospacing="1" w:after="100" w:afterAutospacing="1"/>
    </w:pPr>
  </w:style>
  <w:style w:type="paragraph" w:customStyle="1" w:styleId="a6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7">
    <w:name w:val="комментарий"/>
    <w:basedOn w:val="a1"/>
    <w:rsid w:val="005A26D9"/>
    <w:rPr>
      <w:b/>
      <w:i/>
      <w:shd w:val="clear" w:color="auto" w:fill="FFFF99"/>
    </w:rPr>
  </w:style>
  <w:style w:type="character" w:styleId="a8">
    <w:name w:val="Hyperlink"/>
    <w:basedOn w:val="a1"/>
    <w:uiPriority w:val="99"/>
    <w:rsid w:val="005A26D9"/>
    <w:rPr>
      <w:color w:val="0000FF"/>
      <w:u w:val="single"/>
    </w:rPr>
  </w:style>
  <w:style w:type="paragraph" w:styleId="a9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a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b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c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d">
    <w:name w:val="Body Text"/>
    <w:basedOn w:val="a0"/>
    <w:semiHidden/>
    <w:rsid w:val="005A26D9"/>
    <w:pPr>
      <w:spacing w:after="120"/>
    </w:pPr>
  </w:style>
  <w:style w:type="character" w:customStyle="1" w:styleId="ae">
    <w:name w:val="Основной текст Знак"/>
    <w:basedOn w:val="a1"/>
    <w:rsid w:val="005A26D9"/>
    <w:rPr>
      <w:sz w:val="24"/>
      <w:szCs w:val="24"/>
    </w:rPr>
  </w:style>
  <w:style w:type="character" w:styleId="af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0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1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50540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8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303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mosolov</cp:lastModifiedBy>
  <cp:revision>54</cp:revision>
  <cp:lastPrinted>2015-02-27T14:06:00Z</cp:lastPrinted>
  <dcterms:created xsi:type="dcterms:W3CDTF">2012-10-10T11:39:00Z</dcterms:created>
  <dcterms:modified xsi:type="dcterms:W3CDTF">2015-06-15T07:33:00Z</dcterms:modified>
</cp:coreProperties>
</file>