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59A7" w:rsidRPr="00B31BDD" w:rsidRDefault="003559A7" w:rsidP="00084ACF">
      <w:pPr>
        <w:jc w:val="center"/>
        <w:rPr>
          <w:b/>
          <w:sz w:val="28"/>
          <w:szCs w:val="28"/>
        </w:rPr>
      </w:pPr>
      <w:r w:rsidRPr="00B31BDD">
        <w:rPr>
          <w:b/>
          <w:sz w:val="28"/>
          <w:szCs w:val="28"/>
        </w:rPr>
        <w:t xml:space="preserve">Договор поставки </w:t>
      </w:r>
      <w:r w:rsidR="00084ACF">
        <w:rPr>
          <w:b/>
          <w:sz w:val="28"/>
          <w:szCs w:val="28"/>
        </w:rPr>
        <w:t xml:space="preserve">масла М14Г2ЦС для первичного заполнения и смазки оборудования РДЭСО </w:t>
      </w:r>
      <w:r w:rsidR="00942278">
        <w:rPr>
          <w:b/>
          <w:sz w:val="28"/>
          <w:szCs w:val="28"/>
        </w:rPr>
        <w:t>энергоблок</w:t>
      </w:r>
      <w:r w:rsidR="005641B8">
        <w:rPr>
          <w:b/>
          <w:sz w:val="28"/>
          <w:szCs w:val="28"/>
        </w:rPr>
        <w:t>а</w:t>
      </w:r>
      <w:r w:rsidR="00942278">
        <w:rPr>
          <w:b/>
          <w:sz w:val="28"/>
          <w:szCs w:val="28"/>
        </w:rPr>
        <w:t xml:space="preserve"> №3</w:t>
      </w:r>
      <w:r w:rsidR="00576758">
        <w:rPr>
          <w:b/>
          <w:sz w:val="28"/>
          <w:szCs w:val="28"/>
        </w:rPr>
        <w:t xml:space="preserve"> </w:t>
      </w:r>
      <w:r w:rsidR="00942278">
        <w:rPr>
          <w:b/>
          <w:sz w:val="28"/>
          <w:szCs w:val="28"/>
        </w:rPr>
        <w:t>Ростовской АЭС</w:t>
      </w:r>
    </w:p>
    <w:p w:rsidR="003559A7" w:rsidRPr="00B31BDD" w:rsidRDefault="00456A4A" w:rsidP="003559A7">
      <w:pPr>
        <w:jc w:val="center"/>
        <w:rPr>
          <w:sz w:val="28"/>
          <w:szCs w:val="28"/>
        </w:rPr>
      </w:pPr>
      <w:r w:rsidRPr="00B31BDD">
        <w:rPr>
          <w:sz w:val="28"/>
          <w:szCs w:val="28"/>
        </w:rPr>
        <w:t>№</w:t>
      </w:r>
      <w:r w:rsidR="007D0858">
        <w:rPr>
          <w:sz w:val="28"/>
          <w:szCs w:val="28"/>
        </w:rPr>
        <w:t>_______________</w:t>
      </w:r>
    </w:p>
    <w:p w:rsidR="003559A7" w:rsidRPr="00B31BDD" w:rsidRDefault="003559A7" w:rsidP="003559A7">
      <w:pPr>
        <w:pStyle w:val="2"/>
        <w:tabs>
          <w:tab w:val="left" w:pos="0"/>
        </w:tabs>
        <w:ind w:firstLine="0"/>
        <w:jc w:val="left"/>
        <w:rPr>
          <w:i w:val="0"/>
          <w:sz w:val="24"/>
          <w:szCs w:val="24"/>
        </w:rPr>
      </w:pPr>
      <w:r w:rsidRPr="00B31BDD">
        <w:rPr>
          <w:i w:val="0"/>
          <w:sz w:val="24"/>
          <w:szCs w:val="24"/>
        </w:rPr>
        <w:t xml:space="preserve">г. Волгодонск                                                                            </w:t>
      </w:r>
      <w:r w:rsidR="00D95AE8">
        <w:rPr>
          <w:i w:val="0"/>
          <w:sz w:val="24"/>
          <w:szCs w:val="24"/>
        </w:rPr>
        <w:t>__</w:t>
      </w:r>
      <w:r w:rsidR="00360C59" w:rsidRPr="00B31BDD">
        <w:rPr>
          <w:i w:val="0"/>
          <w:sz w:val="24"/>
          <w:szCs w:val="24"/>
        </w:rPr>
        <w:t>.</w:t>
      </w:r>
      <w:r w:rsidR="00D95AE8">
        <w:rPr>
          <w:i w:val="0"/>
          <w:sz w:val="24"/>
          <w:szCs w:val="24"/>
        </w:rPr>
        <w:t>__</w:t>
      </w:r>
      <w:r w:rsidR="00360C59" w:rsidRPr="00B31BDD">
        <w:rPr>
          <w:i w:val="0"/>
          <w:sz w:val="24"/>
          <w:szCs w:val="24"/>
        </w:rPr>
        <w:t>.</w:t>
      </w:r>
      <w:r w:rsidRPr="00B31BDD">
        <w:rPr>
          <w:i w:val="0"/>
          <w:sz w:val="24"/>
          <w:szCs w:val="24"/>
        </w:rPr>
        <w:t>201</w:t>
      </w:r>
      <w:r w:rsidR="00B64AB8" w:rsidRPr="00B31BDD">
        <w:rPr>
          <w:i w:val="0"/>
          <w:sz w:val="24"/>
          <w:szCs w:val="24"/>
        </w:rPr>
        <w:t>4</w:t>
      </w:r>
      <w:r w:rsidRPr="00B31BDD">
        <w:rPr>
          <w:i w:val="0"/>
          <w:sz w:val="24"/>
          <w:szCs w:val="24"/>
        </w:rPr>
        <w:t>г.</w:t>
      </w:r>
    </w:p>
    <w:p w:rsidR="003559A7" w:rsidRPr="00B31BDD" w:rsidRDefault="003559A7" w:rsidP="009F2721">
      <w:pPr>
        <w:shd w:val="clear" w:color="auto" w:fill="FFFFFF"/>
        <w:ind w:left="5" w:right="10" w:hanging="5"/>
        <w:jc w:val="both"/>
      </w:pPr>
      <w:r w:rsidRPr="00B31BDD">
        <w:t xml:space="preserve">           </w:t>
      </w:r>
      <w:proofErr w:type="gramStart"/>
      <w:r w:rsidRPr="00B31BDD">
        <w:t xml:space="preserve">Открытое акционерное общество НИЖЕГОРОДСКАЯ ИНЖИНИРИНГОВАЯ КОМПАНИЯ «АТОМЭНЕРГОПРОЕКТ» (ОАО «НИАЭП»), именуемое в дальнейшем «Покупатель», в лице директора по строительству Ростовской АЭС - директора филиала Хазина Александра Борисовича, действующего на основании </w:t>
      </w:r>
      <w:r w:rsidR="007D0858">
        <w:t>________________</w:t>
      </w:r>
      <w:r w:rsidRPr="00B31BDD">
        <w:t xml:space="preserve">, с одной стороны, и </w:t>
      </w:r>
      <w:r w:rsidR="00D95AE8">
        <w:t>_______________________</w:t>
      </w:r>
      <w:r w:rsidRPr="00B31BDD">
        <w:t>, именуемое в дальнейшем «Поставщик», в лице</w:t>
      </w:r>
      <w:r w:rsidR="00360C59" w:rsidRPr="00B31BDD">
        <w:t xml:space="preserve"> </w:t>
      </w:r>
      <w:r w:rsidR="00D95AE8">
        <w:t>______________________________</w:t>
      </w:r>
      <w:r w:rsidRPr="00B31BDD">
        <w:t xml:space="preserve">, действующего на основании </w:t>
      </w:r>
      <w:r w:rsidR="00D95AE8">
        <w:t>_________</w:t>
      </w:r>
      <w:r w:rsidRPr="00B31BDD">
        <w:t>, с другой стороны, совместно именуемые «Стороны», заключили настоящий Договор о нижеследующем:</w:t>
      </w:r>
      <w:proofErr w:type="gramEnd"/>
    </w:p>
    <w:p w:rsidR="003559A7" w:rsidRPr="00B31BDD" w:rsidRDefault="003559A7" w:rsidP="003559A7">
      <w:pPr>
        <w:pStyle w:val="1"/>
        <w:keepNext w:val="0"/>
        <w:widowControl w:val="0"/>
        <w:tabs>
          <w:tab w:val="left" w:pos="0"/>
        </w:tabs>
        <w:suppressAutoHyphens/>
        <w:spacing w:before="120" w:after="120"/>
        <w:jc w:val="center"/>
        <w:rPr>
          <w:rFonts w:ascii="Times New Roman" w:hAnsi="Times New Roman" w:cs="Times New Roman"/>
          <w:sz w:val="24"/>
          <w:szCs w:val="24"/>
        </w:rPr>
      </w:pPr>
      <w:r w:rsidRPr="00B31BDD">
        <w:rPr>
          <w:rFonts w:ascii="Times New Roman" w:hAnsi="Times New Roman" w:cs="Times New Roman"/>
          <w:sz w:val="24"/>
          <w:szCs w:val="24"/>
        </w:rPr>
        <w:t>Статья 1. Термины и определения</w:t>
      </w:r>
    </w:p>
    <w:p w:rsidR="003559A7" w:rsidRPr="00B31BDD" w:rsidRDefault="003559A7" w:rsidP="003559A7">
      <w:pPr>
        <w:tabs>
          <w:tab w:val="left" w:pos="0"/>
        </w:tabs>
        <w:spacing w:after="120"/>
        <w:ind w:firstLine="709"/>
        <w:jc w:val="both"/>
      </w:pPr>
      <w:r w:rsidRPr="00B31BDD">
        <w:t>Термины, используемые в Договоре, означают нижеследующее:</w:t>
      </w:r>
    </w:p>
    <w:p w:rsidR="003559A7" w:rsidRPr="00B31BDD" w:rsidRDefault="003559A7" w:rsidP="003559A7">
      <w:pPr>
        <w:pStyle w:val="3"/>
        <w:numPr>
          <w:ilvl w:val="0"/>
          <w:numId w:val="1"/>
        </w:numPr>
        <w:tabs>
          <w:tab w:val="clear" w:pos="9895"/>
          <w:tab w:val="num" w:pos="0"/>
          <w:tab w:val="left" w:pos="567"/>
          <w:tab w:val="left" w:pos="1134"/>
          <w:tab w:val="left" w:pos="1276"/>
          <w:tab w:val="num" w:pos="1390"/>
        </w:tabs>
        <w:suppressAutoHyphens/>
        <w:ind w:left="0" w:firstLine="709"/>
        <w:jc w:val="both"/>
        <w:rPr>
          <w:sz w:val="24"/>
          <w:szCs w:val="24"/>
        </w:rPr>
      </w:pPr>
      <w:r w:rsidRPr="00B31BDD">
        <w:rPr>
          <w:b/>
          <w:sz w:val="24"/>
          <w:szCs w:val="24"/>
        </w:rPr>
        <w:t xml:space="preserve"> «АЭС»</w:t>
      </w:r>
      <w:r w:rsidRPr="00B31BDD">
        <w:rPr>
          <w:sz w:val="24"/>
          <w:szCs w:val="24"/>
        </w:rPr>
        <w:t xml:space="preserve"> -  атомная электростанция.</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«Гарантийный срок» </w:t>
      </w:r>
      <w:r w:rsidRPr="00B31BDD">
        <w:rPr>
          <w:bCs/>
          <w:sz w:val="24"/>
          <w:szCs w:val="24"/>
        </w:rPr>
        <w:t>-</w:t>
      </w:r>
      <w:r w:rsidRPr="00B31BDD">
        <w:rPr>
          <w:b/>
          <w:sz w:val="24"/>
          <w:szCs w:val="24"/>
        </w:rPr>
        <w:t xml:space="preserve"> </w:t>
      </w:r>
      <w:r w:rsidRPr="00B31BDD">
        <w:rPr>
          <w:sz w:val="24"/>
          <w:szCs w:val="24"/>
        </w:rPr>
        <w:t>период времени, в течение которого Поставщик обеспечивает собственными и/или привлеченными силами и за свой счет устранение Несоответствий и/или ненадлежащего качества поставленных материалов, выявленных государственными органами регулирования и надзора РФ, Заказчиком, Покупателем и являющихся следствием неисполнения и/или ненадлежащего исполнения Поставщиком обязательств по Договору.</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 «Грузополучатель» </w:t>
      </w:r>
      <w:r w:rsidRPr="00B31BDD">
        <w:rPr>
          <w:sz w:val="24"/>
          <w:szCs w:val="24"/>
        </w:rPr>
        <w:t>- Покупатель или надлежащим образом уполномоченная Покупателем организация, осуществляющая приемку грузовых мест, поставляемых по Договору материалов в согласованном Сторонами месте поставки.</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«Дата отгрузки» </w:t>
      </w:r>
      <w:r w:rsidRPr="00B31BDD">
        <w:rPr>
          <w:sz w:val="24"/>
          <w:szCs w:val="24"/>
        </w:rPr>
        <w:t>- дата приёмки материалов первым перевозчиком, подтверждённая транспортной накладной, свидетельствующая о принятии им материалов к перевозке в указанную дату.</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bCs/>
          <w:sz w:val="24"/>
          <w:szCs w:val="24"/>
        </w:rPr>
        <w:t>«Дефект»</w:t>
      </w:r>
      <w:r w:rsidRPr="00B31BDD">
        <w:rPr>
          <w:sz w:val="24"/>
          <w:szCs w:val="24"/>
        </w:rPr>
        <w:t xml:space="preserve"> </w:t>
      </w:r>
      <w:r w:rsidRPr="00B31BDD">
        <w:rPr>
          <w:bCs/>
          <w:sz w:val="24"/>
          <w:szCs w:val="24"/>
        </w:rPr>
        <w:t>-</w:t>
      </w:r>
      <w:r w:rsidRPr="00B31BDD">
        <w:rPr>
          <w:sz w:val="24"/>
          <w:szCs w:val="24"/>
        </w:rPr>
        <w:t xml:space="preserve"> несоответствия в материалах, отрицательно влияющие на установленное использование материалов по назначению.</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 «Документация» </w:t>
      </w:r>
      <w:r w:rsidRPr="00B31BDD">
        <w:rPr>
          <w:sz w:val="24"/>
          <w:szCs w:val="24"/>
        </w:rPr>
        <w:t>- товаросопроводительная и техническая документация на материалы.</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«Заказчик»</w:t>
      </w:r>
      <w:r w:rsidRPr="00B31BDD">
        <w:rPr>
          <w:sz w:val="24"/>
          <w:szCs w:val="24"/>
        </w:rPr>
        <w:t xml:space="preserve"> </w:t>
      </w:r>
      <w:r w:rsidRPr="00B31BDD">
        <w:rPr>
          <w:bCs/>
          <w:sz w:val="24"/>
          <w:szCs w:val="24"/>
        </w:rPr>
        <w:t>-</w:t>
      </w:r>
      <w:r w:rsidRPr="00B31BDD">
        <w:rPr>
          <w:sz w:val="24"/>
          <w:szCs w:val="24"/>
        </w:rPr>
        <w:t xml:space="preserve"> </w:t>
      </w:r>
      <w:r w:rsidRPr="00B31BDD">
        <w:rPr>
          <w:bCs/>
          <w:sz w:val="24"/>
          <w:szCs w:val="24"/>
        </w:rPr>
        <w:t>ОАО «Концерн Росэнергоатом».</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 </w:t>
      </w:r>
      <w:proofErr w:type="gramStart"/>
      <w:r w:rsidRPr="00B31BDD">
        <w:rPr>
          <w:b/>
          <w:sz w:val="24"/>
          <w:szCs w:val="24"/>
        </w:rPr>
        <w:t>«Качество»</w:t>
      </w:r>
      <w:r w:rsidRPr="00B31BDD">
        <w:rPr>
          <w:bCs/>
          <w:sz w:val="24"/>
          <w:szCs w:val="24"/>
        </w:rPr>
        <w:t xml:space="preserve"> – степень соответствия материалов, комплектующих, изделий, работ, услуг, процессов</w:t>
      </w:r>
      <w:r w:rsidRPr="00B31BDD">
        <w:rPr>
          <w:bCs/>
          <w:sz w:val="24"/>
        </w:rPr>
        <w:t>, установленным требованиям проектной, конструкторской и /или нормативной документации</w:t>
      </w:r>
      <w:r w:rsidRPr="00B31BDD">
        <w:rPr>
          <w:bCs/>
          <w:sz w:val="24"/>
          <w:szCs w:val="24"/>
        </w:rPr>
        <w:t>.</w:t>
      </w:r>
      <w:proofErr w:type="gramEnd"/>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«Несоответствия»</w:t>
      </w:r>
      <w:r w:rsidRPr="00B31BDD">
        <w:rPr>
          <w:bCs/>
          <w:sz w:val="24"/>
          <w:szCs w:val="24"/>
        </w:rPr>
        <w:t xml:space="preserve"> – отступления в материалах, работах и услугах от требований нормативно-технических документов, проекта, рабочей конструкторской документации, в том числе от требований к качеству работ, материалов, комплектующих изделий, а также недоделки, упущения, нарушения требований технической документации, стандартов и регламентов.</w:t>
      </w:r>
    </w:p>
    <w:p w:rsidR="003559A7" w:rsidRPr="00B31BDD" w:rsidRDefault="003559A7" w:rsidP="009F2721">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 «Работы» -</w:t>
      </w:r>
      <w:r w:rsidRPr="00B31BDD">
        <w:rPr>
          <w:szCs w:val="28"/>
        </w:rPr>
        <w:t xml:space="preserve"> </w:t>
      </w:r>
      <w:r w:rsidRPr="00B31BDD">
        <w:rPr>
          <w:sz w:val="24"/>
          <w:szCs w:val="24"/>
        </w:rPr>
        <w:t xml:space="preserve">вся совокупность необходимых и достаточных действий Покупателя для строительства АЭС, включая но, не ограничиваясь следующим: Проектные работы, строительство и </w:t>
      </w:r>
      <w:r w:rsidR="009F2721" w:rsidRPr="00B31BDD">
        <w:rPr>
          <w:sz w:val="24"/>
          <w:szCs w:val="24"/>
        </w:rPr>
        <w:t xml:space="preserve"> </w:t>
      </w:r>
      <w:r w:rsidRPr="00B31BDD">
        <w:rPr>
          <w:sz w:val="24"/>
          <w:szCs w:val="24"/>
        </w:rPr>
        <w:t xml:space="preserve">ввод в эксплуатацию АЭС, поставка Материалов, подготовка и сдача Исполнительной документации, получение всех необходимых для выполнения своих обязательств по договору на сооружение </w:t>
      </w:r>
      <w:r w:rsidR="009F2721" w:rsidRPr="00B31BDD">
        <w:rPr>
          <w:sz w:val="24"/>
          <w:szCs w:val="24"/>
        </w:rPr>
        <w:t xml:space="preserve"> </w:t>
      </w:r>
      <w:r w:rsidRPr="00B31BDD">
        <w:rPr>
          <w:sz w:val="24"/>
          <w:szCs w:val="24"/>
        </w:rPr>
        <w:t xml:space="preserve">объектов </w:t>
      </w:r>
      <w:r w:rsidR="009F2721" w:rsidRPr="00B31BDD">
        <w:rPr>
          <w:sz w:val="24"/>
          <w:szCs w:val="24"/>
        </w:rPr>
        <w:t xml:space="preserve"> </w:t>
      </w:r>
      <w:r w:rsidRPr="00B31BDD">
        <w:rPr>
          <w:sz w:val="24"/>
          <w:szCs w:val="24"/>
        </w:rPr>
        <w:t xml:space="preserve">производственного </w:t>
      </w:r>
      <w:r w:rsidR="009F2721" w:rsidRPr="00B31BDD">
        <w:rPr>
          <w:sz w:val="24"/>
          <w:szCs w:val="24"/>
        </w:rPr>
        <w:t xml:space="preserve"> </w:t>
      </w:r>
      <w:r w:rsidRPr="00B31BDD">
        <w:rPr>
          <w:sz w:val="24"/>
          <w:szCs w:val="24"/>
        </w:rPr>
        <w:t>назначения «Ростовской А</w:t>
      </w:r>
      <w:r w:rsidR="009F2721" w:rsidRPr="00B31BDD">
        <w:rPr>
          <w:sz w:val="24"/>
          <w:szCs w:val="24"/>
        </w:rPr>
        <w:t xml:space="preserve">ЭС. Энергоблоки № 3, </w:t>
      </w:r>
      <w:r w:rsidRPr="00B31BDD">
        <w:rPr>
          <w:sz w:val="24"/>
          <w:szCs w:val="24"/>
        </w:rPr>
        <w:t xml:space="preserve">4» разрешений и согласований от Государственных органов </w:t>
      </w:r>
      <w:r w:rsidR="009F2721" w:rsidRPr="00B31BDD">
        <w:rPr>
          <w:sz w:val="24"/>
          <w:szCs w:val="24"/>
        </w:rPr>
        <w:t xml:space="preserve"> </w:t>
      </w:r>
      <w:r w:rsidRPr="00B31BDD">
        <w:rPr>
          <w:sz w:val="24"/>
          <w:szCs w:val="24"/>
        </w:rPr>
        <w:t xml:space="preserve">регулирования и </w:t>
      </w:r>
      <w:r w:rsidR="009F2721" w:rsidRPr="00B31BDD">
        <w:rPr>
          <w:sz w:val="24"/>
          <w:szCs w:val="24"/>
        </w:rPr>
        <w:t xml:space="preserve"> </w:t>
      </w:r>
      <w:r w:rsidRPr="00B31BDD">
        <w:rPr>
          <w:sz w:val="24"/>
          <w:szCs w:val="24"/>
        </w:rPr>
        <w:t xml:space="preserve">надзора </w:t>
      </w:r>
      <w:r w:rsidR="009F2721" w:rsidRPr="00B31BDD">
        <w:rPr>
          <w:sz w:val="24"/>
          <w:szCs w:val="24"/>
        </w:rPr>
        <w:t xml:space="preserve"> </w:t>
      </w:r>
      <w:r w:rsidRPr="00B31BDD">
        <w:rPr>
          <w:sz w:val="24"/>
          <w:szCs w:val="24"/>
        </w:rPr>
        <w:t xml:space="preserve">РФ, </w:t>
      </w:r>
      <w:r w:rsidR="009F2721" w:rsidRPr="00B31BDD">
        <w:rPr>
          <w:sz w:val="24"/>
          <w:szCs w:val="24"/>
        </w:rPr>
        <w:t xml:space="preserve"> </w:t>
      </w:r>
      <w:r w:rsidRPr="00B31BDD">
        <w:rPr>
          <w:sz w:val="24"/>
          <w:szCs w:val="24"/>
        </w:rPr>
        <w:t xml:space="preserve">гарантийное </w:t>
      </w:r>
      <w:r w:rsidR="009F2721" w:rsidRPr="00B31BDD">
        <w:rPr>
          <w:sz w:val="24"/>
          <w:szCs w:val="24"/>
        </w:rPr>
        <w:t xml:space="preserve"> </w:t>
      </w:r>
      <w:r w:rsidRPr="00B31BDD">
        <w:rPr>
          <w:sz w:val="24"/>
          <w:szCs w:val="24"/>
        </w:rPr>
        <w:t xml:space="preserve">обслуживание </w:t>
      </w:r>
      <w:r w:rsidR="009F2721" w:rsidRPr="00B31BDD">
        <w:rPr>
          <w:sz w:val="24"/>
          <w:szCs w:val="24"/>
        </w:rPr>
        <w:t xml:space="preserve"> </w:t>
      </w:r>
      <w:r w:rsidRPr="00B31BDD">
        <w:rPr>
          <w:sz w:val="24"/>
          <w:szCs w:val="24"/>
        </w:rPr>
        <w:t>АЭС, устранение Дефектов и Несоответствий, осуществление авторского надзора за строительством. Результатом Работ является ввод АЭС в промышленную эксплуатацию.</w:t>
      </w:r>
    </w:p>
    <w:p w:rsidR="003559A7" w:rsidRPr="00B31BDD" w:rsidRDefault="003559A7" w:rsidP="003559A7">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sidRPr="00B31BDD">
        <w:rPr>
          <w:b/>
          <w:sz w:val="24"/>
          <w:szCs w:val="24"/>
        </w:rPr>
        <w:lastRenderedPageBreak/>
        <w:t>«Транспортная накладная»</w:t>
      </w:r>
      <w:r w:rsidRPr="00B31BDD">
        <w:rPr>
          <w:sz w:val="24"/>
          <w:szCs w:val="24"/>
        </w:rPr>
        <w:t xml:space="preserve"> - товарно-транспортная, железнодорожная или иная транспортная накладная. </w:t>
      </w:r>
    </w:p>
    <w:p w:rsidR="003559A7" w:rsidRPr="00B31BDD" w:rsidRDefault="003559A7" w:rsidP="003559A7">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sidRPr="00B31BDD">
        <w:rPr>
          <w:b/>
          <w:bCs/>
          <w:sz w:val="24"/>
          <w:szCs w:val="24"/>
        </w:rPr>
        <w:t>«Акт приемки работ по Пусковому комплексу/Очереди» -</w:t>
      </w:r>
      <w:r w:rsidRPr="00B31BDD">
        <w:rPr>
          <w:sz w:val="24"/>
          <w:szCs w:val="24"/>
        </w:rPr>
        <w:t xml:space="preserve"> подготовленный</w:t>
      </w:r>
    </w:p>
    <w:p w:rsidR="003559A7" w:rsidRPr="00B31BDD" w:rsidRDefault="003559A7" w:rsidP="007D0858">
      <w:pPr>
        <w:jc w:val="both"/>
      </w:pPr>
      <w:r w:rsidRPr="00B31BDD">
        <w:t>Покупателем и подписанный Заказчиком после устранения Несоответствий и/или предписаний Заказчика документ, фиксирующий выполнение Покупателем всех Работ по сооружению Пускового комплекса/очереди.</w:t>
      </w:r>
    </w:p>
    <w:p w:rsidR="003559A7" w:rsidRPr="00B31BDD" w:rsidRDefault="003559A7" w:rsidP="007D0858">
      <w:pPr>
        <w:jc w:val="both"/>
      </w:pPr>
      <w:r w:rsidRPr="00B31BDD">
        <w:t xml:space="preserve">          1.13. </w:t>
      </w:r>
      <w:proofErr w:type="gramStart"/>
      <w:r w:rsidRPr="00B31BDD">
        <w:rPr>
          <w:b/>
          <w:bCs/>
        </w:rPr>
        <w:t>«Пусковой комплекс/Очередь» -</w:t>
      </w:r>
      <w:r w:rsidRPr="00B31BDD">
        <w:t xml:space="preserve"> совокупность Объектов (или их частей) основного и вспомогательного назначения, ввод которых в эксплуатацию обеспечивает выпуск продукции, принятой проектной документацией, нормам, предусмотренным действующим законодательством в части условий труда для обслуживающего персонала, охраны окружающей среды и нормальные санитарно-эпидемиологические условия эксплуатации.</w:t>
      </w:r>
      <w:proofErr w:type="gramEnd"/>
    </w:p>
    <w:p w:rsidR="003559A7" w:rsidRPr="00B31BDD" w:rsidRDefault="003559A7" w:rsidP="007D0858">
      <w:pPr>
        <w:jc w:val="both"/>
      </w:pPr>
      <w:r w:rsidRPr="00B31BDD">
        <w:t xml:space="preserve">          1.14. </w:t>
      </w:r>
      <w:r w:rsidRPr="00B31BDD">
        <w:rPr>
          <w:b/>
          <w:bCs/>
        </w:rPr>
        <w:t>«Объект»</w:t>
      </w:r>
      <w:r w:rsidRPr="00B31BDD">
        <w:t xml:space="preserve"> - каждое отдельно стоящее здание, сооружение, строение, помещение, включая все конструктивно входящие в них системы, оборудование и иные элементы, территория, открытая площадка, на которых выполняются работы и услуги по сооружению АЭС согласно условиям Договора, на земельном участке, переданном Заказчиком. Перечень Объектов определяется сводным сметным расчетом.</w:t>
      </w:r>
    </w:p>
    <w:p w:rsidR="003559A7" w:rsidRPr="00B31BDD" w:rsidRDefault="003559A7" w:rsidP="007D0858">
      <w:pPr>
        <w:pStyle w:val="3"/>
        <w:tabs>
          <w:tab w:val="left" w:pos="567"/>
          <w:tab w:val="left" w:pos="1134"/>
          <w:tab w:val="left" w:pos="1276"/>
          <w:tab w:val="num" w:pos="9895"/>
        </w:tabs>
        <w:suppressAutoHyphens/>
        <w:spacing w:before="40"/>
        <w:jc w:val="both"/>
        <w:rPr>
          <w:sz w:val="24"/>
          <w:szCs w:val="24"/>
        </w:rPr>
      </w:pPr>
      <w:r w:rsidRPr="00B31BDD">
        <w:rPr>
          <w:sz w:val="24"/>
          <w:szCs w:val="24"/>
        </w:rPr>
        <w:t xml:space="preserve">          1.15. Приведенные выше термины и определения могут употребляться как в</w:t>
      </w:r>
      <w:r w:rsidR="00532DD9">
        <w:rPr>
          <w:sz w:val="24"/>
          <w:szCs w:val="24"/>
        </w:rPr>
        <w:t xml:space="preserve"> </w:t>
      </w:r>
      <w:r w:rsidRPr="00B31BDD">
        <w:rPr>
          <w:sz w:val="24"/>
          <w:szCs w:val="24"/>
        </w:rPr>
        <w:t>единственном, так и во множественном числе.</w:t>
      </w:r>
    </w:p>
    <w:p w:rsidR="003559A7" w:rsidRPr="00B31BDD" w:rsidRDefault="003559A7" w:rsidP="007D0858">
      <w:pPr>
        <w:pStyle w:val="3"/>
        <w:tabs>
          <w:tab w:val="left" w:pos="567"/>
          <w:tab w:val="left" w:pos="1134"/>
          <w:tab w:val="left" w:pos="1276"/>
        </w:tabs>
        <w:suppressAutoHyphens/>
        <w:spacing w:before="40"/>
        <w:jc w:val="both"/>
        <w:rPr>
          <w:sz w:val="24"/>
          <w:szCs w:val="24"/>
        </w:rPr>
      </w:pPr>
      <w:r w:rsidRPr="00B31BDD">
        <w:rPr>
          <w:sz w:val="24"/>
          <w:szCs w:val="24"/>
        </w:rPr>
        <w:t xml:space="preserve">          1.16. Иные специальные термины и понятия, используемые в настоящем Договоре, </w:t>
      </w:r>
    </w:p>
    <w:p w:rsidR="003559A7" w:rsidRPr="00B31BDD" w:rsidRDefault="003559A7" w:rsidP="00F970C8">
      <w:pPr>
        <w:pStyle w:val="3"/>
        <w:tabs>
          <w:tab w:val="left" w:pos="567"/>
          <w:tab w:val="left" w:pos="1134"/>
          <w:tab w:val="left" w:pos="1276"/>
          <w:tab w:val="num" w:pos="9895"/>
        </w:tabs>
        <w:suppressAutoHyphens/>
        <w:spacing w:before="40"/>
        <w:jc w:val="both"/>
        <w:rPr>
          <w:sz w:val="24"/>
          <w:szCs w:val="24"/>
        </w:rPr>
      </w:pPr>
      <w:r w:rsidRPr="00B31BDD">
        <w:rPr>
          <w:sz w:val="24"/>
          <w:szCs w:val="24"/>
        </w:rPr>
        <w:t>употребляются в значениях, установленных действующим законодательством Российской Федерации</w:t>
      </w:r>
      <w:r w:rsidR="00F970C8" w:rsidRPr="00B31BDD">
        <w:rPr>
          <w:sz w:val="24"/>
          <w:szCs w:val="24"/>
        </w:rPr>
        <w:t>.</w:t>
      </w:r>
    </w:p>
    <w:p w:rsidR="003559A7" w:rsidRPr="00B31BDD" w:rsidRDefault="003559A7" w:rsidP="00F970C8">
      <w:pPr>
        <w:pStyle w:val="1"/>
        <w:keepNext w:val="0"/>
        <w:widowControl w:val="0"/>
        <w:tabs>
          <w:tab w:val="left" w:pos="0"/>
        </w:tabs>
        <w:suppressAutoHyphens/>
        <w:spacing w:before="120" w:after="120"/>
        <w:ind w:left="357" w:firstLine="709"/>
        <w:jc w:val="center"/>
        <w:rPr>
          <w:rFonts w:ascii="Times New Roman" w:hAnsi="Times New Roman" w:cs="Times New Roman"/>
          <w:sz w:val="24"/>
          <w:szCs w:val="24"/>
        </w:rPr>
      </w:pPr>
      <w:r w:rsidRPr="00B31BDD">
        <w:rPr>
          <w:rFonts w:ascii="Times New Roman" w:hAnsi="Times New Roman" w:cs="Times New Roman"/>
          <w:sz w:val="24"/>
          <w:szCs w:val="24"/>
        </w:rPr>
        <w:t>Статья 2. Предмет Договора</w:t>
      </w:r>
    </w:p>
    <w:p w:rsidR="003559A7" w:rsidRPr="00B31BDD" w:rsidRDefault="003559A7" w:rsidP="003559A7">
      <w:pPr>
        <w:tabs>
          <w:tab w:val="left" w:pos="0"/>
          <w:tab w:val="left" w:pos="1134"/>
        </w:tabs>
        <w:autoSpaceDE w:val="0"/>
        <w:autoSpaceDN w:val="0"/>
        <w:adjustRightInd w:val="0"/>
        <w:ind w:firstLine="568"/>
        <w:jc w:val="both"/>
      </w:pPr>
      <w:r w:rsidRPr="00B31BDD">
        <w:t>2.1</w:t>
      </w:r>
      <w:proofErr w:type="gramStart"/>
      <w:r w:rsidRPr="00B31BDD">
        <w:t xml:space="preserve"> В</w:t>
      </w:r>
      <w:proofErr w:type="gramEnd"/>
      <w:r w:rsidRPr="00B31BDD">
        <w:t xml:space="preserve"> соответствии с условиями Договора Поставщик обязуется поставить Покупателю </w:t>
      </w:r>
      <w:r w:rsidR="007752AA">
        <w:t>смазочные м</w:t>
      </w:r>
      <w:r w:rsidR="00AB725F">
        <w:t>атериалы</w:t>
      </w:r>
      <w:r w:rsidRPr="00B31BDD">
        <w:t xml:space="preserve"> по номенклатуре, указанной в Спецификации Приложение №1 к Договору, (далее по тексту – «Материалы»), в том числе:</w:t>
      </w:r>
    </w:p>
    <w:p w:rsidR="003559A7" w:rsidRPr="00B31BDD" w:rsidRDefault="003559A7" w:rsidP="003559A7">
      <w:pPr>
        <w:tabs>
          <w:tab w:val="left" w:pos="0"/>
          <w:tab w:val="left" w:pos="1134"/>
        </w:tabs>
        <w:autoSpaceDE w:val="0"/>
        <w:autoSpaceDN w:val="0"/>
        <w:adjustRightInd w:val="0"/>
        <w:jc w:val="both"/>
      </w:pPr>
      <w:r w:rsidRPr="00B31BDD">
        <w:tab/>
        <w:t xml:space="preserve"> </w:t>
      </w:r>
      <w:proofErr w:type="gramStart"/>
      <w:r w:rsidRPr="00B31BDD">
        <w:t>- выполнить полный объем мероприятий по Обеспечению качества Материалов, укомплектовать Материалы, осуществить их испытания, упаковку, маркировку, страхование на период перевозки (по требованию Покупателя), доставить Материалы на Площадку АЭС (на склад Грузополучателя) автомобильным транспортом, в т.ч. обеспечить погрузку Материалов на транспортное средство Поставщика, разгрузить Материалы в месте назначения, указанном в Договоре, передать Материалы указанному Покупателем Грузополучателю.</w:t>
      </w:r>
      <w:proofErr w:type="gramEnd"/>
    </w:p>
    <w:p w:rsidR="003559A7" w:rsidRPr="00B31BDD" w:rsidRDefault="003559A7" w:rsidP="00AB725F">
      <w:pPr>
        <w:tabs>
          <w:tab w:val="left" w:pos="0"/>
          <w:tab w:val="left" w:pos="1134"/>
        </w:tabs>
        <w:autoSpaceDE w:val="0"/>
        <w:autoSpaceDN w:val="0"/>
        <w:adjustRightInd w:val="0"/>
        <w:ind w:firstLine="709"/>
        <w:jc w:val="both"/>
      </w:pPr>
      <w:r w:rsidRPr="00B31BDD">
        <w:t>В соответствии с условиями Договора Покупатель обязуется обеспечить условия для проведения и участвовать в проведении входного контроля качества поставляемых на Площадку АЭС Материалов, проводимого Заказчиком, и по положительным результатам входного контроля оплатить принятые Материалы.</w:t>
      </w:r>
    </w:p>
    <w:p w:rsidR="003559A7" w:rsidRPr="00B31BDD" w:rsidRDefault="003559A7" w:rsidP="003559A7">
      <w:pPr>
        <w:shd w:val="clear" w:color="auto" w:fill="FFFFFF"/>
        <w:tabs>
          <w:tab w:val="left" w:pos="0"/>
        </w:tabs>
        <w:ind w:left="3643" w:firstLine="43"/>
        <w:jc w:val="both"/>
        <w:rPr>
          <w:b/>
        </w:rPr>
      </w:pPr>
      <w:r w:rsidRPr="00B31BDD">
        <w:rPr>
          <w:b/>
        </w:rPr>
        <w:t>Статья 3. Цена Договора</w:t>
      </w:r>
    </w:p>
    <w:p w:rsidR="003559A7" w:rsidRPr="00B31BDD" w:rsidRDefault="003559A7" w:rsidP="003559A7">
      <w:pPr>
        <w:pStyle w:val="210"/>
        <w:numPr>
          <w:ilvl w:val="0"/>
          <w:numId w:val="28"/>
        </w:numPr>
        <w:suppressLineNumbers/>
        <w:tabs>
          <w:tab w:val="left" w:pos="0"/>
          <w:tab w:val="left" w:pos="1134"/>
        </w:tabs>
        <w:suppressAutoHyphens/>
        <w:spacing w:after="0"/>
        <w:ind w:left="0" w:right="23" w:firstLine="709"/>
        <w:rPr>
          <w:szCs w:val="24"/>
        </w:rPr>
      </w:pPr>
      <w:r w:rsidRPr="00B31BDD">
        <w:rPr>
          <w:szCs w:val="24"/>
        </w:rPr>
        <w:t>Общая цена Договора, предложенная Поставщиком при его участии в регламентированных процедурах закупки при размещении Покупателем заказа на поставку Материалов, являющихся предметом настоящего договора, составляет:</w:t>
      </w:r>
    </w:p>
    <w:tbl>
      <w:tblPr>
        <w:tblW w:w="10299" w:type="dxa"/>
        <w:tblLook w:val="01E0"/>
      </w:tblPr>
      <w:tblGrid>
        <w:gridCol w:w="534"/>
        <w:gridCol w:w="9765"/>
      </w:tblGrid>
      <w:tr w:rsidR="003559A7" w:rsidRPr="00B31BDD" w:rsidTr="00D95AE8">
        <w:trPr>
          <w:trHeight w:val="624"/>
        </w:trPr>
        <w:tc>
          <w:tcPr>
            <w:tcW w:w="534" w:type="dxa"/>
          </w:tcPr>
          <w:p w:rsidR="003559A7" w:rsidRPr="00B31BDD" w:rsidRDefault="003559A7" w:rsidP="00D95AE8">
            <w:pPr>
              <w:pStyle w:val="210"/>
              <w:suppressLineNumbers/>
              <w:tabs>
                <w:tab w:val="left" w:pos="0"/>
              </w:tabs>
              <w:suppressAutoHyphens/>
              <w:ind w:left="0" w:right="24" w:firstLine="709"/>
              <w:jc w:val="right"/>
              <w:rPr>
                <w:szCs w:val="24"/>
              </w:rPr>
            </w:pPr>
            <w:r w:rsidRPr="00B31BDD">
              <w:rPr>
                <w:szCs w:val="24"/>
              </w:rPr>
              <w:t>-</w:t>
            </w:r>
          </w:p>
        </w:tc>
        <w:tc>
          <w:tcPr>
            <w:tcW w:w="9765" w:type="dxa"/>
          </w:tcPr>
          <w:p w:rsidR="003559A7" w:rsidRPr="00B31BDD" w:rsidRDefault="003559A7" w:rsidP="00715B4B">
            <w:pPr>
              <w:pStyle w:val="210"/>
              <w:suppressLineNumbers/>
              <w:tabs>
                <w:tab w:val="left" w:pos="0"/>
              </w:tabs>
              <w:suppressAutoHyphens/>
              <w:ind w:left="0" w:right="24" w:hanging="108"/>
              <w:jc w:val="left"/>
              <w:rPr>
                <w:szCs w:val="24"/>
                <w:highlight w:val="yellow"/>
              </w:rPr>
            </w:pPr>
            <w:r w:rsidRPr="00B31BDD">
              <w:t xml:space="preserve">цена без НДС:- </w:t>
            </w:r>
            <w:r w:rsidR="00715B4B">
              <w:t>____________</w:t>
            </w:r>
            <w:r w:rsidR="00360C59" w:rsidRPr="00B31BDD">
              <w:t xml:space="preserve"> рубля</w:t>
            </w:r>
            <w:proofErr w:type="gramStart"/>
            <w:r w:rsidR="00360C59" w:rsidRPr="00B31BDD">
              <w:t xml:space="preserve"> </w:t>
            </w:r>
            <w:r w:rsidRPr="00B31BDD">
              <w:t>(</w:t>
            </w:r>
            <w:r w:rsidR="00715B4B">
              <w:t>______________________________</w:t>
            </w:r>
            <w:r w:rsidRPr="00B31BDD">
              <w:t xml:space="preserve">) </w:t>
            </w:r>
            <w:proofErr w:type="gramEnd"/>
            <w:r w:rsidRPr="00B31BDD">
              <w:t>рубл</w:t>
            </w:r>
            <w:r w:rsidR="00FA4C78" w:rsidRPr="00B31BDD">
              <w:t xml:space="preserve">ей </w:t>
            </w:r>
            <w:r w:rsidR="00715B4B">
              <w:t>__</w:t>
            </w:r>
            <w:r w:rsidR="00FA4C78" w:rsidRPr="00B31BDD">
              <w:t xml:space="preserve"> </w:t>
            </w:r>
            <w:r w:rsidRPr="00B31BDD">
              <w:t>копейки</w:t>
            </w:r>
            <w:r w:rsidRPr="00B31BDD">
              <w:rPr>
                <w:szCs w:val="24"/>
              </w:rPr>
              <w:t>;</w:t>
            </w:r>
          </w:p>
        </w:tc>
      </w:tr>
      <w:tr w:rsidR="003559A7" w:rsidRPr="00B31BDD" w:rsidTr="00D95AE8">
        <w:trPr>
          <w:trHeight w:val="624"/>
        </w:trPr>
        <w:tc>
          <w:tcPr>
            <w:tcW w:w="534" w:type="dxa"/>
          </w:tcPr>
          <w:p w:rsidR="003559A7" w:rsidRPr="00B31BDD" w:rsidRDefault="003559A7" w:rsidP="00D95AE8">
            <w:pPr>
              <w:pStyle w:val="210"/>
              <w:suppressLineNumbers/>
              <w:tabs>
                <w:tab w:val="left" w:pos="0"/>
              </w:tabs>
              <w:suppressAutoHyphens/>
              <w:ind w:left="0" w:right="24" w:firstLine="709"/>
              <w:jc w:val="right"/>
              <w:rPr>
                <w:szCs w:val="24"/>
              </w:rPr>
            </w:pPr>
            <w:r w:rsidRPr="00B31BDD">
              <w:rPr>
                <w:szCs w:val="24"/>
              </w:rPr>
              <w:t>-</w:t>
            </w:r>
          </w:p>
        </w:tc>
        <w:tc>
          <w:tcPr>
            <w:tcW w:w="9765" w:type="dxa"/>
          </w:tcPr>
          <w:p w:rsidR="003559A7" w:rsidRPr="00B31BDD" w:rsidRDefault="003559A7" w:rsidP="00715B4B">
            <w:pPr>
              <w:pStyle w:val="210"/>
              <w:suppressLineNumbers/>
              <w:tabs>
                <w:tab w:val="left" w:pos="0"/>
              </w:tabs>
              <w:suppressAutoHyphens/>
              <w:ind w:left="0" w:right="24" w:hanging="108"/>
              <w:jc w:val="left"/>
              <w:rPr>
                <w:szCs w:val="24"/>
              </w:rPr>
            </w:pPr>
            <w:r w:rsidRPr="00B31BDD">
              <w:t>кроме того НДС (18%):</w:t>
            </w:r>
            <w:r w:rsidR="00FA4C78" w:rsidRPr="00B31BDD">
              <w:t xml:space="preserve"> </w:t>
            </w:r>
            <w:r w:rsidR="00715B4B">
              <w:t>________</w:t>
            </w:r>
            <w:r w:rsidR="00FA4C78" w:rsidRPr="00B31BDD">
              <w:t xml:space="preserve"> рублей</w:t>
            </w:r>
            <w:proofErr w:type="gramStart"/>
            <w:r w:rsidR="00FA4C78" w:rsidRPr="00B31BDD">
              <w:t xml:space="preserve"> </w:t>
            </w:r>
            <w:r w:rsidRPr="00B31BDD">
              <w:t>(</w:t>
            </w:r>
            <w:r w:rsidR="00715B4B">
              <w:t>____________________________</w:t>
            </w:r>
            <w:r w:rsidRPr="00B31BDD">
              <w:t xml:space="preserve">) </w:t>
            </w:r>
            <w:proofErr w:type="gramEnd"/>
            <w:r w:rsidRPr="00B31BDD">
              <w:t>рубл</w:t>
            </w:r>
            <w:r w:rsidR="00FA4C78" w:rsidRPr="00B31BDD">
              <w:t>ей</w:t>
            </w:r>
            <w:r w:rsidRPr="00B31BDD">
              <w:t xml:space="preserve"> </w:t>
            </w:r>
            <w:r w:rsidR="00715B4B">
              <w:t>___</w:t>
            </w:r>
            <w:r w:rsidR="007D0858">
              <w:t xml:space="preserve"> </w:t>
            </w:r>
            <w:r w:rsidRPr="00B31BDD">
              <w:t>копейк</w:t>
            </w:r>
            <w:r w:rsidR="00FA4C78" w:rsidRPr="00B31BDD">
              <w:t>а</w:t>
            </w:r>
            <w:r w:rsidRPr="00B31BDD">
              <w:rPr>
                <w:szCs w:val="24"/>
              </w:rPr>
              <w:t>;</w:t>
            </w:r>
          </w:p>
        </w:tc>
      </w:tr>
      <w:tr w:rsidR="003559A7" w:rsidRPr="00B31BDD" w:rsidTr="00D95AE8">
        <w:trPr>
          <w:trHeight w:val="624"/>
        </w:trPr>
        <w:tc>
          <w:tcPr>
            <w:tcW w:w="534" w:type="dxa"/>
          </w:tcPr>
          <w:p w:rsidR="003559A7" w:rsidRPr="00B31BDD" w:rsidRDefault="003559A7" w:rsidP="00D95AE8">
            <w:pPr>
              <w:pStyle w:val="210"/>
              <w:suppressLineNumbers/>
              <w:tabs>
                <w:tab w:val="left" w:pos="0"/>
              </w:tabs>
              <w:suppressAutoHyphens/>
              <w:ind w:left="0" w:right="24" w:firstLine="709"/>
              <w:jc w:val="right"/>
              <w:rPr>
                <w:szCs w:val="24"/>
              </w:rPr>
            </w:pPr>
            <w:r w:rsidRPr="00B31BDD">
              <w:rPr>
                <w:szCs w:val="24"/>
              </w:rPr>
              <w:t>-</w:t>
            </w:r>
          </w:p>
        </w:tc>
        <w:tc>
          <w:tcPr>
            <w:tcW w:w="9765" w:type="dxa"/>
          </w:tcPr>
          <w:p w:rsidR="003559A7" w:rsidRPr="00B31BDD" w:rsidRDefault="003559A7" w:rsidP="00715B4B">
            <w:pPr>
              <w:pStyle w:val="210"/>
              <w:suppressLineNumbers/>
              <w:tabs>
                <w:tab w:val="left" w:pos="0"/>
              </w:tabs>
              <w:suppressAutoHyphens/>
              <w:ind w:left="0" w:right="24" w:hanging="108"/>
              <w:jc w:val="left"/>
              <w:rPr>
                <w:szCs w:val="24"/>
              </w:rPr>
            </w:pPr>
            <w:r w:rsidRPr="00B31BDD">
              <w:t>итого с НДС (18%):</w:t>
            </w:r>
            <w:r w:rsidR="00FA4C78" w:rsidRPr="00B31BDD">
              <w:t xml:space="preserve"> </w:t>
            </w:r>
            <w:r w:rsidR="00715B4B">
              <w:rPr>
                <w:b/>
              </w:rPr>
              <w:t>_________</w:t>
            </w:r>
            <w:r w:rsidR="00FA4C78" w:rsidRPr="00B31BDD">
              <w:t xml:space="preserve"> </w:t>
            </w:r>
            <w:r w:rsidRPr="00B31BDD">
              <w:t>(</w:t>
            </w:r>
            <w:r w:rsidR="00715B4B">
              <w:t>_______________________</w:t>
            </w:r>
            <w:r w:rsidRPr="00B31BDD">
              <w:t xml:space="preserve">) рубля </w:t>
            </w:r>
            <w:r w:rsidR="00715B4B">
              <w:t>____</w:t>
            </w:r>
            <w:r w:rsidR="00FA4C78" w:rsidRPr="00B31BDD">
              <w:t xml:space="preserve"> </w:t>
            </w:r>
            <w:r w:rsidRPr="00B31BDD">
              <w:t>копе</w:t>
            </w:r>
            <w:r w:rsidR="00FA4C78" w:rsidRPr="00B31BDD">
              <w:t>йки</w:t>
            </w:r>
            <w:r w:rsidRPr="00B31BDD">
              <w:t>.</w:t>
            </w:r>
          </w:p>
        </w:tc>
      </w:tr>
    </w:tbl>
    <w:p w:rsidR="003559A7" w:rsidRPr="00B31BDD" w:rsidRDefault="003559A7" w:rsidP="00F970C8">
      <w:pPr>
        <w:tabs>
          <w:tab w:val="left" w:pos="0"/>
        </w:tabs>
        <w:autoSpaceDE w:val="0"/>
        <w:autoSpaceDN w:val="0"/>
        <w:adjustRightInd w:val="0"/>
        <w:spacing w:after="120"/>
        <w:ind w:firstLine="709"/>
        <w:jc w:val="both"/>
        <w:rPr>
          <w:bCs/>
          <w:szCs w:val="28"/>
        </w:rPr>
      </w:pPr>
      <w:r w:rsidRPr="00B31BDD">
        <w:rPr>
          <w:bCs/>
        </w:rPr>
        <w:t>3.2. Цена Договора является твердой и не подлежит изменению до окончательного выполнения Сторонами своих обязательств по настоящему Договору</w:t>
      </w:r>
      <w:r w:rsidRPr="00B31BDD">
        <w:rPr>
          <w:bCs/>
          <w:szCs w:val="28"/>
        </w:rPr>
        <w:t>.</w:t>
      </w:r>
    </w:p>
    <w:p w:rsidR="003559A7" w:rsidRPr="00B31BDD" w:rsidRDefault="003559A7" w:rsidP="003559A7">
      <w:pPr>
        <w:pStyle w:val="21"/>
        <w:tabs>
          <w:tab w:val="left" w:pos="0"/>
        </w:tabs>
        <w:spacing w:after="60" w:line="240" w:lineRule="auto"/>
        <w:ind w:right="113" w:firstLine="709"/>
        <w:jc w:val="both"/>
        <w:rPr>
          <w:bCs/>
        </w:rPr>
      </w:pPr>
      <w:r w:rsidRPr="00B31BDD">
        <w:rPr>
          <w:bCs/>
          <w:szCs w:val="28"/>
        </w:rPr>
        <w:t xml:space="preserve">3.3. </w:t>
      </w:r>
      <w:r w:rsidRPr="00B31BDD">
        <w:rPr>
          <w:bCs/>
        </w:rPr>
        <w:t xml:space="preserve">Цена Договора включает в себя все связанные с исполнением Договора расходы Поставщика, в частности, связанные </w:t>
      </w:r>
      <w:proofErr w:type="gramStart"/>
      <w:r w:rsidRPr="00B31BDD">
        <w:rPr>
          <w:bCs/>
        </w:rPr>
        <w:t>с</w:t>
      </w:r>
      <w:proofErr w:type="gramEnd"/>
      <w:r w:rsidRPr="00B31BDD">
        <w:rPr>
          <w:bCs/>
        </w:rPr>
        <w:t>:</w:t>
      </w:r>
    </w:p>
    <w:p w:rsidR="000918A7" w:rsidRPr="00B31BDD" w:rsidRDefault="003559A7" w:rsidP="000918A7">
      <w:pPr>
        <w:pStyle w:val="21"/>
        <w:numPr>
          <w:ilvl w:val="0"/>
          <w:numId w:val="29"/>
        </w:numPr>
        <w:tabs>
          <w:tab w:val="left" w:pos="0"/>
          <w:tab w:val="left" w:pos="284"/>
        </w:tabs>
        <w:spacing w:after="60" w:line="240" w:lineRule="auto"/>
        <w:ind w:left="0" w:right="113" w:firstLine="0"/>
        <w:jc w:val="both"/>
        <w:rPr>
          <w:bCs/>
        </w:rPr>
      </w:pPr>
      <w:r w:rsidRPr="00B31BDD">
        <w:rPr>
          <w:bCs/>
        </w:rPr>
        <w:lastRenderedPageBreak/>
        <w:t>выполнением требований по обеспечению качества, в том числе, с разработкой и согласованием соответствующей документации;</w:t>
      </w:r>
    </w:p>
    <w:p w:rsidR="003559A7" w:rsidRPr="00B31BDD" w:rsidRDefault="003559A7" w:rsidP="00B65C58">
      <w:pPr>
        <w:pStyle w:val="21"/>
        <w:numPr>
          <w:ilvl w:val="0"/>
          <w:numId w:val="29"/>
        </w:numPr>
        <w:tabs>
          <w:tab w:val="left" w:pos="0"/>
          <w:tab w:val="left" w:pos="284"/>
        </w:tabs>
        <w:spacing w:after="60" w:line="240" w:lineRule="auto"/>
        <w:ind w:left="0" w:right="113" w:firstLine="0"/>
        <w:jc w:val="both"/>
        <w:rPr>
          <w:bCs/>
        </w:rPr>
      </w:pPr>
      <w:r w:rsidRPr="00B31BDD">
        <w:rPr>
          <w:bCs/>
        </w:rPr>
        <w:t>изготовлением, испытаниями, сертификацией Материалов;</w:t>
      </w:r>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r w:rsidRPr="00B31BDD">
        <w:rPr>
          <w:bCs/>
        </w:rPr>
        <w:t>обеспечением комплектности поставки Материалов в соответствии с условиями Договора, обеспечением качества и его контроля, консервацией, упаковкой и маркировкой Материалов;</w:t>
      </w:r>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r w:rsidRPr="00B31BDD">
        <w:rPr>
          <w:bCs/>
        </w:rPr>
        <w:t>изготовлением комплекта грузоподъемных приспособлений для погрузки и транспортировки (перевозки) Материалов, а также специальных приспособлений для крепежа, транспортировки (перевозки) и хранения Материалов;</w:t>
      </w:r>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r w:rsidRPr="00B31BDD">
        <w:rPr>
          <w:bCs/>
        </w:rPr>
        <w:t xml:space="preserve">разработкой и согласованием проекта транспортировки автомобильным транспортом негабаритных и тяжеловесных грузов до места назначения, указанного в Договоре; </w:t>
      </w:r>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r w:rsidRPr="00B31BDD">
        <w:rPr>
          <w:bCs/>
        </w:rPr>
        <w:t>страхование Материалов (по требованию Покупателя), как это определено условиями настоящего Договора;</w:t>
      </w:r>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proofErr w:type="gramStart"/>
      <w:r w:rsidRPr="00B31BDD">
        <w:rPr>
          <w:bCs/>
        </w:rPr>
        <w:t>транспортировкой Материалов до места назначения, указанного в Договоре; заказом и подачей транспортных средств, погрузкой Материалов на транспортные средства перевозчиков и, в случае необходимости, их перегрузкой с одних транспортных средств перевозчиков на другие в процессе транспортировки до места, хранением Материалов в местах перегрузки, креплением Материалов на транспортных средствах перевозчиков; разработкой товаросопроводительной документации;</w:t>
      </w:r>
      <w:proofErr w:type="gramEnd"/>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r w:rsidRPr="00B31BDD">
        <w:rPr>
          <w:bCs/>
        </w:rPr>
        <w:t xml:space="preserve">приемом представителей Покупателя/Заказчика/Уполномоченной организации в соответствии с условиями Договора </w:t>
      </w:r>
    </w:p>
    <w:p w:rsidR="003559A7" w:rsidRPr="00B31BDD" w:rsidRDefault="003559A7" w:rsidP="003559A7">
      <w:pPr>
        <w:tabs>
          <w:tab w:val="left" w:pos="0"/>
        </w:tabs>
        <w:autoSpaceDE w:val="0"/>
        <w:autoSpaceDN w:val="0"/>
        <w:adjustRightInd w:val="0"/>
        <w:spacing w:after="120"/>
        <w:jc w:val="both"/>
        <w:rPr>
          <w:color w:val="000000"/>
        </w:rPr>
      </w:pPr>
      <w:r w:rsidRPr="00B31BDD">
        <w:rPr>
          <w:color w:val="000000"/>
        </w:rPr>
        <w:t>- разгрузкой Материалов в месте назначения, указанном в Договоре.</w:t>
      </w:r>
    </w:p>
    <w:p w:rsidR="003559A7" w:rsidRPr="00B31BDD" w:rsidRDefault="003559A7" w:rsidP="000F3FF9">
      <w:pPr>
        <w:tabs>
          <w:tab w:val="left" w:pos="0"/>
          <w:tab w:val="left" w:pos="1276"/>
        </w:tabs>
        <w:autoSpaceDE w:val="0"/>
        <w:autoSpaceDN w:val="0"/>
        <w:adjustRightInd w:val="0"/>
        <w:spacing w:after="120"/>
        <w:ind w:firstLine="709"/>
        <w:jc w:val="both"/>
        <w:rPr>
          <w:bCs/>
        </w:rPr>
      </w:pPr>
      <w:r w:rsidRPr="00B31BDD">
        <w:rPr>
          <w:color w:val="000000"/>
        </w:rPr>
        <w:t xml:space="preserve">3.4. </w:t>
      </w:r>
      <w:r w:rsidRPr="00B31BDD">
        <w:rPr>
          <w:bCs/>
        </w:rPr>
        <w:t xml:space="preserve">В случае изменения нормативной базы по исчислению НДС, Стороны внесут в Договор соответствующие корректировки, оформив их дополнением к Договору, которое должно </w:t>
      </w:r>
      <w:proofErr w:type="gramStart"/>
      <w:r w:rsidRPr="00B31BDD">
        <w:rPr>
          <w:bCs/>
        </w:rPr>
        <w:t>быть</w:t>
      </w:r>
      <w:proofErr w:type="gramEnd"/>
      <w:r w:rsidRPr="00B31BDD">
        <w:rPr>
          <w:bCs/>
        </w:rPr>
        <w:t xml:space="preserve"> подписано в течение 30 (Тридцати) календарных дней, следующих за датой вступления в силу соответствующего нормативного правового акта.</w:t>
      </w:r>
    </w:p>
    <w:p w:rsidR="003559A7" w:rsidRPr="00B31BDD" w:rsidRDefault="003559A7" w:rsidP="003559A7">
      <w:pPr>
        <w:shd w:val="clear" w:color="auto" w:fill="FFFFFF"/>
        <w:tabs>
          <w:tab w:val="left" w:pos="0"/>
        </w:tabs>
        <w:ind w:left="120"/>
        <w:jc w:val="center"/>
        <w:rPr>
          <w:b/>
          <w:bCs/>
          <w:spacing w:val="-1"/>
        </w:rPr>
      </w:pPr>
      <w:r w:rsidRPr="00B31BDD">
        <w:rPr>
          <w:b/>
          <w:bCs/>
          <w:spacing w:val="-1"/>
        </w:rPr>
        <w:t xml:space="preserve">Статья 4. Порядок и условия платежей </w:t>
      </w:r>
    </w:p>
    <w:p w:rsidR="00F807F3" w:rsidRPr="00B31BDD" w:rsidRDefault="00F807F3" w:rsidP="007D0858">
      <w:pPr>
        <w:pStyle w:val="a4"/>
        <w:tabs>
          <w:tab w:val="left" w:pos="709"/>
        </w:tabs>
        <w:spacing w:after="0"/>
        <w:jc w:val="both"/>
      </w:pPr>
      <w:r w:rsidRPr="00B31BDD">
        <w:rPr>
          <w:b/>
          <w:bCs/>
          <w:spacing w:val="-1"/>
        </w:rPr>
        <w:tab/>
      </w:r>
      <w:r w:rsidR="003559A7" w:rsidRPr="00B31BDD">
        <w:rPr>
          <w:bCs/>
          <w:szCs w:val="28"/>
        </w:rPr>
        <w:t xml:space="preserve">4.1. </w:t>
      </w:r>
      <w:proofErr w:type="gramStart"/>
      <w:r w:rsidRPr="00B31BDD">
        <w:t>Расчет за поставленные Поставщиком Материалы производится Покупателем путем перечисления денежных средств на расчетный счет Поставщика в течение 10 (</w:t>
      </w:r>
      <w:r w:rsidR="00F66F38" w:rsidRPr="00B31BDD">
        <w:t>десять</w:t>
      </w:r>
      <w:r w:rsidRPr="00B31BDD">
        <w:t>) рабочих дней с даты подписания товарной накладной (ф. ТОРГ-12) на основании Акта (</w:t>
      </w:r>
      <w:proofErr w:type="spellStart"/>
      <w:r w:rsidRPr="00B31BDD">
        <w:t>ов</w:t>
      </w:r>
      <w:proofErr w:type="spellEnd"/>
      <w:r w:rsidRPr="00B31BDD">
        <w:t>) входного контроля без замечаний, оформленного (</w:t>
      </w:r>
      <w:proofErr w:type="spellStart"/>
      <w:r w:rsidRPr="00B31BDD">
        <w:t>ных</w:t>
      </w:r>
      <w:proofErr w:type="spellEnd"/>
      <w:r w:rsidRPr="00B31BDD">
        <w:t>) Покупателем, и при наличии оригиналов следующих документов:</w:t>
      </w:r>
      <w:proofErr w:type="gramEnd"/>
    </w:p>
    <w:p w:rsidR="00F807F3" w:rsidRPr="00B31BDD" w:rsidRDefault="00F807F3" w:rsidP="00F807F3">
      <w:pPr>
        <w:pStyle w:val="a4"/>
        <w:widowControl w:val="0"/>
        <w:tabs>
          <w:tab w:val="num" w:pos="779"/>
          <w:tab w:val="left" w:pos="1080"/>
        </w:tabs>
        <w:suppressAutoHyphens/>
        <w:spacing w:after="0"/>
        <w:ind w:left="495"/>
        <w:jc w:val="both"/>
      </w:pPr>
      <w:r w:rsidRPr="00B31BDD">
        <w:t xml:space="preserve">- счета, </w:t>
      </w:r>
    </w:p>
    <w:p w:rsidR="00F807F3" w:rsidRPr="00B31BDD" w:rsidRDefault="00F807F3" w:rsidP="00F807F3">
      <w:pPr>
        <w:pStyle w:val="a4"/>
        <w:widowControl w:val="0"/>
        <w:tabs>
          <w:tab w:val="num" w:pos="779"/>
          <w:tab w:val="left" w:pos="1080"/>
        </w:tabs>
        <w:suppressAutoHyphens/>
        <w:spacing w:after="0"/>
        <w:ind w:left="495"/>
        <w:jc w:val="both"/>
      </w:pPr>
      <w:r w:rsidRPr="00B31BDD">
        <w:t xml:space="preserve">-счета-фактуры -1 экз., </w:t>
      </w:r>
    </w:p>
    <w:p w:rsidR="00F807F3" w:rsidRPr="00B31BDD" w:rsidRDefault="00F807F3" w:rsidP="007D0858">
      <w:pPr>
        <w:pStyle w:val="a4"/>
        <w:widowControl w:val="0"/>
        <w:tabs>
          <w:tab w:val="num" w:pos="779"/>
          <w:tab w:val="left" w:pos="1080"/>
        </w:tabs>
        <w:suppressAutoHyphens/>
        <w:spacing w:after="0"/>
        <w:ind w:left="495"/>
        <w:jc w:val="both"/>
      </w:pPr>
      <w:r w:rsidRPr="00B31BDD">
        <w:t>- транспортной накладной/ТТН (ф.1-Т)-1 экз.,</w:t>
      </w:r>
    </w:p>
    <w:p w:rsidR="00F807F3" w:rsidRPr="00B31BDD" w:rsidRDefault="00F807F3" w:rsidP="007D0858">
      <w:pPr>
        <w:pStyle w:val="a4"/>
        <w:widowControl w:val="0"/>
        <w:tabs>
          <w:tab w:val="num" w:pos="779"/>
          <w:tab w:val="left" w:pos="1080"/>
        </w:tabs>
        <w:suppressAutoHyphens/>
        <w:spacing w:after="0"/>
        <w:ind w:left="495"/>
        <w:jc w:val="both"/>
      </w:pPr>
      <w:r w:rsidRPr="00B31BDD">
        <w:t xml:space="preserve">- товарной накладной (ф. ТОРГ-12) -2 экз.  </w:t>
      </w:r>
    </w:p>
    <w:p w:rsidR="00F807F3" w:rsidRPr="00B31BDD" w:rsidRDefault="00F807F3" w:rsidP="007D0858">
      <w:pPr>
        <w:pStyle w:val="a4"/>
        <w:widowControl w:val="0"/>
        <w:tabs>
          <w:tab w:val="num" w:pos="779"/>
          <w:tab w:val="left" w:pos="1080"/>
        </w:tabs>
        <w:suppressAutoHyphens/>
        <w:spacing w:after="0"/>
        <w:ind w:left="495"/>
        <w:jc w:val="both"/>
      </w:pPr>
      <w:r w:rsidRPr="00B31BDD">
        <w:t>Цена настоящего Договора является фиксированной и изменению не подлежит.</w:t>
      </w:r>
    </w:p>
    <w:p w:rsidR="000F3FF9" w:rsidRPr="00B31BDD" w:rsidRDefault="003559A7" w:rsidP="007D0858">
      <w:pPr>
        <w:shd w:val="clear" w:color="auto" w:fill="FFFFFF"/>
        <w:ind w:firstLine="709"/>
        <w:jc w:val="both"/>
      </w:pPr>
      <w:r w:rsidRPr="00B31BDD">
        <w:t>4.2</w:t>
      </w:r>
      <w:r w:rsidR="007D0858">
        <w:t>.</w:t>
      </w:r>
      <w:r w:rsidRPr="00B31BDD">
        <w:t xml:space="preserve"> В счетах-фактурах, выставленных Поставщиком и оформленных в установленном порядке, а также в товарных и транспортных накладных наименование Материалов, единицы измерения и количество должны строго соответствовать показателям, указанным в Спецификации (Приложении №1 к Договору).</w:t>
      </w:r>
    </w:p>
    <w:p w:rsidR="003559A7" w:rsidRPr="00B31BDD" w:rsidRDefault="003559A7" w:rsidP="007D0858">
      <w:pPr>
        <w:pStyle w:val="a6"/>
        <w:widowControl w:val="0"/>
        <w:tabs>
          <w:tab w:val="left" w:pos="0"/>
          <w:tab w:val="left" w:pos="1134"/>
        </w:tabs>
        <w:suppressAutoHyphens/>
        <w:spacing w:after="0"/>
        <w:ind w:left="0" w:firstLine="709"/>
        <w:jc w:val="both"/>
      </w:pPr>
      <w:r w:rsidRPr="00B31BDD">
        <w:t>4.3 Поставщик является самостоятельным плательщиком налогов и сборов в соответствии с</w:t>
      </w:r>
      <w:r w:rsidR="007D0858">
        <w:t xml:space="preserve"> </w:t>
      </w:r>
      <w:r w:rsidRPr="00B31BDD">
        <w:t>законодательством Российской Федерации.</w:t>
      </w:r>
    </w:p>
    <w:p w:rsidR="003559A7" w:rsidRPr="00B31BDD" w:rsidRDefault="003559A7" w:rsidP="007D0858">
      <w:pPr>
        <w:shd w:val="clear" w:color="auto" w:fill="FFFFFF"/>
        <w:tabs>
          <w:tab w:val="left" w:pos="0"/>
          <w:tab w:val="left" w:pos="1134"/>
        </w:tabs>
        <w:ind w:right="19" w:firstLine="709"/>
        <w:jc w:val="both"/>
      </w:pPr>
      <w:r w:rsidRPr="00B31BDD">
        <w:rPr>
          <w:bCs/>
        </w:rPr>
        <w:t>4.4.</w:t>
      </w:r>
      <w:r w:rsidRPr="00B31BDD">
        <w:rPr>
          <w:bCs/>
        </w:rPr>
        <w:tab/>
        <w:t xml:space="preserve"> </w:t>
      </w:r>
      <w:r w:rsidRPr="00B31BDD">
        <w:t>Ежеквартально (в срок не позднее 5 (Пятого) числа месяца, следующего за отчетным кварталом) Поставщик подписывает с Покупателем Акт сверки взаиморасчетов</w:t>
      </w:r>
      <w:r w:rsidR="00D70142" w:rsidRPr="00B31BDD">
        <w:t xml:space="preserve"> (Приложение №3)</w:t>
      </w:r>
      <w:r w:rsidRPr="00B31BDD">
        <w:t>. После выполнения Сторона</w:t>
      </w:r>
      <w:r w:rsidR="000F3FF9" w:rsidRPr="00B31BDD">
        <w:t>ми всех договорных обязательств</w:t>
      </w:r>
      <w:r w:rsidRPr="00B31BDD">
        <w:t xml:space="preserve"> Поставщик в течение 5 календарных дней обязан представить акт сверки расчетов по Договору в целом.</w:t>
      </w:r>
    </w:p>
    <w:p w:rsidR="003559A7" w:rsidRPr="00B31BDD" w:rsidRDefault="003559A7" w:rsidP="007D0858">
      <w:pPr>
        <w:ind w:firstLine="709"/>
        <w:jc w:val="both"/>
      </w:pPr>
      <w:r w:rsidRPr="00B31BDD">
        <w:t xml:space="preserve">4.5. В срок не позднее пятнадцати дней </w:t>
      </w:r>
      <w:proofErr w:type="gramStart"/>
      <w:r w:rsidRPr="00B31BDD">
        <w:t>с даты заключени</w:t>
      </w:r>
      <w:r w:rsidR="00F970C8" w:rsidRPr="00B31BDD">
        <w:t>я</w:t>
      </w:r>
      <w:proofErr w:type="gramEnd"/>
      <w:r w:rsidR="00F970C8" w:rsidRPr="00B31BDD">
        <w:t xml:space="preserve"> договора представить Покупателю</w:t>
      </w:r>
      <w:r w:rsidRPr="00B31BDD">
        <w:t xml:space="preserve"> документы, подтверждающие отсутствие налоговой задолженности, превышающей двадцать пять процентов балансо</w:t>
      </w:r>
      <w:r w:rsidR="00F970C8" w:rsidRPr="00B31BDD">
        <w:t>вой стоимости активов Поставщика</w:t>
      </w:r>
      <w:r w:rsidRPr="00B31BDD">
        <w:t>, а именно:</w:t>
      </w:r>
    </w:p>
    <w:p w:rsidR="003559A7" w:rsidRPr="00B31BDD" w:rsidRDefault="00F970C8" w:rsidP="007D0858">
      <w:pPr>
        <w:jc w:val="both"/>
      </w:pPr>
      <w:r w:rsidRPr="00B31BDD">
        <w:lastRenderedPageBreak/>
        <w:t xml:space="preserve">            </w:t>
      </w:r>
      <w:r w:rsidR="003559A7" w:rsidRPr="00B31BDD">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559A7" w:rsidRPr="00B31BDD" w:rsidRDefault="003559A7" w:rsidP="007D0858">
      <w:pPr>
        <w:jc w:val="both"/>
      </w:pPr>
      <w:r w:rsidRPr="00B31BDD">
        <w:t>При наличии в справке положений о неисполненной обязанности по уплате на</w:t>
      </w:r>
      <w:r w:rsidR="00F970C8" w:rsidRPr="00B31BDD">
        <w:t>логов, пеней, штрафов Поставщика</w:t>
      </w:r>
      <w:r w:rsidRPr="00B31BDD">
        <w:t xml:space="preserve"> дополнительно представляются:</w:t>
      </w:r>
    </w:p>
    <w:p w:rsidR="003559A7" w:rsidRPr="00B31BDD" w:rsidRDefault="00F970C8" w:rsidP="007D0858">
      <w:pPr>
        <w:jc w:val="both"/>
      </w:pPr>
      <w:r w:rsidRPr="00B31BDD">
        <w:t xml:space="preserve">            </w:t>
      </w:r>
      <w:r w:rsidR="003559A7" w:rsidRPr="00B31BDD">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559A7" w:rsidRPr="00B31BDD" w:rsidRDefault="003559A7" w:rsidP="007D0858">
      <w:pPr>
        <w:shd w:val="clear" w:color="auto" w:fill="FFFFFF"/>
        <w:tabs>
          <w:tab w:val="left" w:pos="0"/>
          <w:tab w:val="left" w:pos="1277"/>
        </w:tabs>
        <w:ind w:right="19" w:firstLine="709"/>
        <w:jc w:val="both"/>
      </w:pPr>
      <w:r w:rsidRPr="00B31BDD">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w:t>
      </w:r>
      <w:r w:rsidR="00F970C8" w:rsidRPr="00B31BDD">
        <w:t>ра Поставщика</w:t>
      </w:r>
      <w:r w:rsidRPr="00B31BDD">
        <w:t>.</w:t>
      </w:r>
    </w:p>
    <w:p w:rsidR="003559A7" w:rsidRPr="00B31BDD" w:rsidRDefault="003559A7" w:rsidP="003559A7">
      <w:pPr>
        <w:tabs>
          <w:tab w:val="left" w:pos="0"/>
        </w:tabs>
        <w:ind w:firstLine="709"/>
        <w:jc w:val="center"/>
        <w:rPr>
          <w:b/>
        </w:rPr>
      </w:pPr>
      <w:r w:rsidRPr="00B31BDD">
        <w:rPr>
          <w:b/>
        </w:rPr>
        <w:t>Статья 5. Сроки поставки Материалов</w:t>
      </w:r>
    </w:p>
    <w:p w:rsidR="003559A7" w:rsidRPr="00B31BDD" w:rsidRDefault="003559A7" w:rsidP="003559A7">
      <w:pPr>
        <w:pStyle w:val="3"/>
        <w:numPr>
          <w:ilvl w:val="1"/>
          <w:numId w:val="17"/>
        </w:numPr>
        <w:tabs>
          <w:tab w:val="left" w:pos="0"/>
          <w:tab w:val="left" w:pos="1134"/>
        </w:tabs>
        <w:suppressAutoHyphens/>
        <w:ind w:left="0" w:firstLine="709"/>
        <w:jc w:val="both"/>
        <w:rPr>
          <w:sz w:val="24"/>
          <w:szCs w:val="24"/>
        </w:rPr>
      </w:pPr>
      <w:r w:rsidRPr="00B31BDD">
        <w:rPr>
          <w:sz w:val="24"/>
          <w:szCs w:val="24"/>
        </w:rPr>
        <w:t>Поставщи</w:t>
      </w:r>
      <w:r w:rsidR="00E051A3">
        <w:rPr>
          <w:sz w:val="24"/>
          <w:szCs w:val="24"/>
        </w:rPr>
        <w:t>к обязуется поставить Материалы</w:t>
      </w:r>
      <w:r w:rsidRPr="00B31BDD">
        <w:rPr>
          <w:sz w:val="24"/>
          <w:szCs w:val="24"/>
        </w:rPr>
        <w:t xml:space="preserve"> в течение </w:t>
      </w:r>
      <w:r w:rsidR="00084ACF">
        <w:rPr>
          <w:color w:val="FF0000"/>
          <w:sz w:val="24"/>
          <w:szCs w:val="24"/>
        </w:rPr>
        <w:t>10</w:t>
      </w:r>
      <w:r w:rsidRPr="00715B4B">
        <w:rPr>
          <w:color w:val="FF0000"/>
          <w:sz w:val="24"/>
          <w:szCs w:val="24"/>
        </w:rPr>
        <w:t xml:space="preserve"> рабочих дней</w:t>
      </w:r>
      <w:r w:rsidRPr="00B31BDD">
        <w:rPr>
          <w:color w:val="000000"/>
          <w:sz w:val="24"/>
          <w:szCs w:val="24"/>
        </w:rPr>
        <w:t xml:space="preserve"> с момента заключения Договора</w:t>
      </w:r>
      <w:r w:rsidR="00D46227" w:rsidRPr="00B31BDD">
        <w:rPr>
          <w:sz w:val="24"/>
          <w:szCs w:val="24"/>
        </w:rPr>
        <w:t>.</w:t>
      </w:r>
    </w:p>
    <w:p w:rsidR="003559A7" w:rsidRPr="00B31BDD" w:rsidRDefault="003559A7" w:rsidP="00F970C8">
      <w:pPr>
        <w:pStyle w:val="3"/>
        <w:numPr>
          <w:ilvl w:val="1"/>
          <w:numId w:val="17"/>
        </w:numPr>
        <w:tabs>
          <w:tab w:val="left" w:pos="0"/>
          <w:tab w:val="left" w:pos="1134"/>
        </w:tabs>
        <w:suppressAutoHyphens/>
        <w:ind w:left="0" w:firstLine="709"/>
        <w:jc w:val="both"/>
        <w:rPr>
          <w:sz w:val="24"/>
          <w:szCs w:val="24"/>
        </w:rPr>
      </w:pPr>
      <w:r w:rsidRPr="00B31BDD">
        <w:rPr>
          <w:noProof/>
          <w:sz w:val="24"/>
          <w:szCs w:val="24"/>
        </w:rPr>
        <w:t xml:space="preserve">По письменному согласованию с Покупателем Поставщик вправе осуществлять </w:t>
      </w:r>
      <w:r w:rsidR="00F970C8" w:rsidRPr="00B31BDD">
        <w:rPr>
          <w:noProof/>
          <w:sz w:val="24"/>
          <w:szCs w:val="24"/>
        </w:rPr>
        <w:t>д</w:t>
      </w:r>
      <w:r w:rsidRPr="00B31BDD">
        <w:rPr>
          <w:noProof/>
          <w:sz w:val="24"/>
          <w:szCs w:val="24"/>
        </w:rPr>
        <w:t xml:space="preserve">осрочную поставку Материалов. Материалы принимается на ответственное хранение, все расходы по хранению Материалов до срока поставки, предусмотренного договором, оплачиваются Поставщиком.  </w:t>
      </w:r>
    </w:p>
    <w:p w:rsidR="003559A7" w:rsidRPr="00B31BDD" w:rsidRDefault="003559A7" w:rsidP="003559A7">
      <w:pPr>
        <w:tabs>
          <w:tab w:val="left" w:pos="0"/>
        </w:tabs>
        <w:ind w:firstLine="709"/>
        <w:jc w:val="center"/>
        <w:rPr>
          <w:b/>
          <w:bCs/>
          <w:spacing w:val="-1"/>
        </w:rPr>
      </w:pPr>
      <w:r w:rsidRPr="00B31BDD">
        <w:rPr>
          <w:b/>
          <w:color w:val="000000"/>
        </w:rPr>
        <w:t xml:space="preserve">Статья 6. </w:t>
      </w:r>
      <w:r w:rsidRPr="00B31BDD">
        <w:rPr>
          <w:b/>
          <w:bCs/>
          <w:spacing w:val="-1"/>
        </w:rPr>
        <w:t>Права и обязанности Покупателя</w:t>
      </w:r>
    </w:p>
    <w:p w:rsidR="003559A7" w:rsidRPr="00B31BDD" w:rsidRDefault="003559A7" w:rsidP="003559A7">
      <w:pPr>
        <w:shd w:val="clear" w:color="auto" w:fill="FFFFFF"/>
        <w:tabs>
          <w:tab w:val="left" w:pos="0"/>
          <w:tab w:val="left" w:pos="1276"/>
        </w:tabs>
        <w:ind w:firstLine="709"/>
        <w:jc w:val="both"/>
      </w:pPr>
      <w:r w:rsidRPr="00B31BDD">
        <w:t>6.1. Покупатель имеет право:</w:t>
      </w:r>
    </w:p>
    <w:p w:rsidR="003559A7" w:rsidRPr="00B31BDD" w:rsidRDefault="003559A7" w:rsidP="003559A7">
      <w:pPr>
        <w:widowControl w:val="0"/>
        <w:shd w:val="clear" w:color="auto" w:fill="FFFFFF"/>
        <w:tabs>
          <w:tab w:val="left" w:pos="0"/>
          <w:tab w:val="left" w:pos="1276"/>
        </w:tabs>
        <w:autoSpaceDE w:val="0"/>
        <w:autoSpaceDN w:val="0"/>
        <w:adjustRightInd w:val="0"/>
        <w:ind w:right="34" w:firstLine="709"/>
        <w:jc w:val="both"/>
      </w:pPr>
      <w:r w:rsidRPr="00B31BDD">
        <w:t>6.1.1. Досрочно прекратить исполнение договорных обязательств с Поставщиком в соответствии с условиями настоящего Договора.</w:t>
      </w:r>
    </w:p>
    <w:p w:rsidR="003559A7" w:rsidRPr="00B31BDD" w:rsidRDefault="003559A7" w:rsidP="003559A7">
      <w:pPr>
        <w:widowControl w:val="0"/>
        <w:shd w:val="clear" w:color="auto" w:fill="FFFFFF"/>
        <w:tabs>
          <w:tab w:val="left" w:pos="0"/>
          <w:tab w:val="left" w:pos="1276"/>
        </w:tabs>
        <w:autoSpaceDE w:val="0"/>
        <w:autoSpaceDN w:val="0"/>
        <w:adjustRightInd w:val="0"/>
        <w:ind w:right="34" w:firstLine="709"/>
        <w:jc w:val="both"/>
        <w:rPr>
          <w:spacing w:val="-5"/>
        </w:rPr>
      </w:pPr>
      <w:proofErr w:type="gramStart"/>
      <w:r w:rsidRPr="00B31BDD">
        <w:t>6.1.2.Самостоятельно осуществлять или привлекать сторонние организации, аккредитованные в соответствии со ст.2 Федерального закона от 27.12.2002 № 184-ФЗ «О техническом регулировании» для осуществления надзора за качеством изготавливаемых Материалов, а также проводить регулярные оперативные  проверки производственной деятельности Поставщика (с выездом на Завод-изготовитель), на всех этапах изготовления и/или поставок в части соблюдения сроков, установленных Договором.</w:t>
      </w:r>
      <w:proofErr w:type="gramEnd"/>
    </w:p>
    <w:p w:rsidR="003559A7" w:rsidRPr="00B31BDD" w:rsidRDefault="003559A7" w:rsidP="003559A7">
      <w:pPr>
        <w:shd w:val="clear" w:color="auto" w:fill="FFFFFF"/>
        <w:tabs>
          <w:tab w:val="left" w:pos="0"/>
          <w:tab w:val="left" w:pos="1276"/>
        </w:tabs>
        <w:ind w:left="5" w:right="14" w:firstLine="709"/>
        <w:jc w:val="both"/>
      </w:pPr>
      <w:r w:rsidRPr="00B31BDD">
        <w:t>6</w:t>
      </w:r>
      <w:r w:rsidRPr="00B31BDD">
        <w:rPr>
          <w:spacing w:val="-5"/>
        </w:rPr>
        <w:t>.1.3.  </w:t>
      </w:r>
      <w:proofErr w:type="gramStart"/>
      <w:r w:rsidRPr="00B31BDD">
        <w:t xml:space="preserve">Если Поставщик не поставил предусмотренные Договором Материалы, либо не выполнил обоснованное требование Покупателя о замене некачественных Материалов или о доукомплектовании </w:t>
      </w:r>
      <w:r w:rsidRPr="00B31BDD">
        <w:rPr>
          <w:spacing w:val="-1"/>
        </w:rPr>
        <w:t xml:space="preserve">Материалов в срок, указанный Покупателем, Покупатель вправе </w:t>
      </w:r>
      <w:r w:rsidRPr="00B31BDD">
        <w:t>приобрести недопоставленные Материалы у других лиц с отнесением на Поставщика всех документально подтвержденных затрат, включая разницу между установленной Договором ценой и ценой по совершаемой взамен сделке.</w:t>
      </w:r>
      <w:proofErr w:type="gramEnd"/>
    </w:p>
    <w:p w:rsidR="003559A7" w:rsidRPr="00B31BDD" w:rsidRDefault="003559A7" w:rsidP="003559A7">
      <w:pPr>
        <w:shd w:val="clear" w:color="auto" w:fill="FFFFFF"/>
        <w:tabs>
          <w:tab w:val="left" w:pos="0"/>
          <w:tab w:val="left" w:pos="1276"/>
        </w:tabs>
        <w:ind w:left="5" w:right="14" w:firstLine="709"/>
        <w:jc w:val="both"/>
      </w:pPr>
      <w:r w:rsidRPr="00B31BDD">
        <w:t>6.1.4.   Запросить у Поставщика бухгалтерскую и налоговую отчетность в любой момент срока действия Договора.</w:t>
      </w:r>
    </w:p>
    <w:p w:rsidR="003559A7" w:rsidRPr="00B31BDD" w:rsidRDefault="008A3DDD" w:rsidP="003559A7">
      <w:pPr>
        <w:shd w:val="clear" w:color="auto" w:fill="FFFFFF"/>
        <w:tabs>
          <w:tab w:val="left" w:pos="0"/>
          <w:tab w:val="left" w:pos="1276"/>
        </w:tabs>
        <w:ind w:left="5" w:right="14" w:firstLine="709"/>
        <w:jc w:val="both"/>
      </w:pPr>
      <w:r w:rsidRPr="00B31BDD">
        <w:t xml:space="preserve">6.1.5. </w:t>
      </w:r>
      <w:r w:rsidR="003559A7" w:rsidRPr="00B31BDD">
        <w:t>Осуществить иные права, предусмотренные настоящим Договором, действующим законодательством РФ и другими нормативными правовыми актами Российской Федерации.</w:t>
      </w:r>
    </w:p>
    <w:p w:rsidR="003559A7" w:rsidRPr="00B31BDD" w:rsidRDefault="003559A7" w:rsidP="003559A7">
      <w:pPr>
        <w:shd w:val="clear" w:color="auto" w:fill="FFFFFF"/>
        <w:tabs>
          <w:tab w:val="left" w:pos="0"/>
          <w:tab w:val="left" w:pos="1276"/>
        </w:tabs>
        <w:ind w:firstLine="709"/>
        <w:jc w:val="both"/>
      </w:pPr>
      <w:r w:rsidRPr="00B31BDD">
        <w:t>6</w:t>
      </w:r>
      <w:r w:rsidRPr="00B31BDD">
        <w:rPr>
          <w:spacing w:val="-2"/>
        </w:rPr>
        <w:t>.2.    Покупатель обязан:</w:t>
      </w:r>
    </w:p>
    <w:p w:rsidR="003559A7" w:rsidRPr="00B31BDD" w:rsidRDefault="003559A7" w:rsidP="003559A7">
      <w:pPr>
        <w:shd w:val="clear" w:color="auto" w:fill="FFFFFF"/>
        <w:tabs>
          <w:tab w:val="left" w:pos="0"/>
          <w:tab w:val="left" w:pos="1205"/>
          <w:tab w:val="left" w:pos="1276"/>
        </w:tabs>
        <w:ind w:left="14" w:right="14" w:firstLine="709"/>
        <w:jc w:val="both"/>
      </w:pPr>
      <w:r w:rsidRPr="00B31BDD">
        <w:rPr>
          <w:spacing w:val="-3"/>
        </w:rPr>
        <w:t>6.2.1. </w:t>
      </w:r>
      <w:r w:rsidRPr="00B31BDD">
        <w:tab/>
        <w:t>Произвести оплату Поставщику в порядке и на условиях, предусмотренных настоящим Договором.</w:t>
      </w:r>
    </w:p>
    <w:p w:rsidR="003559A7" w:rsidRPr="00B31BDD" w:rsidRDefault="003559A7" w:rsidP="003559A7">
      <w:pPr>
        <w:shd w:val="clear" w:color="auto" w:fill="FFFFFF"/>
        <w:tabs>
          <w:tab w:val="left" w:pos="0"/>
          <w:tab w:val="left" w:pos="1276"/>
        </w:tabs>
        <w:ind w:left="14" w:right="14" w:firstLine="709"/>
        <w:jc w:val="both"/>
      </w:pPr>
      <w:r w:rsidRPr="00B31BDD">
        <w:t xml:space="preserve">6.2.2. </w:t>
      </w:r>
      <w:r w:rsidRPr="00B31BDD">
        <w:tab/>
        <w:t>Обеспечить условия для проведения и участвовать в проведении входного контроля качества поставляемых на Площадку АЭС Материалы.</w:t>
      </w:r>
    </w:p>
    <w:p w:rsidR="003559A7" w:rsidRPr="00B31BDD" w:rsidRDefault="003559A7" w:rsidP="003559A7">
      <w:pPr>
        <w:tabs>
          <w:tab w:val="left" w:pos="0"/>
        </w:tabs>
        <w:ind w:firstLine="709"/>
        <w:jc w:val="center"/>
        <w:rPr>
          <w:b/>
          <w:bCs/>
        </w:rPr>
      </w:pPr>
      <w:r w:rsidRPr="00B31BDD">
        <w:rPr>
          <w:b/>
          <w:color w:val="000000"/>
        </w:rPr>
        <w:t>Статья 7.</w:t>
      </w:r>
      <w:r w:rsidRPr="00B31BDD">
        <w:rPr>
          <w:b/>
        </w:rPr>
        <w:t xml:space="preserve"> </w:t>
      </w:r>
      <w:r w:rsidRPr="00B31BDD">
        <w:rPr>
          <w:b/>
          <w:bCs/>
        </w:rPr>
        <w:t>Права и обязанности Поставщика</w:t>
      </w:r>
    </w:p>
    <w:p w:rsidR="003559A7" w:rsidRPr="00B31BDD" w:rsidRDefault="003559A7" w:rsidP="003559A7">
      <w:pPr>
        <w:shd w:val="clear" w:color="auto" w:fill="FFFFFF"/>
        <w:tabs>
          <w:tab w:val="left" w:pos="0"/>
        </w:tabs>
        <w:ind w:firstLine="709"/>
        <w:jc w:val="both"/>
      </w:pPr>
      <w:r w:rsidRPr="00B31BDD">
        <w:rPr>
          <w:spacing w:val="-2"/>
        </w:rPr>
        <w:t>7.1  Поставщик обязан:</w:t>
      </w:r>
    </w:p>
    <w:p w:rsidR="003559A7" w:rsidRPr="00B31BDD" w:rsidRDefault="003559A7" w:rsidP="003559A7">
      <w:pPr>
        <w:shd w:val="clear" w:color="auto" w:fill="FFFFFF"/>
        <w:tabs>
          <w:tab w:val="left" w:pos="0"/>
          <w:tab w:val="left" w:pos="1296"/>
        </w:tabs>
        <w:ind w:left="19" w:right="10" w:firstLine="709"/>
        <w:jc w:val="both"/>
      </w:pPr>
      <w:r w:rsidRPr="00B31BDD">
        <w:t>7.1.1. Поставить на строительную площадку Материалы в соответствии со Спецификацией и действующими</w:t>
      </w:r>
      <w:r w:rsidRPr="00B31BDD">
        <w:rPr>
          <w:b/>
        </w:rPr>
        <w:t xml:space="preserve"> </w:t>
      </w:r>
      <w:r w:rsidRPr="00B31BDD">
        <w:t xml:space="preserve">нормативными техническими документами. </w:t>
      </w:r>
    </w:p>
    <w:p w:rsidR="00677878" w:rsidRPr="00B31BDD" w:rsidRDefault="00677878" w:rsidP="00677878">
      <w:pPr>
        <w:autoSpaceDE w:val="0"/>
        <w:autoSpaceDN w:val="0"/>
        <w:adjustRightInd w:val="0"/>
        <w:spacing w:line="276" w:lineRule="auto"/>
        <w:jc w:val="both"/>
      </w:pPr>
      <w:r w:rsidRPr="00B31BDD">
        <w:rPr>
          <w:spacing w:val="-1"/>
        </w:rPr>
        <w:t xml:space="preserve">            7.1.1.1.</w:t>
      </w:r>
      <w:r w:rsidR="00084ACF">
        <w:t>Масло</w:t>
      </w:r>
      <w:r w:rsidRPr="00B31BDD">
        <w:t xml:space="preserve"> должно быть изготовлено в соответствии с требованиями ГОСТ </w:t>
      </w:r>
      <w:r w:rsidR="00084ACF">
        <w:rPr>
          <w:color w:val="000000"/>
        </w:rPr>
        <w:t xml:space="preserve">12337-84 </w:t>
      </w:r>
      <w:r w:rsidRPr="00B31BDD">
        <w:t xml:space="preserve">по технологии, утвержденной в установленном порядке.  </w:t>
      </w:r>
    </w:p>
    <w:p w:rsidR="00084ACF" w:rsidRDefault="00084ACF" w:rsidP="00677878">
      <w:pPr>
        <w:pStyle w:val="ae"/>
        <w:numPr>
          <w:ilvl w:val="3"/>
          <w:numId w:val="46"/>
        </w:numPr>
        <w:autoSpaceDE w:val="0"/>
        <w:autoSpaceDN w:val="0"/>
        <w:adjustRightInd w:val="0"/>
        <w:spacing w:line="276" w:lineRule="auto"/>
        <w:jc w:val="both"/>
      </w:pPr>
      <w:r>
        <w:t>Материалы</w:t>
      </w:r>
      <w:r w:rsidR="00677878" w:rsidRPr="00B31BDD">
        <w:t xml:space="preserve"> принимают партиями. Партией считают любое</w:t>
      </w:r>
      <w:r>
        <w:t xml:space="preserve"> </w:t>
      </w:r>
    </w:p>
    <w:p w:rsidR="00677878" w:rsidRPr="00B31BDD" w:rsidRDefault="00084ACF" w:rsidP="00084ACF">
      <w:pPr>
        <w:autoSpaceDE w:val="0"/>
        <w:autoSpaceDN w:val="0"/>
        <w:adjustRightInd w:val="0"/>
        <w:spacing w:line="276" w:lineRule="auto"/>
        <w:jc w:val="both"/>
      </w:pPr>
      <w:r>
        <w:t xml:space="preserve">количество </w:t>
      </w:r>
      <w:r w:rsidR="00677878" w:rsidRPr="00B31BDD">
        <w:t xml:space="preserve">однородного по своим показателям качества топлива, сопровождаемое </w:t>
      </w:r>
      <w:r w:rsidR="00AA6A2D">
        <w:t>документом о качестве</w:t>
      </w:r>
      <w:r w:rsidR="00677878" w:rsidRPr="00B31BDD">
        <w:t>.</w:t>
      </w:r>
    </w:p>
    <w:p w:rsidR="00677878" w:rsidRPr="00B31BDD" w:rsidRDefault="00677878" w:rsidP="00677878">
      <w:pPr>
        <w:pStyle w:val="ae"/>
        <w:numPr>
          <w:ilvl w:val="3"/>
          <w:numId w:val="46"/>
        </w:numPr>
        <w:autoSpaceDE w:val="0"/>
        <w:autoSpaceDN w:val="0"/>
        <w:adjustRightInd w:val="0"/>
        <w:spacing w:line="276" w:lineRule="auto"/>
        <w:jc w:val="both"/>
      </w:pPr>
      <w:r w:rsidRPr="00AA6A2D">
        <w:rPr>
          <w:bCs/>
        </w:rPr>
        <w:t xml:space="preserve">Упаковка, маркировка, хранение и транспортирование </w:t>
      </w:r>
      <w:r w:rsidR="00AA6A2D" w:rsidRPr="00AA6A2D">
        <w:rPr>
          <w:bCs/>
        </w:rPr>
        <w:t>масла</w:t>
      </w:r>
      <w:r w:rsidRPr="00AA6A2D">
        <w:rPr>
          <w:bCs/>
        </w:rPr>
        <w:t xml:space="preserve"> –</w:t>
      </w:r>
      <w:r w:rsidR="007D0858">
        <w:rPr>
          <w:bCs/>
        </w:rPr>
        <w:t xml:space="preserve"> </w:t>
      </w:r>
      <w:r w:rsidRPr="00AA6A2D">
        <w:rPr>
          <w:bCs/>
        </w:rPr>
        <w:t>по ГОСТ 1510.</w:t>
      </w:r>
    </w:p>
    <w:p w:rsidR="003559A7" w:rsidRPr="00B31BDD" w:rsidRDefault="003559A7" w:rsidP="007752AA">
      <w:pPr>
        <w:ind w:firstLine="708"/>
        <w:jc w:val="both"/>
      </w:pPr>
      <w:r w:rsidRPr="00B31BDD">
        <w:rPr>
          <w:spacing w:val="-1"/>
        </w:rPr>
        <w:t>7.1.2.</w:t>
      </w:r>
      <w:r w:rsidRPr="00B31BDD">
        <w:tab/>
        <w:t>Предоставить Покупателю необходимую товаросопроводительную и техническую документацию в соответствии с условиями настоящего Договора.</w:t>
      </w:r>
    </w:p>
    <w:p w:rsidR="003559A7" w:rsidRPr="00B31BDD" w:rsidRDefault="003559A7" w:rsidP="003559A7">
      <w:pPr>
        <w:ind w:firstLine="709"/>
        <w:jc w:val="both"/>
        <w:rPr>
          <w:szCs w:val="20"/>
        </w:rPr>
      </w:pPr>
      <w:r w:rsidRPr="00B31BDD">
        <w:rPr>
          <w:szCs w:val="20"/>
        </w:rPr>
        <w:t>В</w:t>
      </w:r>
      <w:r w:rsidR="008A3DDD" w:rsidRPr="00B31BDD">
        <w:rPr>
          <w:szCs w:val="20"/>
        </w:rPr>
        <w:t>се поставляемые Материалы должны</w:t>
      </w:r>
      <w:r w:rsidRPr="00B31BDD">
        <w:rPr>
          <w:szCs w:val="20"/>
        </w:rPr>
        <w:t xml:space="preserve"> иметь соответствующие сертификаты, паспорта качества и другие документы, удостоверяющие качество. Заверенные копии этих сертификатов, заверенную копию паспорта качества и других документов должны быть предоставлены Покупателю комплектно с Материалом.</w:t>
      </w:r>
    </w:p>
    <w:p w:rsidR="003559A7" w:rsidRPr="00B31BDD" w:rsidRDefault="003559A7" w:rsidP="003559A7">
      <w:pPr>
        <w:pStyle w:val="210"/>
        <w:suppressLineNumbers/>
        <w:tabs>
          <w:tab w:val="left" w:pos="0"/>
        </w:tabs>
        <w:suppressAutoHyphens/>
        <w:spacing w:before="0" w:after="0"/>
        <w:ind w:left="0" w:firstLine="0"/>
      </w:pPr>
      <w:r w:rsidRPr="00B31BDD">
        <w:tab/>
        <w:t>Поставщик обязуется исполнять требования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559A7" w:rsidRPr="00B31BDD" w:rsidRDefault="008A3DDD" w:rsidP="00FC1CF1">
      <w:pPr>
        <w:pStyle w:val="210"/>
        <w:suppressLineNumbers/>
        <w:tabs>
          <w:tab w:val="left" w:pos="0"/>
        </w:tabs>
        <w:suppressAutoHyphens/>
        <w:spacing w:before="0" w:after="0"/>
        <w:ind w:left="0" w:firstLine="0"/>
      </w:pPr>
      <w:r w:rsidRPr="00B31BDD">
        <w:tab/>
        <w:t>7.1.3</w:t>
      </w:r>
      <w:proofErr w:type="gramStart"/>
      <w:r w:rsidRPr="00B31BDD">
        <w:t xml:space="preserve">  </w:t>
      </w:r>
      <w:r w:rsidR="003559A7" w:rsidRPr="00B31BDD">
        <w:t>П</w:t>
      </w:r>
      <w:proofErr w:type="gramEnd"/>
      <w:r w:rsidR="003559A7" w:rsidRPr="00B31BDD">
        <w:t>редоставить Покупателю по запросу нормы, стандарты и правила, в соответствии с которыми разработаны, изготовлены и поставлены Материалы.</w:t>
      </w:r>
    </w:p>
    <w:p w:rsidR="003559A7" w:rsidRPr="00B31BDD" w:rsidRDefault="003559A7" w:rsidP="003559A7">
      <w:pPr>
        <w:shd w:val="clear" w:color="auto" w:fill="FFFFFF"/>
        <w:tabs>
          <w:tab w:val="left" w:pos="0"/>
          <w:tab w:val="left" w:pos="1272"/>
        </w:tabs>
        <w:ind w:right="34" w:firstLine="709"/>
        <w:jc w:val="both"/>
        <w:rPr>
          <w:spacing w:val="-4"/>
        </w:rPr>
      </w:pPr>
      <w:r w:rsidRPr="00B31BDD">
        <w:rPr>
          <w:spacing w:val="-1"/>
        </w:rPr>
        <w:t>7.1.</w:t>
      </w:r>
      <w:r w:rsidR="00FC1CF1" w:rsidRPr="00B31BDD">
        <w:rPr>
          <w:spacing w:val="-1"/>
        </w:rPr>
        <w:t>4</w:t>
      </w:r>
      <w:r w:rsidRPr="00B31BDD">
        <w:rPr>
          <w:spacing w:val="-1"/>
        </w:rPr>
        <w:t xml:space="preserve">. Выполнять свои обязательства в течение Гарантийного срока в соответствии с </w:t>
      </w:r>
      <w:r w:rsidRPr="00B31BDD">
        <w:t>условиями настоящего Договора.</w:t>
      </w:r>
    </w:p>
    <w:p w:rsidR="003559A7" w:rsidRPr="00B31BDD" w:rsidRDefault="003559A7" w:rsidP="003559A7">
      <w:pPr>
        <w:shd w:val="clear" w:color="auto" w:fill="FFFFFF"/>
        <w:tabs>
          <w:tab w:val="left" w:pos="0"/>
          <w:tab w:val="left" w:pos="1272"/>
        </w:tabs>
        <w:ind w:right="29" w:firstLine="709"/>
        <w:jc w:val="both"/>
        <w:rPr>
          <w:spacing w:val="-5"/>
        </w:rPr>
      </w:pPr>
      <w:r w:rsidRPr="00B31BDD">
        <w:t>7.1.</w:t>
      </w:r>
      <w:r w:rsidR="00FC1CF1" w:rsidRPr="00B31BDD">
        <w:t>5</w:t>
      </w:r>
      <w:r w:rsidRPr="00B31BDD">
        <w:t>. Уведомлять Покупателя о любых внеплановых событиях и происшествиях, влияющих на исполнение настоящего Договора в течение 3 (трех) рабочих дней с момента их наступления.</w:t>
      </w:r>
    </w:p>
    <w:p w:rsidR="003559A7" w:rsidRPr="00B31BDD" w:rsidRDefault="003559A7" w:rsidP="003559A7">
      <w:pPr>
        <w:shd w:val="clear" w:color="auto" w:fill="FFFFFF"/>
        <w:tabs>
          <w:tab w:val="left" w:pos="0"/>
          <w:tab w:val="left" w:pos="1459"/>
        </w:tabs>
        <w:ind w:left="19" w:right="29" w:firstLine="709"/>
        <w:jc w:val="both"/>
      </w:pPr>
      <w:r w:rsidRPr="00B31BDD">
        <w:rPr>
          <w:spacing w:val="-5"/>
        </w:rPr>
        <w:t>7.1.</w:t>
      </w:r>
      <w:r w:rsidR="00FC1CF1" w:rsidRPr="00B31BDD">
        <w:rPr>
          <w:spacing w:val="-5"/>
        </w:rPr>
        <w:t>6</w:t>
      </w:r>
      <w:r w:rsidRPr="00B31BDD">
        <w:rPr>
          <w:spacing w:val="-5"/>
        </w:rPr>
        <w:t>. </w:t>
      </w:r>
      <w:r w:rsidRPr="00B31BDD">
        <w:t>Предоставлять Покупателю информацию и документы, касающиеся</w:t>
      </w:r>
      <w:r w:rsidRPr="00B31BDD">
        <w:br/>
        <w:t>исполнения условий Договора в течение 4 (четырёх) рабочих дней с момента получения</w:t>
      </w:r>
      <w:r w:rsidRPr="00B31BDD">
        <w:br/>
        <w:t>письменного запроса Покупателя.</w:t>
      </w:r>
    </w:p>
    <w:p w:rsidR="003559A7" w:rsidRPr="00B31BDD" w:rsidRDefault="003559A7" w:rsidP="004B3035">
      <w:pPr>
        <w:shd w:val="clear" w:color="auto" w:fill="FFFFFF"/>
        <w:tabs>
          <w:tab w:val="left" w:pos="0"/>
          <w:tab w:val="left" w:pos="709"/>
          <w:tab w:val="left" w:pos="1344"/>
        </w:tabs>
        <w:ind w:firstLine="709"/>
        <w:jc w:val="both"/>
      </w:pPr>
      <w:r w:rsidRPr="00B31BDD">
        <w:rPr>
          <w:spacing w:val="-1"/>
        </w:rPr>
        <w:t>7.1.</w:t>
      </w:r>
      <w:r w:rsidR="00FC1CF1" w:rsidRPr="00B31BDD">
        <w:rPr>
          <w:spacing w:val="-1"/>
        </w:rPr>
        <w:t>7</w:t>
      </w:r>
      <w:r w:rsidRPr="00B31BDD">
        <w:rPr>
          <w:spacing w:val="-1"/>
        </w:rPr>
        <w:t xml:space="preserve">. При поставке Материала ненадлежащего качества, </w:t>
      </w:r>
      <w:r w:rsidRPr="00B31BDD">
        <w:t xml:space="preserve">по требованию Покупателя </w:t>
      </w:r>
      <w:proofErr w:type="gramStart"/>
      <w:r w:rsidRPr="00B31BDD">
        <w:t>з</w:t>
      </w:r>
      <w:r w:rsidR="008A3DDD" w:rsidRPr="00B31BDD">
        <w:t>аменить Материал</w:t>
      </w:r>
      <w:r w:rsidRPr="00B31BDD">
        <w:t xml:space="preserve"> ненадлежащего каче</w:t>
      </w:r>
      <w:r w:rsidR="008A3DDD" w:rsidRPr="00B31BDD">
        <w:t>ства на Материал</w:t>
      </w:r>
      <w:proofErr w:type="gramEnd"/>
      <w:r w:rsidRPr="00B31BDD">
        <w:t xml:space="preserve"> надлежащего качества в согласованные с Покупателем сроки.</w:t>
      </w:r>
    </w:p>
    <w:p w:rsidR="003559A7" w:rsidRPr="00B31BDD" w:rsidRDefault="003559A7" w:rsidP="003559A7">
      <w:pPr>
        <w:tabs>
          <w:tab w:val="left" w:pos="0"/>
        </w:tabs>
        <w:ind w:firstLine="709"/>
        <w:jc w:val="center"/>
        <w:rPr>
          <w:b/>
        </w:rPr>
      </w:pPr>
      <w:r w:rsidRPr="00B31BDD">
        <w:rPr>
          <w:b/>
          <w:color w:val="000000"/>
        </w:rPr>
        <w:t xml:space="preserve">Статья 8. </w:t>
      </w:r>
      <w:r w:rsidRPr="00B31BDD">
        <w:rPr>
          <w:b/>
        </w:rPr>
        <w:t>Условия и порядок изготовления и поставки Материалов</w:t>
      </w:r>
    </w:p>
    <w:p w:rsidR="003559A7" w:rsidRPr="00B31BDD" w:rsidRDefault="003559A7" w:rsidP="003559A7">
      <w:pPr>
        <w:jc w:val="both"/>
      </w:pPr>
      <w:r w:rsidRPr="00B31BDD">
        <w:t xml:space="preserve">           8.1. В период изготовления, приемки, поставки Материалов Поставщик выполняет все  требования ГОСТ </w:t>
      </w:r>
      <w:r w:rsidR="00AA6A2D">
        <w:rPr>
          <w:color w:val="000000"/>
        </w:rPr>
        <w:t>12337-84</w:t>
      </w:r>
      <w:r w:rsidRPr="00B31BDD">
        <w:t>.</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8.2. При осуществлении Покупателем и Поставщиком согласования Технической или иной документации в процессе исполнения Договора стороны будут руководствоваться следующим порядком согласования:</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8.2.1.  Сторона, получившая документ на согласование, должна в течение 10 (десяти) рабочих дней либо полностью согласовать его в представленном виде, либо представить Стороне, направившей документ, полный перечень возражений и замечаний. Рассмотрение возражений и замечаний должно быть произведено другой стороной в сроки, указанные согласующей Стороной, но не позднее чем в течение 10 (десяти) рабочих дней с момента их получения. Процедура согласования окончательного текста документа аналогична процедуре согласования первичного текста документа.</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8.2.2.  Вся переписка между Сторон</w:t>
      </w:r>
      <w:r w:rsidR="00F503BB">
        <w:rPr>
          <w:sz w:val="24"/>
          <w:szCs w:val="24"/>
        </w:rPr>
        <w:t xml:space="preserve">ами, </w:t>
      </w:r>
      <w:r w:rsidRPr="00B31BDD">
        <w:rPr>
          <w:sz w:val="24"/>
          <w:szCs w:val="24"/>
        </w:rPr>
        <w:t>осуществляется в письменной форме (корреспонденция направляется заказными письмами с уведомлением о вручении). Письма подписываются надлежаще уполномоченными представителями Сторон, в них обязательно указание исполнителя и его телефона. Датой отправки письма является дата, указанная на конверте. Датой получения письма является дата, указанная в уведомлении о вручении.</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8.2.3. В случае нарушения сроков согласования документации не по вине Поставщика сроки поставки по согласованию сторон могут быть передвинуты на срок соразмерный задержке согласования путем оформления дополнительного соглашения, подписанного сторонами.</w:t>
      </w:r>
    </w:p>
    <w:p w:rsidR="003559A7" w:rsidRPr="00B31BDD" w:rsidRDefault="003559A7" w:rsidP="003559A7">
      <w:pPr>
        <w:pStyle w:val="3"/>
        <w:tabs>
          <w:tab w:val="left" w:pos="0"/>
        </w:tabs>
        <w:suppressAutoHyphens/>
        <w:ind w:firstLine="709"/>
        <w:jc w:val="both"/>
        <w:rPr>
          <w:strike/>
          <w:sz w:val="24"/>
          <w:szCs w:val="24"/>
        </w:rPr>
      </w:pPr>
      <w:r w:rsidRPr="00B31BDD">
        <w:rPr>
          <w:sz w:val="24"/>
          <w:szCs w:val="24"/>
        </w:rPr>
        <w:t xml:space="preserve">8.3. Поставщик обязуется в сроки, установленные </w:t>
      </w:r>
      <w:r w:rsidR="00785AD6" w:rsidRPr="00B31BDD">
        <w:rPr>
          <w:sz w:val="24"/>
          <w:szCs w:val="24"/>
        </w:rPr>
        <w:t>Договором</w:t>
      </w:r>
      <w:r w:rsidRPr="00B31BDD">
        <w:rPr>
          <w:sz w:val="24"/>
          <w:szCs w:val="24"/>
        </w:rPr>
        <w:t>, выполнить комплекс работ, перечисленных в п. 3.3. Договора, и поставить Материалы Покупателю в указанном в настоящем Договоре месте поставки.</w:t>
      </w:r>
    </w:p>
    <w:p w:rsidR="003559A7" w:rsidRPr="00B31BDD" w:rsidRDefault="003559A7" w:rsidP="00F503BB">
      <w:pPr>
        <w:pStyle w:val="3"/>
        <w:tabs>
          <w:tab w:val="left" w:pos="0"/>
        </w:tabs>
        <w:suppressAutoHyphens/>
        <w:ind w:firstLine="709"/>
        <w:jc w:val="both"/>
        <w:rPr>
          <w:sz w:val="24"/>
          <w:szCs w:val="24"/>
        </w:rPr>
      </w:pPr>
      <w:r w:rsidRPr="00B31BDD">
        <w:rPr>
          <w:sz w:val="24"/>
          <w:szCs w:val="24"/>
        </w:rPr>
        <w:lastRenderedPageBreak/>
        <w:t>8.4. Материалы должны быть новыми, неиспользованными</w:t>
      </w:r>
      <w:r w:rsidR="00536443" w:rsidRPr="00B31BDD">
        <w:rPr>
          <w:sz w:val="24"/>
          <w:szCs w:val="24"/>
        </w:rPr>
        <w:t xml:space="preserve"> ранее</w:t>
      </w:r>
      <w:r w:rsidRPr="00B31BDD">
        <w:rPr>
          <w:sz w:val="24"/>
          <w:szCs w:val="24"/>
        </w:rPr>
        <w:t xml:space="preserve"> с разработанной и согласованной Технической и товаросопроводительной документацией, в соответствии с Перечнем, условиями и сроками передачи Документации. </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8.</w:t>
      </w:r>
      <w:r w:rsidR="00F503BB">
        <w:rPr>
          <w:sz w:val="24"/>
          <w:szCs w:val="24"/>
        </w:rPr>
        <w:t>5</w:t>
      </w:r>
      <w:r w:rsidRPr="00B31BDD">
        <w:rPr>
          <w:sz w:val="24"/>
          <w:szCs w:val="24"/>
        </w:rPr>
        <w:t>. В день отгрузки Материалов Поставщик направит Покупателю отгрузочные спецификации и направит Покупателю следующую информацию по факсимильной, электронной связи:</w:t>
      </w:r>
    </w:p>
    <w:p w:rsidR="003559A7" w:rsidRPr="00B31BDD" w:rsidRDefault="003559A7" w:rsidP="003559A7">
      <w:pPr>
        <w:pStyle w:val="3"/>
        <w:tabs>
          <w:tab w:val="left" w:pos="0"/>
          <w:tab w:val="left" w:pos="284"/>
        </w:tabs>
        <w:suppressAutoHyphens/>
        <w:spacing w:line="276" w:lineRule="auto"/>
        <w:jc w:val="both"/>
        <w:rPr>
          <w:sz w:val="24"/>
          <w:szCs w:val="24"/>
        </w:rPr>
      </w:pPr>
      <w:r w:rsidRPr="00B31BDD">
        <w:rPr>
          <w:sz w:val="24"/>
          <w:szCs w:val="24"/>
        </w:rPr>
        <w:t>- ожидаемую дату прибытия в место назначения;</w:t>
      </w:r>
    </w:p>
    <w:p w:rsidR="003559A7" w:rsidRPr="00B31BDD" w:rsidRDefault="003559A7" w:rsidP="003559A7">
      <w:pPr>
        <w:pStyle w:val="3"/>
        <w:tabs>
          <w:tab w:val="left" w:pos="0"/>
          <w:tab w:val="left" w:pos="284"/>
        </w:tabs>
        <w:suppressAutoHyphens/>
        <w:spacing w:line="276" w:lineRule="auto"/>
        <w:jc w:val="both"/>
        <w:rPr>
          <w:sz w:val="24"/>
          <w:szCs w:val="24"/>
        </w:rPr>
      </w:pPr>
      <w:r w:rsidRPr="00B31BDD">
        <w:rPr>
          <w:sz w:val="24"/>
          <w:szCs w:val="24"/>
        </w:rPr>
        <w:t>- копию транспортной накладной;</w:t>
      </w:r>
    </w:p>
    <w:p w:rsidR="003559A7" w:rsidRPr="00B31BDD" w:rsidRDefault="003559A7" w:rsidP="003559A7">
      <w:pPr>
        <w:pStyle w:val="3"/>
        <w:tabs>
          <w:tab w:val="left" w:pos="0"/>
          <w:tab w:val="left" w:pos="284"/>
        </w:tabs>
        <w:suppressAutoHyphens/>
        <w:spacing w:line="276" w:lineRule="auto"/>
        <w:jc w:val="both"/>
        <w:rPr>
          <w:sz w:val="24"/>
          <w:szCs w:val="24"/>
        </w:rPr>
      </w:pPr>
      <w:r w:rsidRPr="00B31BDD">
        <w:rPr>
          <w:sz w:val="24"/>
          <w:szCs w:val="24"/>
        </w:rPr>
        <w:t>- сведения о транспортном средстве (копию свидетельства о регистрации транспортного средства, телефон водителя, копию паспорта водителя);</w:t>
      </w:r>
    </w:p>
    <w:p w:rsidR="003559A7" w:rsidRPr="00B31BDD" w:rsidRDefault="003559A7" w:rsidP="003559A7">
      <w:pPr>
        <w:pStyle w:val="3"/>
        <w:tabs>
          <w:tab w:val="left" w:pos="0"/>
          <w:tab w:val="left" w:pos="284"/>
        </w:tabs>
        <w:suppressAutoHyphens/>
        <w:spacing w:line="276" w:lineRule="auto"/>
        <w:jc w:val="both"/>
        <w:rPr>
          <w:sz w:val="24"/>
          <w:szCs w:val="24"/>
        </w:rPr>
      </w:pPr>
      <w:r w:rsidRPr="00B31BDD">
        <w:rPr>
          <w:sz w:val="24"/>
          <w:szCs w:val="24"/>
        </w:rPr>
        <w:t>- общая масса брутто (</w:t>
      </w:r>
      <w:proofErr w:type="gramStart"/>
      <w:r w:rsidRPr="00B31BDD">
        <w:rPr>
          <w:sz w:val="24"/>
          <w:szCs w:val="24"/>
        </w:rPr>
        <w:t>кг</w:t>
      </w:r>
      <w:proofErr w:type="gramEnd"/>
      <w:r w:rsidRPr="00B31BDD">
        <w:rPr>
          <w:sz w:val="24"/>
          <w:szCs w:val="24"/>
        </w:rPr>
        <w:t>), общая масса нетто (кг) и общий объем (м³) грузовых мест;</w:t>
      </w:r>
    </w:p>
    <w:p w:rsidR="003559A7" w:rsidRPr="00B31BDD" w:rsidRDefault="003559A7" w:rsidP="003559A7">
      <w:pPr>
        <w:pStyle w:val="3"/>
        <w:tabs>
          <w:tab w:val="left" w:pos="0"/>
          <w:tab w:val="left" w:pos="284"/>
        </w:tabs>
        <w:suppressAutoHyphens/>
        <w:spacing w:line="276" w:lineRule="auto"/>
        <w:jc w:val="both"/>
        <w:rPr>
          <w:sz w:val="24"/>
          <w:szCs w:val="24"/>
        </w:rPr>
      </w:pPr>
      <w:r w:rsidRPr="00B31BDD">
        <w:rPr>
          <w:sz w:val="24"/>
          <w:szCs w:val="24"/>
        </w:rPr>
        <w:t>- наименование Материалов, номер позиции и количество в соответствии с Приложением 1 к Договору;</w:t>
      </w:r>
    </w:p>
    <w:p w:rsidR="003559A7" w:rsidRPr="00B31BDD" w:rsidRDefault="003559A7" w:rsidP="00F503BB">
      <w:pPr>
        <w:pStyle w:val="3"/>
        <w:tabs>
          <w:tab w:val="left" w:pos="0"/>
          <w:tab w:val="left" w:pos="284"/>
        </w:tabs>
        <w:suppressAutoHyphens/>
        <w:spacing w:line="276" w:lineRule="auto"/>
        <w:jc w:val="both"/>
        <w:rPr>
          <w:sz w:val="24"/>
          <w:szCs w:val="24"/>
        </w:rPr>
      </w:pPr>
      <w:r w:rsidRPr="00B31BDD">
        <w:rPr>
          <w:sz w:val="24"/>
          <w:szCs w:val="24"/>
        </w:rPr>
        <w:t>- количество грузовых мест на каждом транспортном средстве и массогабаритные характеристики каждого грузового места в отгружаемой партии: масса нетто (</w:t>
      </w:r>
      <w:proofErr w:type="gramStart"/>
      <w:r w:rsidRPr="00B31BDD">
        <w:rPr>
          <w:sz w:val="24"/>
          <w:szCs w:val="24"/>
        </w:rPr>
        <w:t>кг</w:t>
      </w:r>
      <w:proofErr w:type="gramEnd"/>
      <w:r w:rsidRPr="00B31BDD">
        <w:rPr>
          <w:sz w:val="24"/>
          <w:szCs w:val="24"/>
        </w:rPr>
        <w:t>), масса брутто (кг), объем (м³) и габаритные размеры (мм), вид упаковки грузовых мест для каждого транспортного средства.</w:t>
      </w:r>
    </w:p>
    <w:p w:rsidR="003559A7" w:rsidRPr="00B31BDD" w:rsidRDefault="003559A7" w:rsidP="003559A7">
      <w:pPr>
        <w:ind w:firstLine="709"/>
        <w:jc w:val="both"/>
      </w:pPr>
      <w:r w:rsidRPr="00B31BDD">
        <w:t>8.</w:t>
      </w:r>
      <w:r w:rsidR="00F503BB">
        <w:t>6</w:t>
      </w:r>
      <w:r w:rsidRPr="00B31BDD">
        <w:t xml:space="preserve">. Грузополучатель: 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B31BDD">
        <w:t>г</w:t>
      </w:r>
      <w:proofErr w:type="gramEnd"/>
      <w:r w:rsidRPr="00B31BDD">
        <w:t>. Волгодонск-28.</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Место (адрес) поставки: Россия, 347388, Ростовская область, г</w:t>
      </w:r>
      <w:proofErr w:type="gramStart"/>
      <w:r w:rsidRPr="00B31BDD">
        <w:rPr>
          <w:sz w:val="24"/>
          <w:szCs w:val="24"/>
        </w:rPr>
        <w:t>.В</w:t>
      </w:r>
      <w:proofErr w:type="gramEnd"/>
      <w:r w:rsidRPr="00B31BDD">
        <w:rPr>
          <w:sz w:val="24"/>
          <w:szCs w:val="24"/>
        </w:rPr>
        <w:t>олгодонск-28, строительная площадка энергоблока № 3 Ростовской АЭС.</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8.</w:t>
      </w:r>
      <w:r w:rsidR="00F503BB">
        <w:rPr>
          <w:sz w:val="24"/>
          <w:szCs w:val="24"/>
        </w:rPr>
        <w:t>7</w:t>
      </w:r>
      <w:r w:rsidRPr="00B31BDD">
        <w:rPr>
          <w:sz w:val="24"/>
          <w:szCs w:val="24"/>
        </w:rPr>
        <w:t>. Покупатель обязан в течение 3 (Трех) рабочих дней после прибытия Материалов на место поставки направить Поставщику посредством факсимильной связи и/или электронной почтой письменное уведомление о прибытии Материалов (копию транспортной накладной с отметкой Грузополучателя о получении Материалов).</w:t>
      </w:r>
    </w:p>
    <w:p w:rsidR="003559A7" w:rsidRPr="00B31BDD" w:rsidRDefault="003559A7" w:rsidP="003559A7">
      <w:pPr>
        <w:tabs>
          <w:tab w:val="left" w:pos="0"/>
        </w:tabs>
        <w:ind w:firstLine="709"/>
        <w:jc w:val="both"/>
      </w:pPr>
      <w:r w:rsidRPr="00B31BDD">
        <w:t>8.</w:t>
      </w:r>
      <w:r w:rsidR="00F503BB">
        <w:t>8</w:t>
      </w:r>
      <w:r w:rsidRPr="00B31BDD">
        <w:t>. Право собственности и риски случайной гибели или повреждения Материалов переходят от Поставщика к Покупателю в момент подписания товарной накладной (ТОРГ- 12)  уполномоченным представителем Покупателя в порядке, установленном условиями настоящего Договора.</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8.</w:t>
      </w:r>
      <w:r w:rsidR="00F503BB">
        <w:rPr>
          <w:sz w:val="24"/>
          <w:szCs w:val="24"/>
        </w:rPr>
        <w:t>9</w:t>
      </w:r>
      <w:r w:rsidRPr="00B31BDD">
        <w:rPr>
          <w:sz w:val="24"/>
          <w:szCs w:val="24"/>
        </w:rPr>
        <w:t>. Датой поставки Материалов считается дата подписания Грузополучателем транспортной накладной о приеме Материалов от перевозчика в месте поставки, указанном в настоящем Договоре.</w:t>
      </w:r>
    </w:p>
    <w:p w:rsidR="003559A7" w:rsidRPr="00B31BDD" w:rsidRDefault="003559A7" w:rsidP="00F503BB">
      <w:pPr>
        <w:pStyle w:val="3"/>
        <w:tabs>
          <w:tab w:val="left" w:pos="0"/>
        </w:tabs>
        <w:suppressAutoHyphens/>
        <w:ind w:firstLine="709"/>
        <w:jc w:val="both"/>
        <w:rPr>
          <w:sz w:val="24"/>
          <w:szCs w:val="24"/>
        </w:rPr>
      </w:pPr>
      <w:r w:rsidRPr="00B31BDD">
        <w:rPr>
          <w:sz w:val="24"/>
          <w:szCs w:val="24"/>
        </w:rPr>
        <w:t>8.1</w:t>
      </w:r>
      <w:r w:rsidR="00F503BB">
        <w:rPr>
          <w:sz w:val="24"/>
          <w:szCs w:val="24"/>
        </w:rPr>
        <w:t xml:space="preserve">0. </w:t>
      </w:r>
      <w:r w:rsidRPr="00B31BDD">
        <w:rPr>
          <w:sz w:val="24"/>
          <w:szCs w:val="24"/>
        </w:rPr>
        <w:t>Процедура приемки Материалов будет соответствовать порядку, определенному положениями Статьи 9 Договора.</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При передаче Материалов на ответственное хранение они опломбируются в присутствии представителя Покупателя (при необходимости Заказчика и/или Уполномоченной организации). Ответственный представитель Поставщика оформляет документ (складскую или сохранную расписку) о принятии указанных Материалов на ответственное хранение и передает его представителю Покупателя или уполномоченному им лицу. Передача Материалов на ответственное хранение оформляется Сторонами Дополнительным соглашением к настоящему Договору.</w:t>
      </w:r>
    </w:p>
    <w:p w:rsidR="003559A7" w:rsidRPr="00B31BDD" w:rsidRDefault="003559A7" w:rsidP="003559A7">
      <w:pPr>
        <w:tabs>
          <w:tab w:val="left" w:pos="0"/>
        </w:tabs>
        <w:ind w:firstLine="709"/>
        <w:jc w:val="center"/>
        <w:rPr>
          <w:b/>
          <w:color w:val="000000"/>
        </w:rPr>
      </w:pPr>
      <w:r w:rsidRPr="00B31BDD">
        <w:rPr>
          <w:b/>
          <w:color w:val="000000"/>
        </w:rPr>
        <w:t>Статья 9. Порядок сдачи – приемки поставленных Материалов</w:t>
      </w:r>
    </w:p>
    <w:p w:rsidR="003559A7" w:rsidRPr="00B31BDD" w:rsidRDefault="003559A7" w:rsidP="003559A7">
      <w:pPr>
        <w:pStyle w:val="210"/>
        <w:suppressLineNumbers/>
        <w:tabs>
          <w:tab w:val="left" w:pos="0"/>
        </w:tabs>
        <w:suppressAutoHyphens/>
        <w:spacing w:before="0" w:after="0"/>
        <w:ind w:left="0" w:firstLine="709"/>
        <w:rPr>
          <w:szCs w:val="24"/>
        </w:rPr>
      </w:pPr>
      <w:r w:rsidRPr="00B31BDD">
        <w:rPr>
          <w:bCs/>
          <w:color w:val="000000"/>
        </w:rPr>
        <w:t>9.1. </w:t>
      </w:r>
      <w:r w:rsidRPr="00B31BDD">
        <w:rPr>
          <w:szCs w:val="24"/>
        </w:rPr>
        <w:t>В день прибытия Материалов на Площадку АЭС:</w:t>
      </w:r>
    </w:p>
    <w:p w:rsidR="003559A7" w:rsidRPr="00B31BDD" w:rsidRDefault="003559A7" w:rsidP="003559A7">
      <w:pPr>
        <w:pStyle w:val="3"/>
        <w:tabs>
          <w:tab w:val="left" w:pos="0"/>
        </w:tabs>
        <w:suppressAutoHyphens/>
        <w:ind w:firstLine="709"/>
        <w:jc w:val="both"/>
        <w:rPr>
          <w:sz w:val="24"/>
          <w:szCs w:val="24"/>
        </w:rPr>
      </w:pPr>
      <w:r w:rsidRPr="00B31BDD">
        <w:rPr>
          <w:color w:val="000000"/>
          <w:sz w:val="24"/>
          <w:szCs w:val="24"/>
        </w:rPr>
        <w:t>9.1.1. производится выгрузка Материалов</w:t>
      </w:r>
      <w:r w:rsidRPr="00B31BDD">
        <w:rPr>
          <w:sz w:val="24"/>
          <w:szCs w:val="24"/>
        </w:rPr>
        <w:t xml:space="preserve"> с транспортного средства в соответствии с условиями настоящего Договора,</w:t>
      </w:r>
    </w:p>
    <w:p w:rsidR="003559A7" w:rsidRPr="00B31BDD" w:rsidRDefault="003559A7" w:rsidP="003559A7">
      <w:pPr>
        <w:pStyle w:val="210"/>
        <w:suppressLineNumbers/>
        <w:tabs>
          <w:tab w:val="left" w:pos="0"/>
        </w:tabs>
        <w:suppressAutoHyphens/>
        <w:spacing w:before="0" w:after="0"/>
        <w:ind w:left="0" w:firstLine="709"/>
        <w:rPr>
          <w:i/>
          <w:szCs w:val="24"/>
        </w:rPr>
      </w:pPr>
      <w:r w:rsidRPr="00B31BDD">
        <w:rPr>
          <w:szCs w:val="24"/>
        </w:rPr>
        <w:t xml:space="preserve">9.1.2. Грузополучателем подписывается транспортная </w:t>
      </w:r>
      <w:r w:rsidRPr="00B31BDD">
        <w:rPr>
          <w:bCs/>
          <w:szCs w:val="28"/>
        </w:rPr>
        <w:t>накладная.</w:t>
      </w:r>
    </w:p>
    <w:p w:rsidR="003559A7" w:rsidRPr="00B31BDD" w:rsidRDefault="003559A7" w:rsidP="003559A7">
      <w:pPr>
        <w:tabs>
          <w:tab w:val="left" w:pos="0"/>
        </w:tabs>
        <w:autoSpaceDE w:val="0"/>
        <w:autoSpaceDN w:val="0"/>
        <w:adjustRightInd w:val="0"/>
        <w:ind w:firstLine="709"/>
        <w:jc w:val="both"/>
      </w:pPr>
      <w:r w:rsidRPr="00B31BDD">
        <w:t xml:space="preserve">9.1.3. Доставленные перевозчиком Материалы принимаются на ответственное хранение Покупателем/Грузополучателем с момента подписания </w:t>
      </w:r>
      <w:r w:rsidRPr="00B31BDD">
        <w:rPr>
          <w:bCs/>
          <w:szCs w:val="28"/>
        </w:rPr>
        <w:t>транспортной накладной</w:t>
      </w:r>
      <w:r w:rsidRPr="00B31BDD">
        <w:t>.</w:t>
      </w:r>
    </w:p>
    <w:p w:rsidR="003559A7" w:rsidRPr="00B31BDD" w:rsidRDefault="003559A7" w:rsidP="003559A7">
      <w:pPr>
        <w:pStyle w:val="210"/>
        <w:suppressLineNumbers/>
        <w:tabs>
          <w:tab w:val="left" w:pos="0"/>
        </w:tabs>
        <w:suppressAutoHyphens/>
        <w:spacing w:before="0" w:after="0"/>
        <w:ind w:left="0" w:firstLine="709"/>
        <w:rPr>
          <w:szCs w:val="24"/>
        </w:rPr>
      </w:pPr>
      <w:r w:rsidRPr="00B31BDD">
        <w:rPr>
          <w:szCs w:val="24"/>
        </w:rPr>
        <w:lastRenderedPageBreak/>
        <w:t>9.1.4. Материалы проходят процедуру приемки по упаковке и количеству прибывших грузовых мест ответственным лицом Покупателя, который проверяет:</w:t>
      </w:r>
    </w:p>
    <w:tbl>
      <w:tblPr>
        <w:tblW w:w="0" w:type="auto"/>
        <w:tblLook w:val="01E0"/>
      </w:tblPr>
      <w:tblGrid>
        <w:gridCol w:w="500"/>
        <w:gridCol w:w="9531"/>
      </w:tblGrid>
      <w:tr w:rsidR="003559A7" w:rsidRPr="00B31BDD" w:rsidTr="00D95AE8">
        <w:trPr>
          <w:trHeight w:val="457"/>
        </w:trPr>
        <w:tc>
          <w:tcPr>
            <w:tcW w:w="500" w:type="dxa"/>
          </w:tcPr>
          <w:p w:rsidR="003559A7" w:rsidRPr="00B31BDD" w:rsidRDefault="003559A7" w:rsidP="00D95AE8">
            <w:pPr>
              <w:pStyle w:val="210"/>
              <w:suppressLineNumbers/>
              <w:tabs>
                <w:tab w:val="left" w:pos="0"/>
              </w:tabs>
              <w:suppressAutoHyphens/>
              <w:spacing w:after="0"/>
              <w:ind w:left="0" w:right="24" w:firstLine="709"/>
              <w:jc w:val="right"/>
              <w:rPr>
                <w:szCs w:val="24"/>
              </w:rPr>
            </w:pPr>
            <w:r w:rsidRPr="00B31BDD">
              <w:rPr>
                <w:szCs w:val="24"/>
              </w:rPr>
              <w:t>-</w:t>
            </w:r>
          </w:p>
        </w:tc>
        <w:tc>
          <w:tcPr>
            <w:tcW w:w="9531" w:type="dxa"/>
          </w:tcPr>
          <w:p w:rsidR="003559A7" w:rsidRPr="00B31BDD" w:rsidRDefault="003559A7" w:rsidP="00D95AE8">
            <w:pPr>
              <w:pStyle w:val="210"/>
              <w:suppressLineNumbers/>
              <w:tabs>
                <w:tab w:val="left" w:pos="0"/>
              </w:tabs>
              <w:suppressAutoHyphens/>
              <w:spacing w:after="0"/>
              <w:ind w:left="0" w:right="24" w:firstLine="0"/>
              <w:jc w:val="left"/>
              <w:rPr>
                <w:szCs w:val="24"/>
              </w:rPr>
            </w:pPr>
            <w:r w:rsidRPr="00B31BDD">
              <w:rPr>
                <w:szCs w:val="24"/>
              </w:rPr>
              <w:t>соответствие сопроводительных документов установленным требованиям, количеству и маркировке грузовых мест;</w:t>
            </w:r>
          </w:p>
        </w:tc>
      </w:tr>
      <w:tr w:rsidR="003559A7" w:rsidRPr="00B31BDD" w:rsidTr="00D95AE8">
        <w:trPr>
          <w:trHeight w:val="362"/>
        </w:trPr>
        <w:tc>
          <w:tcPr>
            <w:tcW w:w="500" w:type="dxa"/>
          </w:tcPr>
          <w:p w:rsidR="003559A7" w:rsidRPr="00B31BDD" w:rsidRDefault="003559A7" w:rsidP="00D95AE8">
            <w:pPr>
              <w:pStyle w:val="210"/>
              <w:suppressLineNumbers/>
              <w:tabs>
                <w:tab w:val="left" w:pos="0"/>
              </w:tabs>
              <w:suppressAutoHyphens/>
              <w:spacing w:after="0"/>
              <w:ind w:left="0" w:right="24" w:firstLine="709"/>
              <w:jc w:val="right"/>
              <w:rPr>
                <w:szCs w:val="24"/>
              </w:rPr>
            </w:pPr>
            <w:r w:rsidRPr="00B31BDD">
              <w:rPr>
                <w:szCs w:val="24"/>
              </w:rPr>
              <w:t>-</w:t>
            </w:r>
          </w:p>
        </w:tc>
        <w:tc>
          <w:tcPr>
            <w:tcW w:w="9531" w:type="dxa"/>
          </w:tcPr>
          <w:p w:rsidR="003559A7" w:rsidRPr="00B31BDD" w:rsidRDefault="003559A7" w:rsidP="00D95AE8">
            <w:pPr>
              <w:pStyle w:val="210"/>
              <w:suppressLineNumbers/>
              <w:tabs>
                <w:tab w:val="left" w:pos="0"/>
              </w:tabs>
              <w:suppressAutoHyphens/>
              <w:spacing w:after="0"/>
              <w:ind w:left="0" w:right="24" w:firstLine="0"/>
              <w:jc w:val="left"/>
              <w:rPr>
                <w:szCs w:val="24"/>
              </w:rPr>
            </w:pPr>
            <w:r w:rsidRPr="00B31BDD">
              <w:rPr>
                <w:szCs w:val="24"/>
              </w:rPr>
              <w:t>целостность тары (упаковки).</w:t>
            </w:r>
          </w:p>
        </w:tc>
      </w:tr>
    </w:tbl>
    <w:p w:rsidR="003559A7" w:rsidRPr="00B31BDD" w:rsidRDefault="003559A7" w:rsidP="00536443">
      <w:pPr>
        <w:shd w:val="clear" w:color="auto" w:fill="FFFFFF"/>
        <w:tabs>
          <w:tab w:val="left" w:pos="0"/>
          <w:tab w:val="left" w:pos="1147"/>
        </w:tabs>
        <w:ind w:left="58" w:firstLine="651"/>
        <w:jc w:val="both"/>
        <w:rPr>
          <w:spacing w:val="-8"/>
        </w:rPr>
      </w:pPr>
      <w:proofErr w:type="gramStart"/>
      <w:r w:rsidRPr="00B31BDD">
        <w:rPr>
          <w:spacing w:val="-6"/>
        </w:rPr>
        <w:t xml:space="preserve">При получении Материалов от транспортной </w:t>
      </w:r>
      <w:r w:rsidRPr="00B31BDD">
        <w:t xml:space="preserve">организации в случаях, если устанавливается повреждение или порча груза, </w:t>
      </w:r>
      <w:r w:rsidRPr="00B31BDD">
        <w:rPr>
          <w:spacing w:val="-8"/>
        </w:rPr>
        <w:t xml:space="preserve">несоответствие наименования и веса груза или количества мест данным, указанным в транспортном документе, Покупатель обязан потребовать от транспортной организации </w:t>
      </w:r>
      <w:r w:rsidRPr="00B31BDD">
        <w:rPr>
          <w:spacing w:val="-3"/>
        </w:rPr>
        <w:t xml:space="preserve">составления коммерческого акта, а при доставке груза автомобильным транспортом – </w:t>
      </w:r>
      <w:r w:rsidRPr="00B31BDD">
        <w:t xml:space="preserve">отметки на товарно-транспортной накладной или составления акта о повреждении или порче груза. </w:t>
      </w:r>
      <w:proofErr w:type="gramEnd"/>
    </w:p>
    <w:p w:rsidR="003559A7" w:rsidRPr="00B31BDD" w:rsidRDefault="003559A7" w:rsidP="00746810">
      <w:pPr>
        <w:pStyle w:val="a6"/>
        <w:widowControl w:val="0"/>
        <w:tabs>
          <w:tab w:val="left" w:pos="0"/>
        </w:tabs>
        <w:suppressAutoHyphens/>
        <w:ind w:firstLine="709"/>
        <w:jc w:val="both"/>
        <w:rPr>
          <w:bCs/>
          <w:color w:val="000000"/>
        </w:rPr>
      </w:pPr>
      <w:r w:rsidRPr="00B31BDD">
        <w:rPr>
          <w:bCs/>
          <w:color w:val="000000"/>
        </w:rPr>
        <w:t xml:space="preserve">9.2.  Покупатель не позднее 10 (Десяти) дней </w:t>
      </w:r>
      <w:proofErr w:type="gramStart"/>
      <w:r w:rsidRPr="00B31BDD">
        <w:rPr>
          <w:bCs/>
          <w:color w:val="000000"/>
        </w:rPr>
        <w:t>с даты подписания</w:t>
      </w:r>
      <w:proofErr w:type="gramEnd"/>
      <w:r w:rsidRPr="00B31BDD">
        <w:rPr>
          <w:bCs/>
          <w:color w:val="000000"/>
        </w:rPr>
        <w:t xml:space="preserve"> </w:t>
      </w:r>
      <w:r w:rsidRPr="00B31BDD">
        <w:rPr>
          <w:bCs/>
          <w:szCs w:val="28"/>
        </w:rPr>
        <w:t>транспортной накладной</w:t>
      </w:r>
      <w:r w:rsidRPr="00B31BDD">
        <w:rPr>
          <w:bCs/>
          <w:color w:val="000000"/>
        </w:rPr>
        <w:t xml:space="preserve"> обязан обеспечить условия для проведения входного контроля по количеству и качеству с подписанием Акта входного контроля Материалов ВК-О. Входной контроль и приемка Материалов производится без замечаний при соблюдении Поставщиком требований</w:t>
      </w:r>
      <w:r w:rsidR="00746810" w:rsidRPr="00B31BDD">
        <w:rPr>
          <w:bCs/>
          <w:color w:val="000000"/>
        </w:rPr>
        <w:t xml:space="preserve"> </w:t>
      </w:r>
      <w:r w:rsidR="00536443" w:rsidRPr="00B31BDD">
        <w:rPr>
          <w:bCs/>
          <w:color w:val="000000"/>
        </w:rPr>
        <w:t>п</w:t>
      </w:r>
      <w:r w:rsidRPr="00B31BDD">
        <w:rPr>
          <w:bCs/>
          <w:color w:val="000000"/>
        </w:rPr>
        <w:t>о</w:t>
      </w:r>
      <w:r w:rsidR="00536443" w:rsidRPr="00B31BDD">
        <w:rPr>
          <w:bCs/>
          <w:color w:val="000000"/>
        </w:rPr>
        <w:t xml:space="preserve"> </w:t>
      </w:r>
      <w:r w:rsidRPr="00B31BDD">
        <w:rPr>
          <w:bCs/>
          <w:color w:val="000000"/>
        </w:rPr>
        <w:t xml:space="preserve">комплектности Материалов, иных требований, установленных  настоящим Договором, проектно-сметной и технической документацией. </w:t>
      </w:r>
    </w:p>
    <w:p w:rsidR="003559A7" w:rsidRPr="00B31BDD" w:rsidRDefault="003559A7" w:rsidP="003559A7">
      <w:pPr>
        <w:pStyle w:val="a6"/>
        <w:widowControl w:val="0"/>
        <w:tabs>
          <w:tab w:val="left" w:pos="0"/>
        </w:tabs>
        <w:suppressAutoHyphens/>
        <w:ind w:firstLine="709"/>
        <w:jc w:val="both"/>
        <w:rPr>
          <w:bCs/>
          <w:color w:val="000000"/>
        </w:rPr>
      </w:pPr>
      <w:r w:rsidRPr="00B31BDD">
        <w:rPr>
          <w:bCs/>
          <w:color w:val="000000"/>
        </w:rPr>
        <w:t>9.3. В случае отсутствия постоянного представителя Поставщика на Площадке АЭС Покупатель для проведения совместной приёмки Материалов вправе осуществить вызов представителя Поставщика путем направления ему в разумный срок, необходимый для прибытия представителя Поставщика на Площадку АЭС, уведомления о дате проведения приемки.</w:t>
      </w:r>
    </w:p>
    <w:p w:rsidR="003559A7" w:rsidRPr="00B31BDD" w:rsidRDefault="003559A7" w:rsidP="003559A7">
      <w:pPr>
        <w:pStyle w:val="a6"/>
        <w:widowControl w:val="0"/>
        <w:tabs>
          <w:tab w:val="left" w:pos="0"/>
        </w:tabs>
        <w:suppressAutoHyphens/>
        <w:ind w:firstLine="709"/>
        <w:jc w:val="both"/>
        <w:rPr>
          <w:bCs/>
          <w:color w:val="000000"/>
        </w:rPr>
      </w:pPr>
      <w:r w:rsidRPr="00B31BDD">
        <w:rPr>
          <w:bCs/>
          <w:color w:val="000000"/>
        </w:rPr>
        <w:t xml:space="preserve">9.4. Представитель Поставщика должен прибыть на Площадку АЭС в срок, указанный в уведомлении Покупателя, если иной срок не согласован Сторонами после получения уведомления Покупателя. В случае неявки представителя Поставщика в установленный срок составление акта и приемка Материалов осуществляется в одностороннем порядке. В этом случае односторонний акт, устанавливающий недостачу, ненадлежащее качество или некомплектность Материалов будет иметь силу надлежащего доказательства поставки Материалов с нарушением условий Договора и/или технических условий или иной технической документации на него. </w:t>
      </w:r>
    </w:p>
    <w:p w:rsidR="003559A7" w:rsidRPr="00B31BDD" w:rsidRDefault="003559A7" w:rsidP="003559A7">
      <w:pPr>
        <w:shd w:val="clear" w:color="auto" w:fill="FFFFFF"/>
        <w:tabs>
          <w:tab w:val="left" w:pos="0"/>
          <w:tab w:val="left" w:pos="1147"/>
        </w:tabs>
        <w:ind w:left="58" w:firstLine="709"/>
        <w:jc w:val="both"/>
      </w:pPr>
      <w:r w:rsidRPr="00B31BDD">
        <w:t>9.5. Вскрытие тары и упаковки Материалов производится в присутствии уполномоченных представителей Покупателя (Поставщика, в случае своевременного прибытия представителя Поставщика на Площадку АЭС).</w:t>
      </w:r>
    </w:p>
    <w:p w:rsidR="003559A7" w:rsidRPr="00B31BDD" w:rsidRDefault="003559A7" w:rsidP="007D0858">
      <w:pPr>
        <w:pStyle w:val="a6"/>
        <w:widowControl w:val="0"/>
        <w:tabs>
          <w:tab w:val="left" w:pos="0"/>
          <w:tab w:val="left" w:pos="142"/>
        </w:tabs>
        <w:suppressAutoHyphens/>
        <w:ind w:left="0" w:firstLine="709"/>
        <w:jc w:val="both"/>
        <w:rPr>
          <w:bCs/>
          <w:color w:val="000000"/>
        </w:rPr>
      </w:pPr>
      <w:r w:rsidRPr="00B31BDD">
        <w:rPr>
          <w:bCs/>
          <w:color w:val="000000"/>
        </w:rPr>
        <w:t xml:space="preserve">9.6. Тара и упаковка Материалов, </w:t>
      </w:r>
      <w:proofErr w:type="spellStart"/>
      <w:r w:rsidRPr="00B31BDD">
        <w:rPr>
          <w:bCs/>
          <w:color w:val="000000"/>
        </w:rPr>
        <w:t>расконсервация</w:t>
      </w:r>
      <w:proofErr w:type="spellEnd"/>
      <w:r w:rsidRPr="00B31BDD">
        <w:rPr>
          <w:bCs/>
          <w:color w:val="000000"/>
        </w:rPr>
        <w:t xml:space="preserve"> которых не допускается по условиям хранения, вскрывается непосредственно перед передачей их в монтаж.</w:t>
      </w:r>
    </w:p>
    <w:p w:rsidR="003559A7" w:rsidRPr="00B31BDD" w:rsidRDefault="003559A7" w:rsidP="003559A7">
      <w:pPr>
        <w:pStyle w:val="a6"/>
        <w:widowControl w:val="0"/>
        <w:tabs>
          <w:tab w:val="left" w:pos="0"/>
        </w:tabs>
        <w:suppressAutoHyphens/>
        <w:spacing w:after="0"/>
        <w:ind w:left="0" w:firstLine="709"/>
        <w:jc w:val="both"/>
        <w:rPr>
          <w:bCs/>
          <w:color w:val="000000"/>
        </w:rPr>
      </w:pPr>
      <w:r w:rsidRPr="00B31BDD">
        <w:rPr>
          <w:bCs/>
          <w:color w:val="000000"/>
        </w:rPr>
        <w:t>9.7. В случае отсутствия замечаний к Материалам по итогам приёмки  Материалов по количеству и качеству оформляется и подписывается представителями Покупателя</w:t>
      </w:r>
      <w:r w:rsidRPr="00B31BDD">
        <w:rPr>
          <w:bCs/>
          <w:color w:val="000000"/>
          <w:spacing w:val="2"/>
        </w:rPr>
        <w:t xml:space="preserve"> </w:t>
      </w:r>
      <w:r w:rsidRPr="00B31BDD">
        <w:rPr>
          <w:bCs/>
          <w:szCs w:val="28"/>
        </w:rPr>
        <w:t xml:space="preserve">Акт входного контроля Материалов </w:t>
      </w:r>
      <w:r w:rsidRPr="00B31BDD">
        <w:rPr>
          <w:bCs/>
          <w:color w:val="000000"/>
        </w:rPr>
        <w:t>в 2 оригинальных экземплярах, по одному оригинальному экземпляру для каждой участвующей в приемке Материалов организации.</w:t>
      </w:r>
    </w:p>
    <w:p w:rsidR="003559A7" w:rsidRPr="00B31BDD" w:rsidRDefault="003559A7" w:rsidP="007752AA">
      <w:pPr>
        <w:pStyle w:val="a6"/>
        <w:widowControl w:val="0"/>
        <w:tabs>
          <w:tab w:val="left" w:pos="0"/>
        </w:tabs>
        <w:suppressAutoHyphens/>
        <w:ind w:left="0" w:firstLine="709"/>
        <w:jc w:val="both"/>
        <w:rPr>
          <w:bCs/>
          <w:color w:val="000000"/>
        </w:rPr>
      </w:pPr>
      <w:r w:rsidRPr="00B31BDD">
        <w:rPr>
          <w:bCs/>
          <w:szCs w:val="28"/>
        </w:rPr>
        <w:t xml:space="preserve">Акт входного контроля Материалов </w:t>
      </w:r>
      <w:r w:rsidRPr="00B31BDD">
        <w:rPr>
          <w:color w:val="000000"/>
        </w:rPr>
        <w:t xml:space="preserve">должен быть оформлен в течение 3 (Трех) рабочих дней после проведения процедуры приемки Материалов </w:t>
      </w:r>
      <w:r w:rsidRPr="00B31BDD">
        <w:rPr>
          <w:bCs/>
          <w:color w:val="000000"/>
        </w:rPr>
        <w:t>по количеству и качеству.</w:t>
      </w:r>
    </w:p>
    <w:p w:rsidR="003559A7" w:rsidRPr="00B31BDD" w:rsidRDefault="003559A7" w:rsidP="007752AA">
      <w:pPr>
        <w:pStyle w:val="a6"/>
        <w:widowControl w:val="0"/>
        <w:tabs>
          <w:tab w:val="left" w:pos="0"/>
        </w:tabs>
        <w:suppressAutoHyphens/>
        <w:ind w:left="0" w:firstLine="709"/>
        <w:jc w:val="both"/>
        <w:rPr>
          <w:bCs/>
          <w:color w:val="000000"/>
        </w:rPr>
      </w:pPr>
      <w:r w:rsidRPr="00B31BDD">
        <w:rPr>
          <w:bCs/>
          <w:color w:val="000000"/>
        </w:rPr>
        <w:t>При положительных результатах проведения входного контроля Покупатель в однодневный срок подписывает (с указанием даты подписания)  товарную накладную (ТОРГ-12) и одновременно производит списание Материалов с ответственного хранения.</w:t>
      </w:r>
    </w:p>
    <w:p w:rsidR="003559A7" w:rsidRPr="00B31BDD" w:rsidRDefault="003559A7" w:rsidP="007D0858">
      <w:pPr>
        <w:pStyle w:val="a6"/>
        <w:widowControl w:val="0"/>
        <w:tabs>
          <w:tab w:val="left" w:pos="0"/>
        </w:tabs>
        <w:suppressAutoHyphens/>
        <w:ind w:left="0" w:firstLine="709"/>
        <w:jc w:val="both"/>
        <w:rPr>
          <w:bCs/>
          <w:color w:val="000000"/>
          <w:spacing w:val="2"/>
        </w:rPr>
      </w:pPr>
      <w:r w:rsidRPr="00B31BDD">
        <w:rPr>
          <w:bCs/>
          <w:color w:val="000000"/>
        </w:rPr>
        <w:t>9.8. При обнаружении при входном контроле недостачи, некомплектности, несоответствий по качеству Материалов выявленные недостачи, некомплектности, несоответствия фиксируются в Акте входного контроля, который подписывается Покупателем</w:t>
      </w:r>
      <w:r w:rsidRPr="00B31BDD">
        <w:rPr>
          <w:bCs/>
          <w:color w:val="000000"/>
          <w:spacing w:val="2"/>
        </w:rPr>
        <w:t xml:space="preserve">. </w:t>
      </w:r>
    </w:p>
    <w:p w:rsidR="00746810" w:rsidRPr="00B31BDD" w:rsidRDefault="003559A7" w:rsidP="007752AA">
      <w:pPr>
        <w:pStyle w:val="a6"/>
        <w:widowControl w:val="0"/>
        <w:tabs>
          <w:tab w:val="left" w:pos="0"/>
        </w:tabs>
        <w:suppressAutoHyphens/>
        <w:ind w:left="0" w:firstLine="709"/>
        <w:jc w:val="both"/>
        <w:rPr>
          <w:bCs/>
          <w:color w:val="000000"/>
          <w:spacing w:val="2"/>
        </w:rPr>
      </w:pPr>
      <w:r w:rsidRPr="00B31BDD">
        <w:rPr>
          <w:spacing w:val="-3"/>
        </w:rPr>
        <w:t xml:space="preserve">Покупатель уведомляет </w:t>
      </w:r>
      <w:r w:rsidRPr="00B31BDD">
        <w:t xml:space="preserve">Поставщика </w:t>
      </w:r>
      <w:proofErr w:type="gramStart"/>
      <w:r w:rsidRPr="00B31BDD">
        <w:t xml:space="preserve">о замечаниях по результатам входного контроля </w:t>
      </w:r>
      <w:r w:rsidRPr="00B31BDD">
        <w:rPr>
          <w:bCs/>
          <w:color w:val="000000"/>
          <w:spacing w:val="2"/>
        </w:rPr>
        <w:t xml:space="preserve">в </w:t>
      </w:r>
      <w:r w:rsidRPr="00B31BDD">
        <w:rPr>
          <w:bCs/>
          <w:color w:val="000000"/>
          <w:spacing w:val="2"/>
        </w:rPr>
        <w:lastRenderedPageBreak/>
        <w:t>письменном виде заказным письмом с уведомлением о вручении</w:t>
      </w:r>
      <w:proofErr w:type="gramEnd"/>
      <w:r w:rsidRPr="00B31BDD">
        <w:rPr>
          <w:bCs/>
          <w:color w:val="000000"/>
          <w:spacing w:val="2"/>
        </w:rPr>
        <w:t xml:space="preserve"> и письмом, направленным по электронной почте либо по факсу, в трехдневный срок с момента подписания Акта входного контроля.</w:t>
      </w:r>
    </w:p>
    <w:p w:rsidR="003559A7" w:rsidRPr="00B31BDD" w:rsidRDefault="003559A7" w:rsidP="007752AA">
      <w:pPr>
        <w:pStyle w:val="a6"/>
        <w:widowControl w:val="0"/>
        <w:tabs>
          <w:tab w:val="left" w:pos="0"/>
        </w:tabs>
        <w:suppressAutoHyphens/>
        <w:ind w:left="0" w:firstLine="709"/>
        <w:jc w:val="both"/>
        <w:rPr>
          <w:bCs/>
          <w:color w:val="000000"/>
          <w:spacing w:val="2"/>
        </w:rPr>
      </w:pPr>
      <w:r w:rsidRPr="00B31BDD">
        <w:rPr>
          <w:bCs/>
          <w:color w:val="000000"/>
        </w:rPr>
        <w:t>Стороны пришли к соглашению, что Акт входного контроля (В</w:t>
      </w:r>
      <w:proofErr w:type="gramStart"/>
      <w:r w:rsidRPr="00B31BDD">
        <w:rPr>
          <w:bCs/>
          <w:color w:val="000000"/>
        </w:rPr>
        <w:t>К-</w:t>
      </w:r>
      <w:proofErr w:type="gramEnd"/>
      <w:r w:rsidRPr="00B31BDD">
        <w:rPr>
          <w:bCs/>
          <w:color w:val="000000"/>
        </w:rPr>
        <w:t>), устанавливающий недостачу, ненадлежащее качество или некомплектность Материалов будет иметь силу надлежащего доказательства поставки Материалов с нарушением условий Договора и/или технических условий или иной технической документации на него.</w:t>
      </w:r>
    </w:p>
    <w:p w:rsidR="003559A7" w:rsidRPr="00B31BDD" w:rsidRDefault="003559A7" w:rsidP="003559A7">
      <w:pPr>
        <w:pStyle w:val="a6"/>
        <w:widowControl w:val="0"/>
        <w:tabs>
          <w:tab w:val="left" w:pos="0"/>
        </w:tabs>
        <w:suppressAutoHyphens/>
        <w:ind w:firstLine="709"/>
        <w:jc w:val="both"/>
        <w:rPr>
          <w:bCs/>
          <w:color w:val="000000"/>
        </w:rPr>
      </w:pPr>
      <w:r w:rsidRPr="00B31BDD">
        <w:rPr>
          <w:bCs/>
          <w:color w:val="000000"/>
        </w:rPr>
        <w:t xml:space="preserve">9.9.  Акт входного контроля является основанием для предъявления претензии Поставщику о недостаче, некомплектности,  несоответствии Материалов условиям Договора. </w:t>
      </w:r>
    </w:p>
    <w:p w:rsidR="003559A7" w:rsidRPr="00B31BDD" w:rsidRDefault="003559A7" w:rsidP="003559A7">
      <w:pPr>
        <w:pStyle w:val="a6"/>
        <w:widowControl w:val="0"/>
        <w:tabs>
          <w:tab w:val="left" w:pos="0"/>
          <w:tab w:val="left" w:pos="540"/>
        </w:tabs>
        <w:suppressAutoHyphens/>
        <w:ind w:firstLine="709"/>
        <w:jc w:val="both"/>
        <w:rPr>
          <w:bCs/>
          <w:color w:val="000000"/>
        </w:rPr>
      </w:pPr>
      <w:r w:rsidRPr="00B31BDD">
        <w:t>9.10. </w:t>
      </w:r>
      <w:r w:rsidRPr="00B31BDD">
        <w:rPr>
          <w:bCs/>
          <w:color w:val="000000"/>
        </w:rPr>
        <w:t xml:space="preserve">В случае расхождения мнений Покупателя, Поставщика относительно причин Несоответствия Материалов условиям Договора, Покупатель вправе привлечь независимую компетентную организацию для определения причин Несоответствия и виновной стороны. </w:t>
      </w:r>
    </w:p>
    <w:p w:rsidR="003559A7" w:rsidRPr="00B31BDD" w:rsidRDefault="003559A7" w:rsidP="003559A7">
      <w:pPr>
        <w:pStyle w:val="a6"/>
        <w:widowControl w:val="0"/>
        <w:tabs>
          <w:tab w:val="left" w:pos="0"/>
          <w:tab w:val="left" w:pos="540"/>
        </w:tabs>
        <w:suppressAutoHyphens/>
        <w:ind w:firstLine="709"/>
        <w:jc w:val="both"/>
        <w:rPr>
          <w:bCs/>
          <w:color w:val="000000"/>
        </w:rPr>
      </w:pPr>
      <w:r w:rsidRPr="00B31BDD">
        <w:rPr>
          <w:bCs/>
          <w:color w:val="000000"/>
        </w:rPr>
        <w:t xml:space="preserve">В случае установления, что </w:t>
      </w:r>
      <w:r w:rsidRPr="00B31BDD">
        <w:rPr>
          <w:bCs/>
        </w:rPr>
        <w:t>несоответствие</w:t>
      </w:r>
      <w:r w:rsidRPr="00B31BDD">
        <w:rPr>
          <w:bCs/>
          <w:color w:val="000000"/>
        </w:rPr>
        <w:t xml:space="preserve"> Материалов вызвано причинами, за которые несет ответственность Поставщик, расходы по привлечению независимой компетентной организации относятся на Поставщика. </w:t>
      </w:r>
    </w:p>
    <w:p w:rsidR="003559A7" w:rsidRPr="00B31BDD" w:rsidRDefault="003559A7" w:rsidP="003559A7">
      <w:pPr>
        <w:pStyle w:val="a6"/>
        <w:widowControl w:val="0"/>
        <w:tabs>
          <w:tab w:val="left" w:pos="0"/>
          <w:tab w:val="left" w:pos="540"/>
        </w:tabs>
        <w:suppressAutoHyphens/>
        <w:ind w:firstLine="709"/>
        <w:jc w:val="both"/>
        <w:rPr>
          <w:bCs/>
          <w:color w:val="000000"/>
        </w:rPr>
      </w:pPr>
      <w:r w:rsidRPr="00B31BDD">
        <w:rPr>
          <w:bCs/>
          <w:color w:val="000000"/>
        </w:rPr>
        <w:t>9.11. В случае установления, что недостача, некомплектность</w:t>
      </w:r>
      <w:r w:rsidRPr="00B31BDD">
        <w:rPr>
          <w:bCs/>
        </w:rPr>
        <w:t>, несоответствие</w:t>
      </w:r>
      <w:r w:rsidRPr="00B31BDD">
        <w:rPr>
          <w:bCs/>
          <w:color w:val="000000"/>
        </w:rPr>
        <w:t xml:space="preserve"> Материалов вызваны причинами, за которые несет ответственность Поставщик, он в согласованные с Покупателем сроки обязан за свой счет восполнить недостачу Материалов, доукомплектовать его, устранить несоответствие Материалов. Течение этого срока начинается </w:t>
      </w:r>
      <w:proofErr w:type="gramStart"/>
      <w:r w:rsidRPr="00B31BDD">
        <w:rPr>
          <w:bCs/>
          <w:color w:val="000000"/>
        </w:rPr>
        <w:t>с даты подписания</w:t>
      </w:r>
      <w:proofErr w:type="gramEnd"/>
      <w:r w:rsidRPr="00B31BDD">
        <w:rPr>
          <w:bCs/>
          <w:color w:val="000000"/>
        </w:rPr>
        <w:t xml:space="preserve"> Акта входного контроля.</w:t>
      </w:r>
    </w:p>
    <w:p w:rsidR="003559A7" w:rsidRPr="00B31BDD" w:rsidRDefault="003559A7" w:rsidP="003559A7">
      <w:pPr>
        <w:pStyle w:val="a6"/>
        <w:widowControl w:val="0"/>
        <w:tabs>
          <w:tab w:val="left" w:pos="0"/>
          <w:tab w:val="left" w:pos="540"/>
        </w:tabs>
        <w:suppressAutoHyphens/>
        <w:ind w:firstLine="709"/>
        <w:jc w:val="both"/>
        <w:rPr>
          <w:bCs/>
          <w:color w:val="000000"/>
        </w:rPr>
      </w:pPr>
      <w:r w:rsidRPr="00B31BDD">
        <w:rPr>
          <w:bCs/>
          <w:color w:val="000000"/>
        </w:rPr>
        <w:t xml:space="preserve">9.12. Материалы, </w:t>
      </w:r>
      <w:proofErr w:type="gramStart"/>
      <w:r w:rsidRPr="00B31BDD">
        <w:rPr>
          <w:bCs/>
          <w:color w:val="000000"/>
        </w:rPr>
        <w:t>несоответствующее</w:t>
      </w:r>
      <w:proofErr w:type="gramEnd"/>
      <w:r w:rsidRPr="00B31BDD">
        <w:rPr>
          <w:bCs/>
          <w:color w:val="000000"/>
        </w:rPr>
        <w:t xml:space="preserve"> по качеству условиям настоящег</w:t>
      </w:r>
      <w:r w:rsidR="00536443" w:rsidRPr="00B31BDD">
        <w:rPr>
          <w:bCs/>
          <w:color w:val="000000"/>
        </w:rPr>
        <w:t>о Договора, подлежит</w:t>
      </w:r>
      <w:r w:rsidRPr="00B31BDD">
        <w:rPr>
          <w:bCs/>
          <w:color w:val="000000"/>
        </w:rPr>
        <w:t xml:space="preserve"> замене Поставщиком за свой счет и в согласованные с Покупателем сроки. Течение этого срока начинается </w:t>
      </w:r>
      <w:proofErr w:type="gramStart"/>
      <w:r w:rsidRPr="00B31BDD">
        <w:rPr>
          <w:bCs/>
          <w:color w:val="000000"/>
        </w:rPr>
        <w:t>с даты подписания</w:t>
      </w:r>
      <w:proofErr w:type="gramEnd"/>
      <w:r w:rsidRPr="00B31BDD">
        <w:rPr>
          <w:bCs/>
          <w:color w:val="000000"/>
        </w:rPr>
        <w:t xml:space="preserve"> Акта входного контроля.</w:t>
      </w:r>
    </w:p>
    <w:p w:rsidR="003559A7" w:rsidRPr="00B31BDD" w:rsidRDefault="003559A7" w:rsidP="003559A7">
      <w:pPr>
        <w:pStyle w:val="a6"/>
        <w:widowControl w:val="0"/>
        <w:tabs>
          <w:tab w:val="left" w:pos="0"/>
        </w:tabs>
        <w:suppressAutoHyphens/>
        <w:ind w:firstLine="709"/>
        <w:jc w:val="both"/>
      </w:pPr>
      <w:r w:rsidRPr="00B31BDD">
        <w:rPr>
          <w:bCs/>
        </w:rPr>
        <w:t>9.13. </w:t>
      </w:r>
      <w:proofErr w:type="gramStart"/>
      <w:r w:rsidRPr="00B31BDD">
        <w:rPr>
          <w:bCs/>
        </w:rPr>
        <w:t>В случае выявления Несоответствий по качеству и/или комплектности поставляемой в соответствии с условиями Договора Технической документации и/или товаросопроводительной документации, Поставщик предоставит обоснованное разъяснение по этим Несоответствиям в течение 5 (Пяти) рабочих дней с даты получения уведомления или за свой счет восполнит недостачу, или заменит соответствующую Техническую документацию и/или товаросопроводительную документацию, или устранит Несоответствия в Технической документации и</w:t>
      </w:r>
      <w:proofErr w:type="gramEnd"/>
      <w:r w:rsidRPr="00B31BDD">
        <w:rPr>
          <w:bCs/>
        </w:rPr>
        <w:t xml:space="preserve">/или товаросопроводительной документации в течение 10 (Десяти) рабочих дней </w:t>
      </w:r>
      <w:proofErr w:type="gramStart"/>
      <w:r w:rsidRPr="00B31BDD">
        <w:rPr>
          <w:bCs/>
        </w:rPr>
        <w:t>с даты получения</w:t>
      </w:r>
      <w:proofErr w:type="gramEnd"/>
      <w:r w:rsidRPr="00B31BDD">
        <w:rPr>
          <w:bCs/>
        </w:rPr>
        <w:t xml:space="preserve"> Поставщиком соответствующего уведомления, </w:t>
      </w:r>
      <w:r w:rsidRPr="00B31BDD">
        <w:rPr>
          <w:bCs/>
          <w:color w:val="000000"/>
        </w:rPr>
        <w:t>если иной срок не будет согласован Сторонами</w:t>
      </w:r>
      <w:r w:rsidRPr="00B31BDD">
        <w:rPr>
          <w:bCs/>
        </w:rPr>
        <w:t xml:space="preserve">. </w:t>
      </w:r>
    </w:p>
    <w:p w:rsidR="003559A7" w:rsidRPr="00B31BDD" w:rsidRDefault="003559A7" w:rsidP="003559A7">
      <w:pPr>
        <w:shd w:val="clear" w:color="auto" w:fill="FFFFFF"/>
        <w:tabs>
          <w:tab w:val="left" w:pos="0"/>
        </w:tabs>
        <w:ind w:left="3360" w:firstLine="709"/>
        <w:jc w:val="both"/>
        <w:rPr>
          <w:b/>
          <w:bCs/>
          <w:spacing w:val="-1"/>
        </w:rPr>
      </w:pPr>
      <w:r w:rsidRPr="00B31BDD">
        <w:rPr>
          <w:b/>
          <w:bCs/>
          <w:spacing w:val="-1"/>
        </w:rPr>
        <w:t>Статья 10. Гарантийный срок</w:t>
      </w:r>
    </w:p>
    <w:p w:rsidR="003559A7" w:rsidRPr="00B31BDD" w:rsidRDefault="003559A7" w:rsidP="003559A7">
      <w:pPr>
        <w:shd w:val="clear" w:color="auto" w:fill="FFFFFF"/>
        <w:tabs>
          <w:tab w:val="left" w:pos="0"/>
          <w:tab w:val="left" w:pos="1238"/>
        </w:tabs>
        <w:ind w:left="43" w:right="14" w:firstLine="709"/>
        <w:jc w:val="both"/>
      </w:pPr>
      <w:r w:rsidRPr="00B31BDD">
        <w:t>10.1. Гарантия качества распространяется на весь Материал, поставляемый</w:t>
      </w:r>
      <w:r w:rsidRPr="00B31BDD">
        <w:br/>
        <w:t>Поставщиком по настоящему Договору.</w:t>
      </w:r>
    </w:p>
    <w:p w:rsidR="003559A7" w:rsidRPr="00B31BDD" w:rsidRDefault="003559A7" w:rsidP="003559A7">
      <w:pPr>
        <w:shd w:val="clear" w:color="auto" w:fill="FFFFFF"/>
        <w:tabs>
          <w:tab w:val="left" w:pos="0"/>
          <w:tab w:val="left" w:pos="1166"/>
        </w:tabs>
        <w:ind w:left="48" w:right="5" w:firstLine="709"/>
        <w:jc w:val="both"/>
      </w:pPr>
      <w:r w:rsidRPr="00B31BDD">
        <w:rPr>
          <w:spacing w:val="-9"/>
        </w:rPr>
        <w:t xml:space="preserve">10.2.  </w:t>
      </w:r>
      <w:proofErr w:type="gramStart"/>
      <w:r w:rsidRPr="00B31BDD">
        <w:t xml:space="preserve">При обнаружении в течение Гарантийного срока недостатков и/или дефектов Материалов либо несоответствия Материалов требованиям ТУ полностью или частично (далее – недостатки и/или дефекты), Покупатель обязан письменно уведомить Поставщика об обнаружении </w:t>
      </w:r>
      <w:r w:rsidRPr="00B31BDD">
        <w:rPr>
          <w:spacing w:val="-1"/>
        </w:rPr>
        <w:t xml:space="preserve">недостатков и/или дефектов, с указанием разумного срока прибытия представителей Поставщика для </w:t>
      </w:r>
      <w:r w:rsidRPr="00B31BDD">
        <w:t>подписания акта о выявленных недостатках и/или дефектах.</w:t>
      </w:r>
      <w:proofErr w:type="gramEnd"/>
    </w:p>
    <w:p w:rsidR="003559A7" w:rsidRPr="00B31BDD" w:rsidRDefault="003559A7" w:rsidP="003559A7">
      <w:pPr>
        <w:shd w:val="clear" w:color="auto" w:fill="FFFFFF"/>
        <w:tabs>
          <w:tab w:val="left" w:pos="0"/>
        </w:tabs>
        <w:ind w:left="53" w:right="5" w:firstLine="709"/>
        <w:jc w:val="both"/>
      </w:pPr>
      <w:proofErr w:type="gramStart"/>
      <w:r w:rsidRPr="00B31BDD">
        <w:t xml:space="preserve">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w:t>
      </w:r>
      <w:r w:rsidRPr="00B31BDD">
        <w:rPr>
          <w:spacing w:val="-1"/>
        </w:rPr>
        <w:t>недостатках и/или дефектах, подписанный Покупателем в одностороннем порядке.</w:t>
      </w:r>
      <w:proofErr w:type="gramEnd"/>
    </w:p>
    <w:p w:rsidR="003559A7" w:rsidRPr="00B31BDD" w:rsidRDefault="003559A7" w:rsidP="003559A7">
      <w:pPr>
        <w:shd w:val="clear" w:color="auto" w:fill="FFFFFF"/>
        <w:tabs>
          <w:tab w:val="left" w:pos="0"/>
          <w:tab w:val="left" w:pos="1166"/>
        </w:tabs>
        <w:ind w:left="48" w:firstLine="709"/>
        <w:jc w:val="both"/>
      </w:pPr>
      <w:r w:rsidRPr="00B31BDD">
        <w:rPr>
          <w:spacing w:val="-9"/>
        </w:rPr>
        <w:t>10.3.  </w:t>
      </w:r>
      <w:proofErr w:type="gramStart"/>
      <w:r w:rsidRPr="00B31BDD">
        <w:t>П</w:t>
      </w:r>
      <w:r w:rsidR="00536443" w:rsidRPr="00B31BDD">
        <w:t>оставщик обязуется за свой счет</w:t>
      </w:r>
      <w:r w:rsidRPr="00B31BDD">
        <w:t xml:space="preserve"> в тече</w:t>
      </w:r>
      <w:r w:rsidR="00536443" w:rsidRPr="00B31BDD">
        <w:t>ние 15 календарных дней</w:t>
      </w:r>
      <w:r w:rsidRPr="00B31BDD">
        <w:t xml:space="preserve"> устранить </w:t>
      </w:r>
      <w:r w:rsidRPr="00B31BDD">
        <w:rPr>
          <w:spacing w:val="-1"/>
        </w:rPr>
        <w:t xml:space="preserve">все выявленные недостатки и/или дефекты, обнаруженные в течение Гарантийного срока, </w:t>
      </w:r>
      <w:r w:rsidRPr="00B31BDD">
        <w:t>либо з</w:t>
      </w:r>
      <w:r w:rsidR="00536443" w:rsidRPr="00B31BDD">
        <w:t>аменить Материал</w:t>
      </w:r>
      <w:r w:rsidRPr="00B31BDD">
        <w:t xml:space="preserve"> ненадлежащего </w:t>
      </w:r>
      <w:r w:rsidRPr="00B31BDD">
        <w:rPr>
          <w:spacing w:val="-1"/>
        </w:rPr>
        <w:t>качеств</w:t>
      </w:r>
      <w:r w:rsidR="00536443" w:rsidRPr="00B31BDD">
        <w:rPr>
          <w:spacing w:val="-1"/>
        </w:rPr>
        <w:t xml:space="preserve">а на Материалы </w:t>
      </w:r>
      <w:r w:rsidRPr="00B31BDD">
        <w:rPr>
          <w:spacing w:val="-1"/>
        </w:rPr>
        <w:t xml:space="preserve">надлежащего качества, </w:t>
      </w:r>
      <w:r w:rsidRPr="00B31BDD">
        <w:t xml:space="preserve">в противном </w:t>
      </w:r>
      <w:r w:rsidRPr="00B31BDD">
        <w:lastRenderedPageBreak/>
        <w:t xml:space="preserve">случае Покупатель вправе устранить недостатки и/или дефекты </w:t>
      </w:r>
      <w:r w:rsidRPr="00B31BDD">
        <w:rPr>
          <w:spacing w:val="-1"/>
        </w:rPr>
        <w:t>собственными и/или привлеченными силами с отнесением при этом всех подтвержденных документально затрат и расходов на Поставщика, а также</w:t>
      </w:r>
      <w:proofErr w:type="gramEnd"/>
      <w:r w:rsidRPr="00B31BDD">
        <w:rPr>
          <w:spacing w:val="-1"/>
        </w:rPr>
        <w:t xml:space="preserve"> предъявить штрафные санкции</w:t>
      </w:r>
      <w:r w:rsidRPr="00B31BDD">
        <w:rPr>
          <w:bCs/>
        </w:rPr>
        <w:t xml:space="preserve"> в размере 0,1% от стоимости поставленного Товара ненадлежащего качества</w:t>
      </w:r>
      <w:r w:rsidRPr="00B31BDD">
        <w:t>.</w:t>
      </w:r>
    </w:p>
    <w:p w:rsidR="003559A7" w:rsidRPr="00B31BDD" w:rsidRDefault="003559A7" w:rsidP="003559A7">
      <w:pPr>
        <w:shd w:val="clear" w:color="auto" w:fill="FFFFFF"/>
        <w:tabs>
          <w:tab w:val="left" w:pos="0"/>
          <w:tab w:val="left" w:pos="1248"/>
        </w:tabs>
        <w:ind w:left="10" w:right="43" w:firstLine="709"/>
        <w:jc w:val="both"/>
      </w:pPr>
      <w:r w:rsidRPr="00B31BDD">
        <w:rPr>
          <w:spacing w:val="-10"/>
        </w:rPr>
        <w:t>10.4.  </w:t>
      </w:r>
      <w:r w:rsidRPr="00B31BDD">
        <w:t>Если отступления от условий Договора являются существенными и</w:t>
      </w:r>
      <w:r w:rsidRPr="00B31BDD">
        <w:br/>
        <w:t>неустранимыми, Покупатель вправе отказаться от исполнения Договора и потребовать</w:t>
      </w:r>
      <w:r w:rsidRPr="00B31BDD">
        <w:br/>
        <w:t>возмещения причиненных убытков в полном размере.</w:t>
      </w:r>
    </w:p>
    <w:p w:rsidR="00F503BB" w:rsidRDefault="003559A7" w:rsidP="00A30DA4">
      <w:pPr>
        <w:shd w:val="clear" w:color="auto" w:fill="FFFFFF"/>
        <w:tabs>
          <w:tab w:val="left" w:pos="0"/>
          <w:tab w:val="left" w:pos="1128"/>
        </w:tabs>
        <w:ind w:right="-1"/>
        <w:jc w:val="both"/>
        <w:rPr>
          <w:b/>
          <w:bCs/>
          <w:spacing w:val="-1"/>
        </w:rPr>
      </w:pPr>
      <w:r w:rsidRPr="00B31BDD">
        <w:rPr>
          <w:spacing w:val="-9"/>
        </w:rPr>
        <w:tab/>
      </w:r>
    </w:p>
    <w:p w:rsidR="003559A7" w:rsidRPr="00B31BDD" w:rsidRDefault="003559A7" w:rsidP="003559A7">
      <w:pPr>
        <w:shd w:val="clear" w:color="auto" w:fill="FFFFFF"/>
        <w:tabs>
          <w:tab w:val="left" w:pos="0"/>
          <w:tab w:val="left" w:pos="1128"/>
        </w:tabs>
        <w:ind w:left="14" w:right="38" w:firstLine="709"/>
        <w:jc w:val="center"/>
        <w:rPr>
          <w:b/>
          <w:bCs/>
          <w:spacing w:val="-1"/>
        </w:rPr>
      </w:pPr>
      <w:r w:rsidRPr="00B31BDD">
        <w:rPr>
          <w:b/>
          <w:bCs/>
          <w:spacing w:val="-1"/>
        </w:rPr>
        <w:t>Статья 11. Гарантийный срок хранения</w:t>
      </w:r>
    </w:p>
    <w:p w:rsidR="003559A7" w:rsidRPr="00B31BDD" w:rsidRDefault="003559A7" w:rsidP="003559A7">
      <w:pPr>
        <w:shd w:val="clear" w:color="auto" w:fill="FFFFFF"/>
        <w:tabs>
          <w:tab w:val="left" w:pos="0"/>
          <w:tab w:val="left" w:pos="1128"/>
        </w:tabs>
        <w:ind w:left="14" w:right="38" w:firstLine="709"/>
        <w:jc w:val="both"/>
        <w:rPr>
          <w:b/>
          <w:bCs/>
          <w:spacing w:val="-1"/>
        </w:rPr>
      </w:pPr>
    </w:p>
    <w:p w:rsidR="003559A7" w:rsidRPr="00B31BDD" w:rsidRDefault="003559A7" w:rsidP="007D0858">
      <w:pPr>
        <w:shd w:val="clear" w:color="auto" w:fill="FFFFFF"/>
        <w:tabs>
          <w:tab w:val="left" w:pos="0"/>
          <w:tab w:val="left" w:pos="709"/>
        </w:tabs>
        <w:ind w:right="-1"/>
        <w:jc w:val="both"/>
        <w:rPr>
          <w:bCs/>
          <w:spacing w:val="-1"/>
        </w:rPr>
      </w:pPr>
      <w:r w:rsidRPr="00B31BDD">
        <w:rPr>
          <w:bCs/>
          <w:spacing w:val="-1"/>
        </w:rPr>
        <w:tab/>
        <w:t>11.1.1  Гарантийный срок</w:t>
      </w:r>
      <w:r w:rsidR="00154EF8" w:rsidRPr="00B31BDD">
        <w:rPr>
          <w:bCs/>
          <w:spacing w:val="-1"/>
        </w:rPr>
        <w:t xml:space="preserve"> хранения</w:t>
      </w:r>
      <w:r w:rsidRPr="00B31BDD">
        <w:rPr>
          <w:bCs/>
          <w:spacing w:val="-1"/>
        </w:rPr>
        <w:t xml:space="preserve"> </w:t>
      </w:r>
      <w:r w:rsidR="009F7F5D" w:rsidRPr="00B31BDD">
        <w:rPr>
          <w:bCs/>
          <w:spacing w:val="-1"/>
        </w:rPr>
        <w:t xml:space="preserve">на поставляемые Материалы указывается в </w:t>
      </w:r>
      <w:r w:rsidR="00F503BB">
        <w:rPr>
          <w:bCs/>
          <w:spacing w:val="-1"/>
        </w:rPr>
        <w:t>паспорте</w:t>
      </w:r>
      <w:r w:rsidR="009F7F5D" w:rsidRPr="00B31BDD">
        <w:rPr>
          <w:bCs/>
          <w:spacing w:val="-1"/>
        </w:rPr>
        <w:t>, но не менее чем срок, установленный производителем п</w:t>
      </w:r>
      <w:r w:rsidR="006826C4" w:rsidRPr="00B31BDD">
        <w:rPr>
          <w:bCs/>
          <w:spacing w:val="-1"/>
        </w:rPr>
        <w:t>оставляемого М</w:t>
      </w:r>
      <w:r w:rsidR="009F7F5D" w:rsidRPr="00B31BDD">
        <w:rPr>
          <w:bCs/>
          <w:spacing w:val="-1"/>
        </w:rPr>
        <w:t>атериала</w:t>
      </w:r>
      <w:r w:rsidRPr="00B31BDD">
        <w:rPr>
          <w:bCs/>
          <w:spacing w:val="-1"/>
        </w:rPr>
        <w:t>.</w:t>
      </w:r>
    </w:p>
    <w:p w:rsidR="003559A7" w:rsidRPr="00B31BDD" w:rsidRDefault="003559A7" w:rsidP="007D0858">
      <w:pPr>
        <w:shd w:val="clear" w:color="auto" w:fill="FFFFFF"/>
        <w:tabs>
          <w:tab w:val="left" w:pos="0"/>
          <w:tab w:val="left" w:pos="709"/>
        </w:tabs>
        <w:ind w:right="-1"/>
        <w:jc w:val="both"/>
        <w:rPr>
          <w:bCs/>
          <w:spacing w:val="-1"/>
        </w:rPr>
      </w:pPr>
      <w:r w:rsidRPr="00B31BDD">
        <w:rPr>
          <w:bCs/>
          <w:spacing w:val="-1"/>
        </w:rPr>
        <w:tab/>
        <w:t>11.1.2</w:t>
      </w:r>
      <w:proofErr w:type="gramStart"/>
      <w:r w:rsidRPr="00B31BDD">
        <w:rPr>
          <w:bCs/>
          <w:spacing w:val="-1"/>
        </w:rPr>
        <w:t xml:space="preserve"> Е</w:t>
      </w:r>
      <w:proofErr w:type="gramEnd"/>
      <w:r w:rsidRPr="00B31BDD">
        <w:rPr>
          <w:bCs/>
          <w:spacing w:val="-1"/>
        </w:rPr>
        <w:t xml:space="preserve">сли в течении гарантийного срока хранения обнаружится, что </w:t>
      </w:r>
      <w:r w:rsidR="00C05EE7" w:rsidRPr="00B31BDD">
        <w:rPr>
          <w:bCs/>
          <w:spacing w:val="-1"/>
        </w:rPr>
        <w:t>Материалы</w:t>
      </w:r>
      <w:r w:rsidRPr="00B31BDD">
        <w:rPr>
          <w:bCs/>
          <w:spacing w:val="-1"/>
        </w:rPr>
        <w:t xml:space="preserve"> явля</w:t>
      </w:r>
      <w:r w:rsidR="00C05EE7" w:rsidRPr="00B31BDD">
        <w:rPr>
          <w:bCs/>
          <w:spacing w:val="-1"/>
        </w:rPr>
        <w:t>ю</w:t>
      </w:r>
      <w:r w:rsidRPr="00B31BDD">
        <w:rPr>
          <w:bCs/>
          <w:spacing w:val="-1"/>
        </w:rPr>
        <w:t xml:space="preserve">тся некачественными, то Покупатель возвращает их Поставщику, а Поставщик производит замену некачественных </w:t>
      </w:r>
      <w:r w:rsidR="00C05EE7" w:rsidRPr="00B31BDD">
        <w:rPr>
          <w:bCs/>
          <w:spacing w:val="-1"/>
        </w:rPr>
        <w:t>Материалов</w:t>
      </w:r>
      <w:r w:rsidRPr="00B31BDD">
        <w:rPr>
          <w:bCs/>
          <w:spacing w:val="-1"/>
        </w:rPr>
        <w:t xml:space="preserve"> на </w:t>
      </w:r>
      <w:r w:rsidR="00C05EE7" w:rsidRPr="00B31BDD">
        <w:rPr>
          <w:bCs/>
          <w:spacing w:val="-1"/>
        </w:rPr>
        <w:t xml:space="preserve">Материалы </w:t>
      </w:r>
      <w:r w:rsidRPr="00B31BDD">
        <w:rPr>
          <w:bCs/>
          <w:spacing w:val="-1"/>
        </w:rPr>
        <w:t xml:space="preserve">надлежащего качества в течении 10 (Десяти) рабочих дней с момента получения Поставщиком письменного уведомления Покупателя о выявленных несоответствиях </w:t>
      </w:r>
      <w:r w:rsidR="00C05EE7" w:rsidRPr="00B31BDD">
        <w:rPr>
          <w:bCs/>
          <w:spacing w:val="-1"/>
        </w:rPr>
        <w:t>Материалов</w:t>
      </w:r>
      <w:r w:rsidRPr="00B31BDD">
        <w:rPr>
          <w:bCs/>
          <w:spacing w:val="-1"/>
        </w:rPr>
        <w:t xml:space="preserve"> по качеству.</w:t>
      </w:r>
    </w:p>
    <w:p w:rsidR="003559A7" w:rsidRDefault="003559A7" w:rsidP="003559A7">
      <w:pPr>
        <w:shd w:val="clear" w:color="auto" w:fill="FFFFFF"/>
        <w:tabs>
          <w:tab w:val="left" w:pos="0"/>
          <w:tab w:val="left" w:pos="1128"/>
        </w:tabs>
        <w:ind w:right="-1"/>
        <w:jc w:val="both"/>
        <w:rPr>
          <w:b/>
          <w:bCs/>
          <w:spacing w:val="-1"/>
        </w:rPr>
      </w:pPr>
    </w:p>
    <w:p w:rsidR="003559A7" w:rsidRPr="00B31BDD" w:rsidRDefault="003559A7" w:rsidP="003559A7">
      <w:pPr>
        <w:shd w:val="clear" w:color="auto" w:fill="FFFFFF"/>
        <w:tabs>
          <w:tab w:val="left" w:pos="0"/>
          <w:tab w:val="left" w:pos="1128"/>
        </w:tabs>
        <w:ind w:left="14" w:right="38" w:firstLine="709"/>
        <w:jc w:val="center"/>
        <w:rPr>
          <w:b/>
          <w:bCs/>
          <w:spacing w:val="-1"/>
        </w:rPr>
      </w:pPr>
      <w:r w:rsidRPr="00B31BDD">
        <w:rPr>
          <w:b/>
          <w:bCs/>
          <w:spacing w:val="-1"/>
        </w:rPr>
        <w:t>Статья 12. Ответственность Сторон</w:t>
      </w:r>
    </w:p>
    <w:p w:rsidR="003559A7" w:rsidRPr="00B31BDD" w:rsidRDefault="003559A7" w:rsidP="003559A7">
      <w:pPr>
        <w:shd w:val="clear" w:color="auto" w:fill="FFFFFF"/>
        <w:tabs>
          <w:tab w:val="left" w:pos="0"/>
          <w:tab w:val="left" w:pos="1128"/>
        </w:tabs>
        <w:ind w:left="14" w:right="38" w:firstLine="709"/>
        <w:jc w:val="both"/>
      </w:pPr>
      <w:r w:rsidRPr="00B31BDD">
        <w:t>12.1. </w:t>
      </w:r>
      <w:proofErr w:type="gramStart"/>
      <w:r w:rsidRPr="00B31BDD">
        <w:t>Если Поставщик не смог поставить Материалы и/или Техническую документацию на Материалы (включая ТУ, ТЗ) и/или товаросопроводительную документацию на Материалы на условиях и в сроки указанные в Договор</w:t>
      </w:r>
      <w:r w:rsidR="00864252" w:rsidRPr="00B31BDD">
        <w:t>е</w:t>
      </w:r>
      <w:r w:rsidRPr="00B31BDD">
        <w:t>, а также нарушил сроки, установленные в п. 7.1.6, 8.2.1 настоящего Договора, Покупатель вправе потребовать с Поставщика уплаты неустойки в размере 0,03 % (Ноль целых три сотых процента) соответственно от цены не поставленных</w:t>
      </w:r>
      <w:proofErr w:type="gramEnd"/>
      <w:r w:rsidRPr="00B31BDD">
        <w:t xml:space="preserve"> в срок Материалов или цены Материалов, для которого не </w:t>
      </w:r>
      <w:proofErr w:type="gramStart"/>
      <w:r w:rsidRPr="00B31BDD">
        <w:t>поставлена</w:t>
      </w:r>
      <w:proofErr w:type="gramEnd"/>
      <w:r w:rsidRPr="00B31BDD">
        <w:t>/не согласована в срок Техническая (включая ТУ, ТЗ) или товаросопроводительная документация за каждый день просрочки.</w:t>
      </w:r>
    </w:p>
    <w:p w:rsidR="003559A7" w:rsidRPr="00B31BDD" w:rsidRDefault="003559A7" w:rsidP="003559A7">
      <w:pPr>
        <w:pStyle w:val="a4"/>
        <w:keepLines/>
        <w:tabs>
          <w:tab w:val="left" w:pos="0"/>
        </w:tabs>
        <w:spacing w:after="0"/>
        <w:ind w:firstLine="720"/>
        <w:jc w:val="both"/>
      </w:pPr>
      <w:r w:rsidRPr="00B31BDD">
        <w:t xml:space="preserve">12.2. Уплата неустойки не освобождает Стороны от полного выполнения обязательств по Договору. </w:t>
      </w:r>
    </w:p>
    <w:p w:rsidR="003559A7" w:rsidRPr="00B31BDD" w:rsidRDefault="003559A7" w:rsidP="003559A7">
      <w:pPr>
        <w:pStyle w:val="a4"/>
        <w:widowControl w:val="0"/>
        <w:tabs>
          <w:tab w:val="left" w:pos="0"/>
        </w:tabs>
        <w:spacing w:after="0"/>
        <w:ind w:firstLine="720"/>
        <w:jc w:val="both"/>
      </w:pPr>
      <w:r w:rsidRPr="00B31BDD">
        <w:t>12.3. При просрочке поставки Материалов на срок свыше 10 (десяти) дней Покупатель вправе в одностороннем порядке отказаться от исполнения своих обязательств по Договору в отношении не поставленных в срок Материалов. При этом Поставщик обязан уплатить Покупателю неустойку, установленную п. 1</w:t>
      </w:r>
      <w:r w:rsidR="00C43815" w:rsidRPr="00B31BDD">
        <w:t>2</w:t>
      </w:r>
      <w:r w:rsidRPr="00B31BDD">
        <w:t xml:space="preserve">.1 Договора, и возместить ему убытки, не покрытые указанной неустойкой. </w:t>
      </w:r>
    </w:p>
    <w:p w:rsidR="003559A7" w:rsidRPr="00B31BDD" w:rsidRDefault="003559A7" w:rsidP="003559A7">
      <w:pPr>
        <w:pStyle w:val="a4"/>
        <w:widowControl w:val="0"/>
        <w:tabs>
          <w:tab w:val="left" w:pos="0"/>
          <w:tab w:val="left" w:pos="1276"/>
        </w:tabs>
        <w:spacing w:after="0"/>
        <w:ind w:firstLine="720"/>
        <w:jc w:val="both"/>
      </w:pPr>
      <w:r w:rsidRPr="00B31BDD">
        <w:t>12.4.  </w:t>
      </w:r>
      <w:proofErr w:type="gramStart"/>
      <w:r w:rsidRPr="00B31BDD">
        <w:t>В случаях, если по вине Поставщика поставленные Материалы и/или Техническая документация и/или товаросопроводительная документация не соответствует по качеству и комплектности требованиям Договора, или в гарантийный период выявлены Несоответствия Материалов, возникшие по вине Поставщика, Поставщик выплатит Покупателю неустойку в размере 10 % (Десять процентов) соответственно от цены Материалов ненадлежащего качества и/или комплектности или от цены Материалов, для которого поставлена</w:t>
      </w:r>
      <w:proofErr w:type="gramEnd"/>
      <w:r w:rsidRPr="00B31BDD">
        <w:t xml:space="preserve"> Техническая или товаросопроводительная документация ненадлежащего качества и/или комплектности. В этом случае Поставщик за свой счет устранит Несоответствия Материалов и/или Технической документации и/или товаросопроводительной документации. </w:t>
      </w:r>
    </w:p>
    <w:p w:rsidR="003559A7" w:rsidRPr="00B31BDD" w:rsidRDefault="003559A7" w:rsidP="003559A7">
      <w:pPr>
        <w:pStyle w:val="a4"/>
        <w:keepLines/>
        <w:tabs>
          <w:tab w:val="left" w:pos="0"/>
        </w:tabs>
        <w:spacing w:after="0"/>
        <w:ind w:firstLine="709"/>
        <w:jc w:val="both"/>
      </w:pPr>
      <w:r w:rsidRPr="00B31BDD">
        <w:t>12.5. Поставщик несет ответственность за соответствие поставленных Материалов согласованным с Покупателем исходным данным для проектирования, техническим условиям и иной Технической документации. Если в течение гарантийного срока, определенного Договором, будет выявлено несоответствие поставленных Материалов исходным данным для проектирования, техническим условиям и иной Технической документации, согласованным с Покупателем, Поставщик обязан за свой счет устранить выявленные несоответствия или возместить все затраты Покупателя по устранению этих несоответствий и/или проведению компенсационных мероприятий.</w:t>
      </w:r>
    </w:p>
    <w:p w:rsidR="003559A7" w:rsidRPr="00B31BDD" w:rsidRDefault="003559A7" w:rsidP="003559A7">
      <w:pPr>
        <w:pStyle w:val="a4"/>
        <w:keepLines/>
        <w:tabs>
          <w:tab w:val="left" w:pos="0"/>
          <w:tab w:val="left" w:pos="1276"/>
        </w:tabs>
        <w:spacing w:after="0"/>
        <w:ind w:firstLine="710"/>
        <w:jc w:val="both"/>
      </w:pPr>
      <w:r w:rsidRPr="00B31BDD">
        <w:lastRenderedPageBreak/>
        <w:t>12.6</w:t>
      </w:r>
      <w:r w:rsidR="007D0858">
        <w:t>.</w:t>
      </w:r>
      <w:r w:rsidRPr="00B31BDD">
        <w:t xml:space="preserve"> </w:t>
      </w:r>
      <w:proofErr w:type="gramStart"/>
      <w:r w:rsidRPr="00B31BDD">
        <w:t>В</w:t>
      </w:r>
      <w:proofErr w:type="gramEnd"/>
      <w:r w:rsidRPr="00B31BDD">
        <w:t xml:space="preserve"> случае ненадлежащего исполнения Поставщиком своих обязательств по Договору (просрочка, некачественная или некомплектная поставка), Покупатель имеет право удержать сумму убытков и/или неустойки из любого платежа, причитающегося Поставщику.</w:t>
      </w:r>
    </w:p>
    <w:p w:rsidR="003559A7" w:rsidRPr="00B31BDD" w:rsidRDefault="003559A7" w:rsidP="003559A7">
      <w:pPr>
        <w:pStyle w:val="a4"/>
        <w:keepLines/>
        <w:tabs>
          <w:tab w:val="left" w:pos="0"/>
        </w:tabs>
        <w:spacing w:after="0"/>
        <w:ind w:firstLine="709"/>
        <w:jc w:val="both"/>
      </w:pPr>
      <w:r w:rsidRPr="00B31BDD">
        <w:rPr>
          <w:color w:val="000000"/>
        </w:rPr>
        <w:t>12.7. В случае нарушения Поставщиком сроков поставки Материалов,  установленных Договором, Покупатель будет иметь право задержать очередные платежи за поставку Материалов, причитающиеся Поставщику, до момента осуществления Поставщиком поставки соответствующих Материалов, в отношении которого нарушены сроки поставки. При этом Покупатель не несет ответственности, определенной положениями пункта 11.10. Договора.</w:t>
      </w:r>
    </w:p>
    <w:p w:rsidR="003559A7" w:rsidRPr="00B31BDD" w:rsidRDefault="003559A7" w:rsidP="003559A7">
      <w:pPr>
        <w:pStyle w:val="a4"/>
        <w:keepLines/>
        <w:tabs>
          <w:tab w:val="left" w:pos="0"/>
        </w:tabs>
        <w:spacing w:after="0"/>
        <w:ind w:firstLine="709"/>
        <w:jc w:val="both"/>
      </w:pPr>
      <w:r w:rsidRPr="00B31BDD">
        <w:t>12.8 Поставщик несет ответственность за повреждение или утрату Материалов при его транспортировке и хранении, вызванное ненадлежащей или неправильной упаковкой или маркировкой Материалов, а также ненадлежащим оформлением товаросопроводительной документации.</w:t>
      </w:r>
    </w:p>
    <w:p w:rsidR="003559A7" w:rsidRPr="00B31BDD" w:rsidRDefault="003559A7" w:rsidP="003559A7">
      <w:pPr>
        <w:tabs>
          <w:tab w:val="left" w:pos="0"/>
        </w:tabs>
        <w:ind w:firstLine="710"/>
        <w:jc w:val="both"/>
      </w:pPr>
      <w:r w:rsidRPr="00B31BDD">
        <w:t>12.9</w:t>
      </w:r>
      <w:proofErr w:type="gramStart"/>
      <w:r w:rsidRPr="00B31BDD">
        <w:t xml:space="preserve"> П</w:t>
      </w:r>
      <w:proofErr w:type="gramEnd"/>
      <w:r w:rsidRPr="00B31BDD">
        <w:t>ри нарушении Поставщиком по его вине сроков передачи Покупателю оригиналов счетов-фактур в соответствии с условиями Договора, либо нарушением Поставщиком правил их составления, Поставщик уплачивает Покупателю по его требованию неустойку в виде пени в размере 0,05% от стоимости Материалов, а также обязуется компенсировать убытки Покупателю в размере административных штрафов и взысканий, наложенных на Покупателя в связи с нарушением Поставщиком  предусмотренных Договором сроков передачи счетов-фактур в течение 30 (Тридцати) дней от даты получения требования Покупателя к Поставщику по возмещению убытков.</w:t>
      </w:r>
    </w:p>
    <w:p w:rsidR="003559A7" w:rsidRPr="00B31BDD" w:rsidRDefault="003559A7" w:rsidP="003559A7">
      <w:pPr>
        <w:pStyle w:val="210"/>
        <w:tabs>
          <w:tab w:val="clear" w:pos="709"/>
          <w:tab w:val="left" w:pos="0"/>
          <w:tab w:val="left" w:pos="8619"/>
        </w:tabs>
        <w:spacing w:before="0" w:after="0"/>
        <w:ind w:left="0" w:firstLine="709"/>
        <w:rPr>
          <w:szCs w:val="24"/>
        </w:rPr>
      </w:pPr>
      <w:r w:rsidRPr="00B31BDD">
        <w:rPr>
          <w:szCs w:val="24"/>
        </w:rPr>
        <w:t xml:space="preserve">Административный штраф возмещается при условии предоставления </w:t>
      </w:r>
      <w:r w:rsidRPr="00B31BDD">
        <w:t>Покупателю</w:t>
      </w:r>
      <w:r w:rsidRPr="00B31BDD">
        <w:rPr>
          <w:szCs w:val="24"/>
        </w:rPr>
        <w:t xml:space="preserve"> надлежащим образом заверенных копий документов, подтверждающих:</w:t>
      </w:r>
    </w:p>
    <w:p w:rsidR="003559A7" w:rsidRPr="00B31BDD" w:rsidRDefault="003559A7" w:rsidP="003559A7">
      <w:pPr>
        <w:pStyle w:val="210"/>
        <w:tabs>
          <w:tab w:val="clear" w:pos="709"/>
          <w:tab w:val="left" w:pos="0"/>
          <w:tab w:val="left" w:pos="1080"/>
        </w:tabs>
        <w:spacing w:before="0" w:after="0"/>
        <w:ind w:left="0" w:firstLine="0"/>
        <w:rPr>
          <w:szCs w:val="24"/>
        </w:rPr>
      </w:pPr>
      <w:r w:rsidRPr="00B31BDD">
        <w:rPr>
          <w:szCs w:val="24"/>
        </w:rPr>
        <w:t xml:space="preserve">- применение к </w:t>
      </w:r>
      <w:r w:rsidRPr="00B31BDD">
        <w:t>Покупателю</w:t>
      </w:r>
      <w:r w:rsidRPr="00B31BDD">
        <w:rPr>
          <w:szCs w:val="24"/>
        </w:rPr>
        <w:t xml:space="preserve"> административного наказания в виде административного штрафа;</w:t>
      </w:r>
    </w:p>
    <w:p w:rsidR="003559A7" w:rsidRPr="00B31BDD" w:rsidRDefault="003559A7" w:rsidP="003559A7">
      <w:pPr>
        <w:tabs>
          <w:tab w:val="left" w:pos="0"/>
        </w:tabs>
        <w:jc w:val="both"/>
      </w:pPr>
      <w:r w:rsidRPr="00B31BDD">
        <w:t xml:space="preserve">- фактическую оплату Покупателем указанного штрафа. </w:t>
      </w:r>
    </w:p>
    <w:p w:rsidR="003559A7" w:rsidRPr="00B31BDD" w:rsidRDefault="003559A7" w:rsidP="003559A7">
      <w:pPr>
        <w:tabs>
          <w:tab w:val="left" w:pos="0"/>
        </w:tabs>
        <w:spacing w:line="240" w:lineRule="atLeast"/>
        <w:ind w:firstLine="709"/>
        <w:jc w:val="both"/>
      </w:pPr>
      <w:r w:rsidRPr="00B31BDD">
        <w:t>12.10. В случае нарушения сроков оплаты за поставленные Материалы Покупатель несет ответственность в соответствии со статьей 395 ГК РФ, при этом размер процентов, подлежащих уплате, определяется исходя из ставки 5 % годовых от неоплаченной суммы, но не более 2 % (двух процентов) от невыплаченной в срок суммы.</w:t>
      </w:r>
    </w:p>
    <w:p w:rsidR="003559A7" w:rsidRPr="00B31BDD" w:rsidRDefault="003559A7" w:rsidP="003559A7">
      <w:pPr>
        <w:shd w:val="clear" w:color="auto" w:fill="FFFFFF"/>
        <w:tabs>
          <w:tab w:val="left" w:pos="0"/>
        </w:tabs>
        <w:ind w:left="24" w:right="14" w:firstLine="709"/>
        <w:jc w:val="both"/>
      </w:pPr>
      <w:r w:rsidRPr="00B31BDD">
        <w:t xml:space="preserve">12.11. В случае не предоставления Поставщиком документов, необходимых для проверки исполнения договора, целевого использования денежных средств и финансового состояния Поставщика, Поставщик уплачивает штраф в размере 500 рублей за каждый </w:t>
      </w:r>
      <w:proofErr w:type="spellStart"/>
      <w:r w:rsidRPr="00B31BDD">
        <w:t>непредставленный</w:t>
      </w:r>
      <w:proofErr w:type="spellEnd"/>
      <w:r w:rsidRPr="00B31BDD">
        <w:t xml:space="preserve"> документ.</w:t>
      </w:r>
    </w:p>
    <w:p w:rsidR="003559A7" w:rsidRDefault="003559A7" w:rsidP="007D0858">
      <w:pPr>
        <w:shd w:val="clear" w:color="auto" w:fill="FFFFFF"/>
        <w:tabs>
          <w:tab w:val="left" w:pos="0"/>
        </w:tabs>
        <w:jc w:val="both"/>
      </w:pPr>
      <w:r w:rsidRPr="00B31BDD">
        <w:tab/>
        <w:t>12.12. За просрочку устранения недостатков Поставщиком, выявленных и зафиксированных по результатам ВК, Покупатель вправе взыскать с Поставщика пени в размере 0,01 % (одной сотой процента) от цены Материалов с замечаниями входного контроля за каждый день просрочки.</w:t>
      </w:r>
    </w:p>
    <w:p w:rsidR="00AA6A2D" w:rsidRPr="00B31BDD" w:rsidRDefault="00AA6A2D" w:rsidP="003559A7">
      <w:pPr>
        <w:shd w:val="clear" w:color="auto" w:fill="FFFFFF"/>
        <w:tabs>
          <w:tab w:val="left" w:pos="0"/>
        </w:tabs>
      </w:pPr>
    </w:p>
    <w:p w:rsidR="003559A7" w:rsidRDefault="003559A7" w:rsidP="003559A7">
      <w:pPr>
        <w:shd w:val="clear" w:color="auto" w:fill="FFFFFF"/>
        <w:tabs>
          <w:tab w:val="left" w:pos="0"/>
        </w:tabs>
        <w:ind w:firstLine="709"/>
        <w:jc w:val="center"/>
        <w:rPr>
          <w:b/>
          <w:bCs/>
          <w:spacing w:val="-1"/>
        </w:rPr>
      </w:pPr>
      <w:r w:rsidRPr="00B31BDD">
        <w:rPr>
          <w:b/>
          <w:bCs/>
          <w:spacing w:val="-1"/>
        </w:rPr>
        <w:t>Статья 13. Патентные права и условия конфиденциальности</w:t>
      </w:r>
    </w:p>
    <w:p w:rsidR="003559A7" w:rsidRPr="00B31BDD" w:rsidRDefault="003559A7" w:rsidP="003559A7">
      <w:pPr>
        <w:pStyle w:val="210"/>
        <w:suppressLineNumbers/>
        <w:tabs>
          <w:tab w:val="left" w:pos="0"/>
        </w:tabs>
        <w:suppressAutoHyphens/>
        <w:spacing w:before="0" w:after="0"/>
        <w:ind w:left="0" w:firstLine="709"/>
        <w:rPr>
          <w:szCs w:val="24"/>
        </w:rPr>
      </w:pPr>
      <w:r w:rsidRPr="00B31BDD">
        <w:rPr>
          <w:szCs w:val="24"/>
        </w:rPr>
        <w:t xml:space="preserve">13.1. Условия Договора являются конфиденциальными и Стороны обязуются не разглашать его </w:t>
      </w:r>
      <w:proofErr w:type="gramStart"/>
      <w:r w:rsidRPr="00B31BDD">
        <w:rPr>
          <w:szCs w:val="24"/>
        </w:rPr>
        <w:t>условия</w:t>
      </w:r>
      <w:proofErr w:type="gramEnd"/>
      <w:r w:rsidRPr="00B31BDD">
        <w:rPr>
          <w:szCs w:val="24"/>
        </w:rPr>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10.3. настоящего Договора.</w:t>
      </w:r>
    </w:p>
    <w:p w:rsidR="003559A7" w:rsidRPr="00B31BDD" w:rsidRDefault="003559A7" w:rsidP="003559A7">
      <w:pPr>
        <w:pStyle w:val="210"/>
        <w:suppressLineNumbers/>
        <w:tabs>
          <w:tab w:val="left" w:pos="0"/>
        </w:tabs>
        <w:suppressAutoHyphens/>
        <w:spacing w:before="0" w:after="0"/>
        <w:ind w:left="0" w:firstLine="709"/>
        <w:rPr>
          <w:szCs w:val="24"/>
        </w:rPr>
      </w:pPr>
      <w:r w:rsidRPr="00B31BDD">
        <w:rPr>
          <w:szCs w:val="24"/>
        </w:rPr>
        <w:t xml:space="preserve">13.2. </w:t>
      </w:r>
      <w:proofErr w:type="gramStart"/>
      <w:r w:rsidRPr="00B31BDD">
        <w:rPr>
          <w:szCs w:val="24"/>
        </w:rPr>
        <w:t>Если иное не  установлено соглашением Сторон, то конфиденциальными являются все получаемые Поставщиком и Покупателем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3559A7" w:rsidRPr="00B31BDD" w:rsidRDefault="003559A7" w:rsidP="003559A7">
      <w:pPr>
        <w:pStyle w:val="31"/>
        <w:tabs>
          <w:tab w:val="left" w:pos="0"/>
          <w:tab w:val="left" w:pos="1080"/>
          <w:tab w:val="left" w:pos="1620"/>
        </w:tabs>
        <w:spacing w:after="0"/>
        <w:ind w:left="0" w:firstLine="709"/>
        <w:jc w:val="both"/>
        <w:rPr>
          <w:sz w:val="24"/>
          <w:szCs w:val="24"/>
        </w:rPr>
      </w:pPr>
      <w:r w:rsidRPr="00B31BDD">
        <w:rPr>
          <w:sz w:val="24"/>
          <w:szCs w:val="24"/>
        </w:rPr>
        <w:t>13.3.  </w:t>
      </w:r>
      <w:proofErr w:type="gramStart"/>
      <w:r w:rsidRPr="00B31BDD">
        <w:rPr>
          <w:sz w:val="24"/>
          <w:szCs w:val="24"/>
        </w:rPr>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w:t>
      </w:r>
      <w:r w:rsidRPr="00B31BDD">
        <w:rPr>
          <w:b/>
          <w:sz w:val="24"/>
          <w:szCs w:val="24"/>
        </w:rPr>
        <w:t xml:space="preserve"> </w:t>
      </w:r>
      <w:r w:rsidRPr="00B31BDD">
        <w:rPr>
          <w:sz w:val="24"/>
          <w:szCs w:val="24"/>
        </w:rPr>
        <w:t>регулирования и надзора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3559A7" w:rsidRPr="00B31BDD" w:rsidRDefault="003559A7" w:rsidP="003559A7">
      <w:pPr>
        <w:pStyle w:val="210"/>
        <w:suppressLineNumbers/>
        <w:tabs>
          <w:tab w:val="left" w:pos="0"/>
        </w:tabs>
        <w:suppressAutoHyphens/>
        <w:spacing w:before="0" w:after="0"/>
        <w:ind w:left="0" w:firstLine="709"/>
      </w:pPr>
      <w:r w:rsidRPr="00B31BDD">
        <w:lastRenderedPageBreak/>
        <w:t>Не считается разглашением условий Договора сообщение части его условий, необходимое в целях исполнения Договора, Субпоставщикам, организациям авторского и независимого технического надзора, страховым компаниям, кредитным организациям.</w:t>
      </w:r>
    </w:p>
    <w:p w:rsidR="003559A7" w:rsidRPr="00B31BDD" w:rsidRDefault="003559A7" w:rsidP="003559A7">
      <w:pPr>
        <w:widowControl w:val="0"/>
        <w:shd w:val="clear" w:color="auto" w:fill="FFFFFF"/>
        <w:tabs>
          <w:tab w:val="left" w:pos="0"/>
        </w:tabs>
        <w:autoSpaceDE w:val="0"/>
        <w:autoSpaceDN w:val="0"/>
        <w:adjustRightInd w:val="0"/>
        <w:ind w:right="24" w:firstLine="709"/>
        <w:jc w:val="both"/>
        <w:rPr>
          <w:spacing w:val="-9"/>
        </w:rPr>
      </w:pPr>
      <w:r w:rsidRPr="00B31BDD">
        <w:t>Покупатель имеет право сообщать условия настоящего Договора ОАО «Концерн Росэнергоатом» и ОАО «</w:t>
      </w:r>
      <w:proofErr w:type="spellStart"/>
      <w:r w:rsidRPr="00B31BDD">
        <w:t>Атомэнергопром</w:t>
      </w:r>
      <w:proofErr w:type="spellEnd"/>
      <w:r w:rsidRPr="00B31BDD">
        <w:t>». Такое разглашение не является  нарушением условий конфиденциальности.</w:t>
      </w:r>
    </w:p>
    <w:p w:rsidR="003559A7" w:rsidRPr="00B31BDD" w:rsidRDefault="003559A7" w:rsidP="003559A7">
      <w:pPr>
        <w:shd w:val="clear" w:color="auto" w:fill="FFFFFF"/>
        <w:tabs>
          <w:tab w:val="left" w:pos="0"/>
          <w:tab w:val="left" w:pos="1099"/>
        </w:tabs>
        <w:ind w:right="19" w:firstLine="709"/>
        <w:jc w:val="both"/>
      </w:pPr>
      <w:r w:rsidRPr="00B31BDD">
        <w:t>13.4.  Поставщик не имеет права использовать Конфиденциальную информацию без получения предварительного письменного согласия Покупателя, кроме как в целях исполнения настоящего Договора.</w:t>
      </w:r>
    </w:p>
    <w:p w:rsidR="003559A7" w:rsidRPr="00B31BDD" w:rsidRDefault="003559A7" w:rsidP="003559A7">
      <w:pPr>
        <w:widowControl w:val="0"/>
        <w:shd w:val="clear" w:color="auto" w:fill="FFFFFF"/>
        <w:tabs>
          <w:tab w:val="left" w:pos="0"/>
          <w:tab w:val="left" w:pos="1134"/>
          <w:tab w:val="left" w:pos="1276"/>
        </w:tabs>
        <w:autoSpaceDE w:val="0"/>
        <w:autoSpaceDN w:val="0"/>
        <w:adjustRightInd w:val="0"/>
        <w:ind w:right="10" w:firstLine="709"/>
        <w:jc w:val="both"/>
        <w:rPr>
          <w:spacing w:val="-10"/>
        </w:rPr>
      </w:pPr>
      <w:r w:rsidRPr="00B31BDD">
        <w:t xml:space="preserve">13.5. </w:t>
      </w:r>
      <w:proofErr w:type="gramStart"/>
      <w:r w:rsidRPr="00B31BDD">
        <w:t xml:space="preserve">Никакие положения настоящего Договора не могут быть истолкованы как предоставляющие какие-либо права Поставщику посредством лицензирования или иным путем на патенты или авторские права Покупателя, также как никакие положения </w:t>
      </w:r>
      <w:r w:rsidRPr="00B31BDD">
        <w:rPr>
          <w:spacing w:val="-1"/>
        </w:rPr>
        <w:t xml:space="preserve">настоящего Договора не могут быть истолкованы как предоставляющие какие-либо права </w:t>
      </w:r>
      <w:r w:rsidRPr="00B31BDD">
        <w:t>Покупателю посредством лицензирования или иным путем, на патенты или авторские права Поставщика (Субпоставщиков).</w:t>
      </w:r>
      <w:proofErr w:type="gramEnd"/>
    </w:p>
    <w:p w:rsidR="003559A7" w:rsidRPr="00B31BDD" w:rsidRDefault="003559A7" w:rsidP="003559A7">
      <w:pPr>
        <w:widowControl w:val="0"/>
        <w:shd w:val="clear" w:color="auto" w:fill="FFFFFF"/>
        <w:tabs>
          <w:tab w:val="left" w:pos="0"/>
          <w:tab w:val="left" w:pos="1134"/>
          <w:tab w:val="left" w:pos="1276"/>
        </w:tabs>
        <w:autoSpaceDE w:val="0"/>
        <w:autoSpaceDN w:val="0"/>
        <w:adjustRightInd w:val="0"/>
        <w:ind w:right="14" w:firstLine="709"/>
        <w:jc w:val="both"/>
        <w:rPr>
          <w:spacing w:val="-9"/>
        </w:rPr>
      </w:pPr>
      <w:r w:rsidRPr="00B31BDD">
        <w:t xml:space="preserve">13.6. Никакие положения настоящего Договора не могут быть истолкованы как предоставляющие какие-либо права Сторонам, посредством лицензирования или иным </w:t>
      </w:r>
      <w:r w:rsidRPr="00B31BDD">
        <w:rPr>
          <w:spacing w:val="-1"/>
        </w:rPr>
        <w:t>путем, на товарные знаки, фирменные наименования, знаки обслуживания.</w:t>
      </w:r>
    </w:p>
    <w:p w:rsidR="003559A7" w:rsidRPr="00B31BDD" w:rsidRDefault="003559A7" w:rsidP="003559A7">
      <w:pPr>
        <w:shd w:val="clear" w:color="auto" w:fill="FFFFFF"/>
        <w:tabs>
          <w:tab w:val="left" w:pos="0"/>
          <w:tab w:val="left" w:pos="1258"/>
        </w:tabs>
        <w:ind w:left="14" w:right="14" w:firstLine="695"/>
        <w:jc w:val="both"/>
      </w:pPr>
      <w:r w:rsidRPr="00B31BDD">
        <w:rPr>
          <w:spacing w:val="-10"/>
        </w:rPr>
        <w:t>13.7.  </w:t>
      </w:r>
      <w:r w:rsidRPr="00B31BDD">
        <w:t>В течение всего срока действия Договора, а также после его прекращения,</w:t>
      </w:r>
      <w:r w:rsidRPr="00B31BDD">
        <w:br/>
        <w:t>Сторона, причинившая ущерб другой Стороне вследствие нарушения патентных,</w:t>
      </w:r>
      <w:r w:rsidRPr="00B31BDD">
        <w:br/>
        <w:t>авторских прав, прав на ноу-хау, товарный знак, фирменное наименование другой</w:t>
      </w:r>
      <w:r w:rsidRPr="00B31BDD">
        <w:br/>
        <w:t>Стороны, возмещает причиненные убытки, а также затраты на юридические услуги и</w:t>
      </w:r>
      <w:r w:rsidRPr="00B31BDD">
        <w:br/>
        <w:t>судебные разбирательства.</w:t>
      </w:r>
    </w:p>
    <w:p w:rsidR="003559A7" w:rsidRPr="00B31BDD" w:rsidRDefault="003559A7" w:rsidP="003559A7">
      <w:pPr>
        <w:shd w:val="clear" w:color="auto" w:fill="FFFFFF"/>
        <w:tabs>
          <w:tab w:val="left" w:pos="0"/>
        </w:tabs>
        <w:rPr>
          <w:b/>
          <w:bCs/>
          <w:spacing w:val="-1"/>
        </w:rPr>
      </w:pPr>
    </w:p>
    <w:p w:rsidR="003559A7" w:rsidRDefault="003559A7" w:rsidP="003559A7">
      <w:pPr>
        <w:shd w:val="clear" w:color="auto" w:fill="FFFFFF"/>
        <w:tabs>
          <w:tab w:val="left" w:pos="0"/>
        </w:tabs>
        <w:ind w:left="2611" w:firstLine="709"/>
        <w:jc w:val="both"/>
        <w:rPr>
          <w:b/>
          <w:bCs/>
          <w:spacing w:val="-1"/>
        </w:rPr>
      </w:pPr>
      <w:r w:rsidRPr="00B31BDD">
        <w:rPr>
          <w:b/>
          <w:bCs/>
          <w:spacing w:val="-1"/>
        </w:rPr>
        <w:t>Статья 14. Форс-мажорные обстоятельства</w:t>
      </w:r>
    </w:p>
    <w:p w:rsidR="003559A7" w:rsidRPr="00B31BDD" w:rsidRDefault="003559A7" w:rsidP="003559A7">
      <w:pPr>
        <w:widowControl w:val="0"/>
        <w:shd w:val="clear" w:color="auto" w:fill="FFFFFF"/>
        <w:tabs>
          <w:tab w:val="left" w:pos="0"/>
          <w:tab w:val="left" w:pos="1134"/>
        </w:tabs>
        <w:autoSpaceDE w:val="0"/>
        <w:autoSpaceDN w:val="0"/>
        <w:adjustRightInd w:val="0"/>
        <w:ind w:right="10" w:firstLine="709"/>
        <w:jc w:val="both"/>
        <w:rPr>
          <w:spacing w:val="-10"/>
        </w:rPr>
      </w:pPr>
      <w:r w:rsidRPr="00B31BDD">
        <w:t xml:space="preserve">14.1. </w:t>
      </w:r>
      <w:proofErr w:type="gramStart"/>
      <w:r w:rsidRPr="00B31BDD">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w:t>
      </w:r>
      <w:r w:rsidRPr="00B31BDD">
        <w:rPr>
          <w:spacing w:val="-1"/>
        </w:rPr>
        <w:t xml:space="preserve">бедствия), действия внешних объективных факторов (войны, военные действия, массовые </w:t>
      </w:r>
      <w:r w:rsidRPr="00B31BDD">
        <w:t>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rsidRPr="00B31BDD">
        <w:t xml:space="preserve"> Договора.</w:t>
      </w:r>
    </w:p>
    <w:p w:rsidR="003559A7" w:rsidRPr="00B31BDD" w:rsidRDefault="003559A7" w:rsidP="003559A7">
      <w:pPr>
        <w:widowControl w:val="0"/>
        <w:shd w:val="clear" w:color="auto" w:fill="FFFFFF"/>
        <w:tabs>
          <w:tab w:val="left" w:pos="0"/>
          <w:tab w:val="left" w:pos="1134"/>
        </w:tabs>
        <w:autoSpaceDE w:val="0"/>
        <w:autoSpaceDN w:val="0"/>
        <w:adjustRightInd w:val="0"/>
        <w:ind w:right="5" w:firstLine="728"/>
        <w:jc w:val="both"/>
        <w:rPr>
          <w:spacing w:val="-10"/>
        </w:rPr>
      </w:pPr>
      <w:r w:rsidRPr="00B31BDD">
        <w:t>14.2. 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подразделениями) или иным компетентным органом.</w:t>
      </w:r>
    </w:p>
    <w:p w:rsidR="003559A7" w:rsidRPr="00B31BDD" w:rsidRDefault="003559A7" w:rsidP="003559A7">
      <w:pPr>
        <w:widowControl w:val="0"/>
        <w:shd w:val="clear" w:color="auto" w:fill="FFFFFF"/>
        <w:tabs>
          <w:tab w:val="left" w:pos="0"/>
          <w:tab w:val="left" w:pos="1134"/>
        </w:tabs>
        <w:autoSpaceDE w:val="0"/>
        <w:autoSpaceDN w:val="0"/>
        <w:adjustRightInd w:val="0"/>
        <w:ind w:firstLine="728"/>
        <w:jc w:val="both"/>
        <w:rPr>
          <w:spacing w:val="-10"/>
        </w:rPr>
      </w:pPr>
      <w:r w:rsidRPr="00B31BDD">
        <w:t xml:space="preserve">14.3. Сторона, подвергшаяся воздействию форс-мажорных обстоятельств, обязана </w:t>
      </w:r>
      <w:r w:rsidRPr="00B31BDD">
        <w:rPr>
          <w:spacing w:val="-1"/>
        </w:rPr>
        <w:t xml:space="preserve">незамедлительно в письменном виде уведомить об этом другую Сторону, описав характер </w:t>
      </w:r>
      <w:r w:rsidRPr="00B31BDD">
        <w:t>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3559A7" w:rsidRPr="00B31BDD" w:rsidRDefault="003559A7" w:rsidP="003559A7">
      <w:pPr>
        <w:widowControl w:val="0"/>
        <w:shd w:val="clear" w:color="auto" w:fill="FFFFFF"/>
        <w:tabs>
          <w:tab w:val="left" w:pos="0"/>
          <w:tab w:val="left" w:pos="1080"/>
          <w:tab w:val="left" w:pos="1134"/>
        </w:tabs>
        <w:autoSpaceDE w:val="0"/>
        <w:autoSpaceDN w:val="0"/>
        <w:adjustRightInd w:val="0"/>
        <w:ind w:right="43" w:firstLine="709"/>
        <w:jc w:val="both"/>
      </w:pPr>
      <w:r w:rsidRPr="00B31BDD">
        <w:rPr>
          <w:spacing w:val="-1"/>
        </w:rPr>
        <w:t xml:space="preserve">14.4. Если в результате форс-мажорных обстоятельств сооружению АЭС был нанесен значительный ущерб, то Стороны обязаны в пятидневный срок обсудить целесообразность дальнейших поставок и заключить дополнительное соглашение с обязательным указанием </w:t>
      </w:r>
      <w:r w:rsidRPr="00B31BDD">
        <w:t>новых сроков поставки и стоимости Материалов, которое с момента его подписания становится неотъемлемой частью Договора, либо инициировать процедуру расторжения Договора.</w:t>
      </w:r>
    </w:p>
    <w:p w:rsidR="003559A7" w:rsidRDefault="007D0858" w:rsidP="003559A7">
      <w:pPr>
        <w:shd w:val="clear" w:color="auto" w:fill="FFFFFF"/>
        <w:tabs>
          <w:tab w:val="left" w:pos="0"/>
        </w:tabs>
        <w:ind w:left="3490" w:firstLine="709"/>
        <w:jc w:val="both"/>
        <w:rPr>
          <w:b/>
          <w:bCs/>
          <w:spacing w:val="-1"/>
        </w:rPr>
      </w:pPr>
      <w:r>
        <w:rPr>
          <w:b/>
          <w:bCs/>
          <w:spacing w:val="-1"/>
        </w:rPr>
        <w:t xml:space="preserve">Статья </w:t>
      </w:r>
      <w:r w:rsidR="003559A7" w:rsidRPr="00B31BDD">
        <w:rPr>
          <w:b/>
          <w:bCs/>
          <w:spacing w:val="-1"/>
        </w:rPr>
        <w:t>15. Урегулирование споров</w:t>
      </w:r>
    </w:p>
    <w:p w:rsidR="003559A7" w:rsidRPr="00B31BDD" w:rsidRDefault="003559A7" w:rsidP="003559A7">
      <w:pPr>
        <w:shd w:val="clear" w:color="auto" w:fill="FFFFFF"/>
        <w:tabs>
          <w:tab w:val="left" w:pos="0"/>
        </w:tabs>
        <w:ind w:left="14" w:right="48" w:firstLine="709"/>
        <w:jc w:val="both"/>
      </w:pPr>
      <w:r w:rsidRPr="00B31BDD">
        <w:rPr>
          <w:spacing w:val="-1"/>
        </w:rPr>
        <w:t xml:space="preserve">15.1. Все споры и разногласия между Сторонами, связанные с Договором, решаются </w:t>
      </w:r>
      <w:r w:rsidRPr="00B31BDD">
        <w:t>ими путем переговоров, а также в претензионном порядке.</w:t>
      </w:r>
    </w:p>
    <w:p w:rsidR="003559A7" w:rsidRPr="00B31BDD" w:rsidRDefault="003559A7" w:rsidP="003559A7">
      <w:pPr>
        <w:shd w:val="clear" w:color="auto" w:fill="FFFFFF"/>
        <w:tabs>
          <w:tab w:val="left" w:pos="0"/>
        </w:tabs>
        <w:ind w:left="10" w:right="48" w:firstLine="709"/>
        <w:jc w:val="both"/>
      </w:pPr>
      <w:r w:rsidRPr="00B31BDD">
        <w:t>15.2. Сторона, получившая претензию, обязана в срок, указанный в претензии, рассмотреть полученную претензию и направить другой Стороне мотивированный ответ.</w:t>
      </w:r>
    </w:p>
    <w:p w:rsidR="003559A7" w:rsidRPr="00B31BDD" w:rsidRDefault="003559A7" w:rsidP="003559A7">
      <w:pPr>
        <w:shd w:val="clear" w:color="auto" w:fill="FFFFFF"/>
        <w:tabs>
          <w:tab w:val="left" w:pos="0"/>
        </w:tabs>
        <w:ind w:left="14" w:right="34" w:firstLine="709"/>
        <w:jc w:val="both"/>
      </w:pPr>
      <w:r w:rsidRPr="00B31BDD">
        <w:lastRenderedPageBreak/>
        <w:t xml:space="preserve">15.3. 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w:t>
      </w:r>
    </w:p>
    <w:p w:rsidR="003559A7" w:rsidRPr="00B31BDD" w:rsidRDefault="003559A7" w:rsidP="003559A7">
      <w:pPr>
        <w:shd w:val="clear" w:color="auto" w:fill="FFFFFF"/>
        <w:tabs>
          <w:tab w:val="left" w:pos="0"/>
        </w:tabs>
        <w:ind w:left="14" w:right="34"/>
        <w:jc w:val="both"/>
      </w:pPr>
      <w:r w:rsidRPr="00B31BDD">
        <w:t>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Арбитражном суде Ростовской области.</w:t>
      </w:r>
    </w:p>
    <w:p w:rsidR="003559A7" w:rsidRDefault="007D0858" w:rsidP="003559A7">
      <w:pPr>
        <w:shd w:val="clear" w:color="auto" w:fill="FFFFFF"/>
        <w:tabs>
          <w:tab w:val="left" w:pos="0"/>
        </w:tabs>
        <w:ind w:left="3566" w:firstLine="709"/>
        <w:jc w:val="both"/>
        <w:rPr>
          <w:b/>
          <w:bCs/>
          <w:spacing w:val="-1"/>
        </w:rPr>
      </w:pPr>
      <w:r>
        <w:rPr>
          <w:b/>
          <w:bCs/>
          <w:spacing w:val="-1"/>
        </w:rPr>
        <w:t xml:space="preserve">Статья </w:t>
      </w:r>
      <w:r w:rsidR="003559A7" w:rsidRPr="00B31BDD">
        <w:rPr>
          <w:b/>
          <w:bCs/>
          <w:spacing w:val="-1"/>
        </w:rPr>
        <w:t>16. Расторжение Договора</w:t>
      </w:r>
    </w:p>
    <w:p w:rsidR="003559A7" w:rsidRPr="00B31BDD" w:rsidRDefault="003559A7" w:rsidP="003559A7">
      <w:pPr>
        <w:shd w:val="clear" w:color="auto" w:fill="FFFFFF"/>
        <w:tabs>
          <w:tab w:val="left" w:pos="0"/>
          <w:tab w:val="left" w:pos="1099"/>
        </w:tabs>
        <w:ind w:firstLine="709"/>
        <w:jc w:val="both"/>
      </w:pPr>
      <w:r w:rsidRPr="00B31BDD">
        <w:rPr>
          <w:spacing w:val="-9"/>
        </w:rPr>
        <w:t xml:space="preserve">16.1. </w:t>
      </w:r>
      <w:r w:rsidRPr="00B31BDD">
        <w:rPr>
          <w:spacing w:val="-1"/>
        </w:rPr>
        <w:t xml:space="preserve">Настоящий </w:t>
      </w:r>
      <w:proofErr w:type="gramStart"/>
      <w:r w:rsidRPr="00B31BDD">
        <w:rPr>
          <w:spacing w:val="-1"/>
        </w:rPr>
        <w:t>Договор</w:t>
      </w:r>
      <w:proofErr w:type="gramEnd"/>
      <w:r w:rsidRPr="00B31BDD">
        <w:rPr>
          <w:spacing w:val="-1"/>
        </w:rPr>
        <w:t xml:space="preserve"> может быть расторгнут досрочно по соглашению Сторон.</w:t>
      </w:r>
    </w:p>
    <w:p w:rsidR="003559A7" w:rsidRPr="00B31BDD" w:rsidRDefault="003559A7" w:rsidP="003559A7">
      <w:pPr>
        <w:shd w:val="clear" w:color="auto" w:fill="FFFFFF"/>
        <w:tabs>
          <w:tab w:val="left" w:pos="0"/>
          <w:tab w:val="left" w:pos="1134"/>
        </w:tabs>
        <w:ind w:left="14" w:right="34" w:firstLine="695"/>
        <w:jc w:val="both"/>
      </w:pPr>
      <w:r w:rsidRPr="00B31BDD">
        <w:rPr>
          <w:spacing w:val="-9"/>
        </w:rPr>
        <w:t>16.2 .</w:t>
      </w:r>
      <w:r w:rsidRPr="00B31BDD">
        <w:t>Сторона, намеренная расторгнуть Договор, направляет письменное</w:t>
      </w:r>
      <w:r w:rsidRPr="00B31BDD">
        <w:br/>
        <w:t>уведомление другой Стороне с приложением подписанного ею соглашения о</w:t>
      </w:r>
      <w:r w:rsidRPr="00B31BDD">
        <w:br/>
        <w:t>расторжении Договора. Другая Сторона при согласии подписывает соглашение о</w:t>
      </w:r>
      <w:r w:rsidRPr="00B31BDD">
        <w:br/>
        <w:t xml:space="preserve">расторжении Договора и направляет его другой Стороне в течение 20 (двадцати) дней </w:t>
      </w:r>
      <w:proofErr w:type="gramStart"/>
      <w:r w:rsidRPr="00B31BDD">
        <w:t>с</w:t>
      </w:r>
      <w:r w:rsidRPr="00B31BDD">
        <w:br/>
        <w:t>даты получения</w:t>
      </w:r>
      <w:proofErr w:type="gramEnd"/>
      <w:r w:rsidRPr="00B31BDD">
        <w:t>.</w:t>
      </w:r>
    </w:p>
    <w:p w:rsidR="003559A7" w:rsidRPr="00B31BDD" w:rsidRDefault="003559A7" w:rsidP="003559A7">
      <w:pPr>
        <w:shd w:val="clear" w:color="auto" w:fill="FFFFFF"/>
        <w:tabs>
          <w:tab w:val="left" w:pos="0"/>
          <w:tab w:val="left" w:pos="1181"/>
        </w:tabs>
        <w:ind w:left="29" w:right="34" w:firstLine="709"/>
        <w:jc w:val="both"/>
      </w:pPr>
      <w:r w:rsidRPr="00B31BDD">
        <w:rPr>
          <w:spacing w:val="-9"/>
        </w:rPr>
        <w:t>16.3. </w:t>
      </w:r>
      <w:r w:rsidRPr="00B31BDD">
        <w:t>Покупатель вправе в одностороннем порядке отказаться от исполнения Договора в случае:</w:t>
      </w:r>
    </w:p>
    <w:p w:rsidR="003559A7" w:rsidRPr="00B31BDD"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34" w:firstLine="0"/>
        <w:jc w:val="both"/>
      </w:pPr>
      <w:r w:rsidRPr="00B31BDD">
        <w:t xml:space="preserve">нарушения Поставщиком сроков поставки Материалов, </w:t>
      </w:r>
      <w:r w:rsidRPr="00B31BDD">
        <w:rPr>
          <w:spacing w:val="-1"/>
        </w:rPr>
        <w:t>определенных в Спецификации, более чем на 30 (Тридцать) календарных дней;</w:t>
      </w:r>
    </w:p>
    <w:p w:rsidR="003559A7" w:rsidRPr="00B31BDD"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rsidRPr="00B31BDD">
        <w:rPr>
          <w:spacing w:val="-1"/>
        </w:rPr>
        <w:t xml:space="preserve">неоднократного нарушения (два и более раза) Поставщиком существенных условий </w:t>
      </w:r>
      <w:r w:rsidRPr="00B31BDD">
        <w:t>Договора;</w:t>
      </w:r>
    </w:p>
    <w:p w:rsidR="003559A7" w:rsidRPr="00B31BDD"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rsidRPr="00B31BDD">
        <w:t>введения в отношении Поставщика одной из процедур банкротства, определенных действующим законодательством РФ;</w:t>
      </w:r>
    </w:p>
    <w:p w:rsidR="003559A7" w:rsidRPr="00B31BDD"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rsidRPr="00B31BDD">
        <w:t>наложения ареста на имущество Поставщика и блокирования его расчетных счетов, препятствующего выполнению Договора;</w:t>
      </w:r>
    </w:p>
    <w:p w:rsidR="003559A7" w:rsidRPr="00B31BDD"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rsidRPr="00B31BDD">
        <w:t>выявленного существенного отступления Поставщиком от Спецификации и/или нормативных документов, не согласованного с Покупателем;</w:t>
      </w:r>
    </w:p>
    <w:p w:rsidR="003559A7" w:rsidRPr="00B31BDD" w:rsidRDefault="003559A7" w:rsidP="003559A7">
      <w:pPr>
        <w:widowControl w:val="0"/>
        <w:numPr>
          <w:ilvl w:val="0"/>
          <w:numId w:val="5"/>
        </w:numPr>
        <w:shd w:val="clear" w:color="auto" w:fill="FFFFFF"/>
        <w:tabs>
          <w:tab w:val="left" w:pos="0"/>
          <w:tab w:val="left" w:pos="142"/>
          <w:tab w:val="left" w:pos="778"/>
        </w:tabs>
        <w:autoSpaceDE w:val="0"/>
        <w:autoSpaceDN w:val="0"/>
        <w:adjustRightInd w:val="0"/>
        <w:ind w:left="0" w:right="19" w:firstLine="0"/>
        <w:jc w:val="both"/>
      </w:pPr>
      <w:r w:rsidRPr="00B31BDD">
        <w:t>непредставления обеспечения исполнения договора и/или обеспечения возврата аванса в соответствии с условиями, предусмотренными настоящим Договором;</w:t>
      </w:r>
    </w:p>
    <w:p w:rsidR="003559A7" w:rsidRPr="00B31BDD" w:rsidRDefault="003559A7" w:rsidP="003559A7">
      <w:pPr>
        <w:widowControl w:val="0"/>
        <w:numPr>
          <w:ilvl w:val="0"/>
          <w:numId w:val="5"/>
        </w:numPr>
        <w:shd w:val="clear" w:color="auto" w:fill="FFFFFF"/>
        <w:tabs>
          <w:tab w:val="left" w:pos="0"/>
          <w:tab w:val="left" w:pos="142"/>
          <w:tab w:val="left" w:pos="778"/>
        </w:tabs>
        <w:autoSpaceDE w:val="0"/>
        <w:autoSpaceDN w:val="0"/>
        <w:adjustRightInd w:val="0"/>
        <w:ind w:left="0" w:right="14" w:firstLine="0"/>
        <w:jc w:val="both"/>
      </w:pPr>
      <w:r w:rsidRPr="00B31BDD">
        <w:t>в иных случаях, предусмотренных действующим законодательством Российской Федерации и настоящим Договором.</w:t>
      </w:r>
    </w:p>
    <w:p w:rsidR="003559A7" w:rsidRPr="00B31BDD" w:rsidRDefault="003559A7" w:rsidP="003559A7">
      <w:pPr>
        <w:shd w:val="clear" w:color="auto" w:fill="FFFFFF"/>
        <w:tabs>
          <w:tab w:val="left" w:pos="0"/>
          <w:tab w:val="left" w:pos="1181"/>
        </w:tabs>
        <w:ind w:left="29" w:firstLine="709"/>
        <w:jc w:val="both"/>
      </w:pPr>
      <w:r w:rsidRPr="00B31BDD">
        <w:rPr>
          <w:spacing w:val="-8"/>
        </w:rPr>
        <w:t>16.4. </w:t>
      </w:r>
      <w:r w:rsidRPr="00B31BDD">
        <w:t>Покупатель также вправе расторгнуть Договор в одностороннем порядке в</w:t>
      </w:r>
      <w:r w:rsidRPr="00B31BDD">
        <w:br/>
        <w:t>случае принятия решения уполномоченным государственным органом об отмене решения о сооружен</w:t>
      </w:r>
      <w:proofErr w:type="gramStart"/>
      <w:r w:rsidRPr="00B31BDD">
        <w:t>ии АЭ</w:t>
      </w:r>
      <w:proofErr w:type="gramEnd"/>
      <w:r w:rsidRPr="00B31BDD">
        <w:t>С, либо о прекращении, либо о приостановлении сооружения АЭС на срок более одного года. При этом Стороны производят взаиморасчеты в соответствии с действующим законодательством РФ.</w:t>
      </w:r>
    </w:p>
    <w:p w:rsidR="003559A7" w:rsidRPr="00B31BDD" w:rsidRDefault="003559A7" w:rsidP="003559A7">
      <w:pPr>
        <w:widowControl w:val="0"/>
        <w:shd w:val="clear" w:color="auto" w:fill="FFFFFF"/>
        <w:tabs>
          <w:tab w:val="left" w:pos="0"/>
          <w:tab w:val="left" w:pos="1134"/>
        </w:tabs>
        <w:autoSpaceDE w:val="0"/>
        <w:autoSpaceDN w:val="0"/>
        <w:adjustRightInd w:val="0"/>
        <w:ind w:right="34" w:firstLine="714"/>
        <w:jc w:val="both"/>
        <w:rPr>
          <w:spacing w:val="-10"/>
        </w:rPr>
      </w:pPr>
      <w:r w:rsidRPr="00B31BDD">
        <w:t>16.5.  Поставщик вправе отказаться от исполнения настоящего Договора по основаниям, предусмотренным Гражданским кодексом РФ.</w:t>
      </w:r>
    </w:p>
    <w:p w:rsidR="003559A7" w:rsidRPr="00B31BDD" w:rsidRDefault="003559A7" w:rsidP="003559A7">
      <w:pPr>
        <w:widowControl w:val="0"/>
        <w:shd w:val="clear" w:color="auto" w:fill="FFFFFF"/>
        <w:tabs>
          <w:tab w:val="left" w:pos="0"/>
          <w:tab w:val="left" w:pos="1134"/>
        </w:tabs>
        <w:autoSpaceDE w:val="0"/>
        <w:autoSpaceDN w:val="0"/>
        <w:adjustRightInd w:val="0"/>
        <w:ind w:right="24" w:firstLine="714"/>
        <w:jc w:val="both"/>
        <w:rPr>
          <w:spacing w:val="-9"/>
        </w:rPr>
      </w:pPr>
      <w:r w:rsidRPr="00B31BDD">
        <w:t>16.6.  В случае одностороннего отказа от исполнения договора Покупатель направляет письменное уведомление с указанием даты, с которой договор считается расторгнутым. При этом Стороны составляют акт сверки взаимных расчетов.</w:t>
      </w:r>
    </w:p>
    <w:p w:rsidR="003559A7" w:rsidRPr="00B31BDD" w:rsidRDefault="003559A7" w:rsidP="00746810">
      <w:pPr>
        <w:widowControl w:val="0"/>
        <w:shd w:val="clear" w:color="auto" w:fill="FFFFFF"/>
        <w:tabs>
          <w:tab w:val="left" w:pos="0"/>
          <w:tab w:val="left" w:pos="1134"/>
        </w:tabs>
        <w:autoSpaceDE w:val="0"/>
        <w:autoSpaceDN w:val="0"/>
        <w:adjustRightInd w:val="0"/>
        <w:ind w:right="24" w:firstLine="709"/>
        <w:jc w:val="both"/>
      </w:pPr>
      <w:r w:rsidRPr="00B31BDD">
        <w:t>16.7.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3559A7" w:rsidRDefault="003559A7" w:rsidP="003559A7">
      <w:pPr>
        <w:shd w:val="clear" w:color="auto" w:fill="FFFFFF"/>
        <w:tabs>
          <w:tab w:val="left" w:pos="0"/>
        </w:tabs>
        <w:ind w:left="3475" w:firstLine="709"/>
        <w:jc w:val="both"/>
        <w:rPr>
          <w:b/>
          <w:bCs/>
          <w:spacing w:val="-1"/>
        </w:rPr>
      </w:pPr>
      <w:r w:rsidRPr="00B31BDD">
        <w:rPr>
          <w:b/>
          <w:bCs/>
          <w:spacing w:val="-1"/>
        </w:rPr>
        <w:t>Статья 17. Особые условия</w:t>
      </w:r>
    </w:p>
    <w:p w:rsidR="00A30DA4" w:rsidRDefault="00A30DA4" w:rsidP="003559A7">
      <w:pPr>
        <w:shd w:val="clear" w:color="auto" w:fill="FFFFFF"/>
        <w:tabs>
          <w:tab w:val="left" w:pos="0"/>
        </w:tabs>
        <w:ind w:left="3475" w:firstLine="709"/>
        <w:jc w:val="both"/>
        <w:rPr>
          <w:b/>
          <w:bCs/>
          <w:spacing w:val="-1"/>
        </w:rPr>
      </w:pPr>
    </w:p>
    <w:p w:rsidR="003559A7" w:rsidRPr="00B31BDD" w:rsidRDefault="003559A7" w:rsidP="003559A7">
      <w:pPr>
        <w:widowControl w:val="0"/>
        <w:shd w:val="clear" w:color="auto" w:fill="FFFFFF"/>
        <w:tabs>
          <w:tab w:val="left" w:pos="0"/>
          <w:tab w:val="left" w:pos="1118"/>
        </w:tabs>
        <w:autoSpaceDE w:val="0"/>
        <w:autoSpaceDN w:val="0"/>
        <w:adjustRightInd w:val="0"/>
        <w:ind w:right="24" w:firstLine="720"/>
        <w:jc w:val="both"/>
        <w:rPr>
          <w:spacing w:val="-9"/>
        </w:rPr>
      </w:pPr>
      <w:r w:rsidRPr="00B31BDD">
        <w:t>17.1. Все изменения и дополнения к Договору оформляются путем подписания дополнительных соглашений Сторонами.</w:t>
      </w:r>
    </w:p>
    <w:p w:rsidR="003559A7" w:rsidRPr="00B31BDD" w:rsidRDefault="003559A7" w:rsidP="003559A7">
      <w:pPr>
        <w:tabs>
          <w:tab w:val="left" w:pos="-6521"/>
          <w:tab w:val="left" w:pos="0"/>
          <w:tab w:val="left" w:pos="1134"/>
        </w:tabs>
        <w:ind w:firstLine="720"/>
        <w:jc w:val="both"/>
      </w:pPr>
      <w:r w:rsidRPr="00B31BDD">
        <w:t>17.2.Для перехода к другому лицу прав кредитора по Договору требуется письменное согласие Покупателя.</w:t>
      </w:r>
    </w:p>
    <w:p w:rsidR="003559A7" w:rsidRPr="00B31BDD" w:rsidRDefault="003559A7" w:rsidP="003559A7">
      <w:pPr>
        <w:widowControl w:val="0"/>
        <w:shd w:val="clear" w:color="auto" w:fill="FFFFFF"/>
        <w:tabs>
          <w:tab w:val="left" w:pos="0"/>
          <w:tab w:val="left" w:pos="1118"/>
        </w:tabs>
        <w:autoSpaceDE w:val="0"/>
        <w:autoSpaceDN w:val="0"/>
        <w:adjustRightInd w:val="0"/>
        <w:ind w:right="14" w:firstLine="720"/>
        <w:jc w:val="both"/>
        <w:rPr>
          <w:spacing w:val="-1"/>
        </w:rPr>
      </w:pPr>
      <w:r w:rsidRPr="00B31BDD">
        <w:t xml:space="preserve">17.3. После заключения Договора все предшествующие переговоры, переписка </w:t>
      </w:r>
      <w:r w:rsidRPr="00B31BDD">
        <w:rPr>
          <w:spacing w:val="-1"/>
        </w:rPr>
        <w:t>между Сторонами, относящиеся к настоящему Договору, не имеют юридической силы.</w:t>
      </w:r>
    </w:p>
    <w:p w:rsidR="003559A7" w:rsidRPr="00B31BDD" w:rsidRDefault="003559A7" w:rsidP="003559A7">
      <w:pPr>
        <w:widowControl w:val="0"/>
        <w:shd w:val="clear" w:color="auto" w:fill="FFFFFF"/>
        <w:tabs>
          <w:tab w:val="left" w:pos="0"/>
          <w:tab w:val="left" w:pos="1118"/>
        </w:tabs>
        <w:autoSpaceDE w:val="0"/>
        <w:autoSpaceDN w:val="0"/>
        <w:adjustRightInd w:val="0"/>
        <w:ind w:right="19" w:firstLine="720"/>
        <w:jc w:val="both"/>
        <w:rPr>
          <w:spacing w:val="-9"/>
        </w:rPr>
      </w:pPr>
      <w:r w:rsidRPr="00B31BDD">
        <w:t>17.4. Если при выполнении условий Договора обнаруживаются препятствия к надлежащему его исполнению, каждая из Сторон обязана принять все зависящие от нее разумные меры по устранению таких препятствий.</w:t>
      </w:r>
    </w:p>
    <w:p w:rsidR="003559A7" w:rsidRPr="00B31BDD" w:rsidRDefault="003559A7" w:rsidP="003559A7">
      <w:pPr>
        <w:shd w:val="clear" w:color="auto" w:fill="FFFFFF"/>
        <w:tabs>
          <w:tab w:val="left" w:pos="0"/>
          <w:tab w:val="left" w:pos="1238"/>
        </w:tabs>
        <w:ind w:right="24" w:firstLine="709"/>
        <w:jc w:val="both"/>
      </w:pPr>
      <w:r w:rsidRPr="00B31BDD">
        <w:lastRenderedPageBreak/>
        <w:t>17.5.Настоящий Договор составлен в двух экземплярах, имеющих равную</w:t>
      </w:r>
      <w:r w:rsidRPr="00B31BDD">
        <w:br/>
        <w:t>юридическую силу, по одному для Покупателя и Поставщика.</w:t>
      </w:r>
    </w:p>
    <w:p w:rsidR="003559A7" w:rsidRPr="00B31BDD" w:rsidRDefault="003559A7" w:rsidP="003559A7">
      <w:pPr>
        <w:shd w:val="clear" w:color="auto" w:fill="FFFFFF"/>
        <w:tabs>
          <w:tab w:val="left" w:pos="0"/>
          <w:tab w:val="left" w:pos="1238"/>
        </w:tabs>
        <w:ind w:right="24" w:firstLine="720"/>
        <w:jc w:val="both"/>
      </w:pPr>
      <w:r w:rsidRPr="00B31BDD">
        <w:t xml:space="preserve">17.6. В случае изменения реквизитов, указанных в Статье 20 настоящего Договора, Сторона, у которой изменились реквизиты, направляет письменное уведомление другой Стороне с указанием таких изменений. Уведомление подписывается надлежаще уполномоченным представителем Стороны. Такое уведомление должно быть направлено таким образом, чтобы можно было четко установить адрес и наименование отправителя, дату его направления и дату получения другой Стороной. </w:t>
      </w:r>
    </w:p>
    <w:p w:rsidR="003559A7" w:rsidRPr="00B31BDD" w:rsidRDefault="003559A7" w:rsidP="003559A7">
      <w:pPr>
        <w:autoSpaceDE w:val="0"/>
        <w:autoSpaceDN w:val="0"/>
        <w:adjustRightInd w:val="0"/>
        <w:ind w:firstLine="709"/>
        <w:jc w:val="both"/>
        <w:rPr>
          <w:rFonts w:eastAsia="HiddenHorzOCR"/>
        </w:rPr>
      </w:pPr>
      <w:r w:rsidRPr="00B31BDD">
        <w:t xml:space="preserve"> 17.7. </w:t>
      </w:r>
      <w:r w:rsidRPr="00B31BDD">
        <w:rPr>
          <w:rFonts w:eastAsia="HiddenHorzOCR"/>
        </w:rPr>
        <w:t xml:space="preserve">Поставщик гарантирует Покупателю, что сведения в отношении всей цепочки собственников и руководителей, включая бенефициаров </w:t>
      </w:r>
      <w:r w:rsidR="00D70142" w:rsidRPr="00B31BDD">
        <w:rPr>
          <w:rFonts w:eastAsia="HiddenHorzOCR"/>
        </w:rPr>
        <w:t xml:space="preserve">Приложение №2 </w:t>
      </w:r>
      <w:r w:rsidRPr="00B31BDD">
        <w:rPr>
          <w:rFonts w:eastAsia="HiddenHorzOCR"/>
        </w:rPr>
        <w:t>(в том числе конечных), Поставщика, направленные с адре</w:t>
      </w:r>
      <w:r w:rsidR="00C43815" w:rsidRPr="00B31BDD">
        <w:rPr>
          <w:rFonts w:eastAsia="HiddenHorzOCR"/>
        </w:rPr>
        <w:t xml:space="preserve">са электронной почты Поставщика </w:t>
      </w:r>
      <w:r w:rsidRPr="00B31BDD">
        <w:rPr>
          <w:rFonts w:eastAsia="HiddenHorzOCR"/>
        </w:rPr>
        <w:t xml:space="preserve">на адреса электронной почты Покупателя </w:t>
      </w:r>
      <w:proofErr w:type="spellStart"/>
      <w:r w:rsidRPr="00B31BDD">
        <w:rPr>
          <w:rFonts w:eastAsia="HiddenHorzOCR"/>
          <w:u w:val="single"/>
          <w:lang w:val="en-US"/>
        </w:rPr>
        <w:t>vf</w:t>
      </w:r>
      <w:proofErr w:type="spellEnd"/>
      <w:r w:rsidRPr="00B31BDD">
        <w:rPr>
          <w:rFonts w:eastAsia="HiddenHorzOCR"/>
          <w:u w:val="single"/>
        </w:rPr>
        <w:t>@</w:t>
      </w:r>
      <w:proofErr w:type="spellStart"/>
      <w:r w:rsidRPr="00B31BDD">
        <w:rPr>
          <w:rFonts w:eastAsia="HiddenHorzOCR"/>
          <w:u w:val="single"/>
          <w:lang w:val="en-US"/>
        </w:rPr>
        <w:t>niaep</w:t>
      </w:r>
      <w:proofErr w:type="spellEnd"/>
      <w:r w:rsidRPr="00B31BDD">
        <w:rPr>
          <w:rFonts w:eastAsia="HiddenHorzOCR"/>
          <w:u w:val="single"/>
        </w:rPr>
        <w:t>.</w:t>
      </w:r>
      <w:proofErr w:type="spellStart"/>
      <w:r w:rsidRPr="00B31BDD">
        <w:rPr>
          <w:rFonts w:eastAsia="HiddenHorzOCR"/>
          <w:u w:val="single"/>
          <w:lang w:val="en-US"/>
        </w:rPr>
        <w:t>ru</w:t>
      </w:r>
      <w:proofErr w:type="spellEnd"/>
      <w:r w:rsidRPr="00B31BDD">
        <w:rPr>
          <w:rFonts w:eastAsia="HiddenHorzOCR"/>
        </w:rPr>
        <w:t xml:space="preserve">, (далее - Сведения), являются полными, точными и достоверными. </w:t>
      </w:r>
    </w:p>
    <w:p w:rsidR="003559A7" w:rsidRPr="00B31BDD" w:rsidRDefault="003559A7" w:rsidP="003559A7">
      <w:pPr>
        <w:autoSpaceDE w:val="0"/>
        <w:autoSpaceDN w:val="0"/>
        <w:adjustRightInd w:val="0"/>
        <w:ind w:firstLine="567"/>
        <w:jc w:val="both"/>
        <w:rPr>
          <w:rFonts w:eastAsia="HiddenHorzOCR"/>
        </w:rPr>
      </w:pPr>
      <w:r w:rsidRPr="00B31BDD">
        <w:rPr>
          <w:rFonts w:eastAsia="HiddenHorzOCR"/>
        </w:rPr>
        <w:t xml:space="preserve">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w:t>
      </w:r>
      <w:r w:rsidR="00C43815" w:rsidRPr="00B31BDD">
        <w:rPr>
          <w:rFonts w:eastAsia="HiddenHorzOCR"/>
        </w:rPr>
        <w:t xml:space="preserve"> должностным лицом Поставщика</w:t>
      </w:r>
      <w:r w:rsidRPr="00B31BDD">
        <w:rPr>
          <w:rFonts w:eastAsia="HiddenHorzOCR"/>
        </w:rPr>
        <w:t xml:space="preserve">. </w:t>
      </w:r>
    </w:p>
    <w:p w:rsidR="003559A7" w:rsidRPr="00B31BDD" w:rsidRDefault="003559A7" w:rsidP="003559A7">
      <w:pPr>
        <w:autoSpaceDE w:val="0"/>
        <w:autoSpaceDN w:val="0"/>
        <w:adjustRightInd w:val="0"/>
        <w:ind w:firstLine="567"/>
        <w:jc w:val="both"/>
        <w:rPr>
          <w:rFonts w:eastAsia="HiddenHorzOCR"/>
        </w:rPr>
      </w:pPr>
      <w:r w:rsidRPr="00B31BDD">
        <w:rPr>
          <w:rFonts w:eastAsia="HiddenHorzOCR"/>
        </w:rPr>
        <w:t xml:space="preserve"> </w:t>
      </w:r>
      <w:proofErr w:type="gramStart"/>
      <w:r w:rsidRPr="00B31BDD">
        <w:rPr>
          <w:rFonts w:eastAsia="HiddenHorzOCR"/>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Госкорпорации «</w:t>
      </w:r>
      <w:proofErr w:type="spellStart"/>
      <w:r w:rsidRPr="00B31BDD">
        <w:rPr>
          <w:rFonts w:eastAsia="HiddenHorzOCR"/>
        </w:rPr>
        <w:t>Росатом</w:t>
      </w:r>
      <w:proofErr w:type="spellEnd"/>
      <w:r w:rsidRPr="00B31BDD">
        <w:rPr>
          <w:rFonts w:eastAsia="HiddenHorzOCR"/>
        </w:rPr>
        <w:t>» и компетентным органам государственной власти</w:t>
      </w:r>
      <w:proofErr w:type="gramEnd"/>
      <w:r w:rsidRPr="00B31BDD">
        <w:rPr>
          <w:rFonts w:eastAsia="HiddenHorzOCR"/>
        </w:rPr>
        <w:t xml:space="preserve"> (в том числе, Федеральной налоговой службе Российской Федерации, Минэнерго России, </w:t>
      </w:r>
      <w:proofErr w:type="spellStart"/>
      <w:r w:rsidRPr="00B31BDD">
        <w:rPr>
          <w:rFonts w:eastAsia="HiddenHorzOCR"/>
        </w:rPr>
        <w:t>Росфинмониторингу</w:t>
      </w:r>
      <w:proofErr w:type="spellEnd"/>
      <w:r w:rsidRPr="00B31BDD">
        <w:rPr>
          <w:rFonts w:eastAsia="HiddenHorzOCR"/>
        </w:rPr>
        <w:t xml:space="preserve">, Правительству Российской Федерации) и последующую обработку Сведений </w:t>
      </w:r>
      <w:proofErr w:type="spellStart"/>
      <w:r w:rsidRPr="00B31BDD">
        <w:rPr>
          <w:rFonts w:eastAsia="HiddenHorzOCR"/>
        </w:rPr>
        <w:t>Госкорпорацией</w:t>
      </w:r>
      <w:proofErr w:type="spellEnd"/>
      <w:r w:rsidRPr="00B31BDD">
        <w:rPr>
          <w:rFonts w:eastAsia="HiddenHorzOCR"/>
        </w:rPr>
        <w:t xml:space="preserve"> «</w:t>
      </w:r>
      <w:proofErr w:type="spellStart"/>
      <w:r w:rsidRPr="00B31BDD">
        <w:rPr>
          <w:rFonts w:eastAsia="HiddenHorzOCR"/>
        </w:rPr>
        <w:t>Росатом</w:t>
      </w:r>
      <w:proofErr w:type="spellEnd"/>
      <w:r w:rsidRPr="00B31BDD">
        <w:rPr>
          <w:rFonts w:eastAsia="HiddenHorzOCR"/>
        </w:rPr>
        <w:t>»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559A7" w:rsidRPr="00B31BDD" w:rsidRDefault="003559A7" w:rsidP="003559A7">
      <w:pPr>
        <w:autoSpaceDE w:val="0"/>
        <w:autoSpaceDN w:val="0"/>
        <w:adjustRightInd w:val="0"/>
        <w:ind w:firstLine="600"/>
        <w:jc w:val="both"/>
        <w:rPr>
          <w:rFonts w:eastAsia="HiddenHorzOCR"/>
        </w:rPr>
      </w:pPr>
      <w:r w:rsidRPr="00B31BDD">
        <w:rPr>
          <w:rFonts w:eastAsia="HiddenHorzOCR"/>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559A7" w:rsidRPr="00B31BDD" w:rsidRDefault="003559A7" w:rsidP="003559A7">
      <w:pPr>
        <w:shd w:val="clear" w:color="auto" w:fill="FFFFFF"/>
        <w:tabs>
          <w:tab w:val="left" w:pos="0"/>
          <w:tab w:val="left" w:pos="1238"/>
        </w:tabs>
        <w:ind w:right="24" w:firstLine="600"/>
        <w:jc w:val="both"/>
        <w:rPr>
          <w:rFonts w:eastAsia="HiddenHorzOCR"/>
        </w:rPr>
      </w:pPr>
      <w:r w:rsidRPr="00B31BDD">
        <w:rPr>
          <w:rFonts w:eastAsia="HiddenHorzOCR"/>
        </w:rPr>
        <w:t xml:space="preserve"> </w:t>
      </w:r>
      <w:proofErr w:type="gramStart"/>
      <w:r w:rsidRPr="00B31BDD">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31BDD">
        <w:rPr>
          <w:rFonts w:eastAsia="HiddenHorzOCR"/>
        </w:rPr>
        <w:t xml:space="preserve"> Договор считается расторгнутым </w:t>
      </w:r>
      <w:proofErr w:type="gramStart"/>
      <w:r w:rsidRPr="00B31BDD">
        <w:rPr>
          <w:rFonts w:eastAsia="HiddenHorzOCR"/>
        </w:rPr>
        <w:t>с даты получения</w:t>
      </w:r>
      <w:proofErr w:type="gramEnd"/>
      <w:r w:rsidRPr="00B31BDD">
        <w:rPr>
          <w:rFonts w:eastAsia="HiddenHorzOCR"/>
        </w:rPr>
        <w:t xml:space="preserve"> Поставщиком соответствующего письменного уведомления Покупателя, если более поздняя дата не будет установлена в уведомлении.</w:t>
      </w:r>
    </w:p>
    <w:p w:rsidR="00A30DA4" w:rsidRDefault="00A30DA4" w:rsidP="003559A7">
      <w:pPr>
        <w:shd w:val="clear" w:color="auto" w:fill="FFFFFF"/>
        <w:tabs>
          <w:tab w:val="left" w:pos="0"/>
        </w:tabs>
        <w:ind w:left="1387" w:firstLine="709"/>
        <w:jc w:val="both"/>
        <w:rPr>
          <w:b/>
          <w:bCs/>
        </w:rPr>
      </w:pPr>
    </w:p>
    <w:p w:rsidR="003559A7" w:rsidRPr="00B31BDD" w:rsidRDefault="003559A7" w:rsidP="003559A7">
      <w:pPr>
        <w:shd w:val="clear" w:color="auto" w:fill="FFFFFF"/>
        <w:tabs>
          <w:tab w:val="left" w:pos="0"/>
        </w:tabs>
        <w:ind w:left="1387" w:firstLine="709"/>
        <w:jc w:val="both"/>
        <w:rPr>
          <w:b/>
          <w:bCs/>
        </w:rPr>
      </w:pPr>
      <w:r w:rsidRPr="00B31BDD">
        <w:rPr>
          <w:b/>
          <w:bCs/>
        </w:rPr>
        <w:t>Статья 18. Вступление Договора в силу и срок действия Договора</w:t>
      </w:r>
    </w:p>
    <w:p w:rsidR="00A30DA4" w:rsidRDefault="00A30DA4" w:rsidP="00F9138C">
      <w:pPr>
        <w:shd w:val="clear" w:color="auto" w:fill="FFFFFF"/>
        <w:tabs>
          <w:tab w:val="left" w:pos="0"/>
        </w:tabs>
        <w:ind w:left="14" w:right="14" w:firstLine="709"/>
        <w:jc w:val="both"/>
      </w:pPr>
    </w:p>
    <w:p w:rsidR="003559A7" w:rsidRPr="00B31BDD" w:rsidRDefault="003559A7" w:rsidP="00F9138C">
      <w:pPr>
        <w:shd w:val="clear" w:color="auto" w:fill="FFFFFF"/>
        <w:tabs>
          <w:tab w:val="left" w:pos="0"/>
        </w:tabs>
        <w:ind w:left="14" w:right="14" w:firstLine="709"/>
        <w:jc w:val="both"/>
        <w:rPr>
          <w:b/>
          <w:bCs/>
          <w:spacing w:val="-1"/>
        </w:rPr>
      </w:pPr>
      <w:r w:rsidRPr="00B31BDD">
        <w:t>18.1. Настоящий Договор вступает в силу с момента его подп</w:t>
      </w:r>
      <w:r w:rsidR="005879F2" w:rsidRPr="00B31BDD">
        <w:t xml:space="preserve">исания Сторонами и действует до полного выполнения Сторонами своих обязательств, включая исполнение </w:t>
      </w:r>
      <w:r w:rsidR="005879F2" w:rsidRPr="00B31BDD">
        <w:rPr>
          <w:spacing w:val="-1"/>
        </w:rPr>
        <w:t>гарантийных обязательств, предусмотренных Договором.</w:t>
      </w:r>
    </w:p>
    <w:p w:rsidR="00A30DA4" w:rsidRDefault="00A30DA4" w:rsidP="003559A7">
      <w:pPr>
        <w:shd w:val="clear" w:color="auto" w:fill="FFFFFF"/>
        <w:tabs>
          <w:tab w:val="left" w:pos="0"/>
          <w:tab w:val="left" w:pos="1224"/>
        </w:tabs>
        <w:ind w:left="34" w:firstLine="709"/>
        <w:jc w:val="center"/>
        <w:rPr>
          <w:b/>
          <w:bCs/>
          <w:spacing w:val="-1"/>
        </w:rPr>
      </w:pPr>
    </w:p>
    <w:p w:rsidR="003559A7" w:rsidRPr="00B31BDD" w:rsidRDefault="003559A7" w:rsidP="003559A7">
      <w:pPr>
        <w:shd w:val="clear" w:color="auto" w:fill="FFFFFF"/>
        <w:tabs>
          <w:tab w:val="left" w:pos="0"/>
          <w:tab w:val="left" w:pos="1224"/>
        </w:tabs>
        <w:ind w:left="34" w:firstLine="709"/>
        <w:jc w:val="center"/>
        <w:rPr>
          <w:b/>
          <w:bCs/>
          <w:spacing w:val="-1"/>
        </w:rPr>
      </w:pPr>
      <w:r w:rsidRPr="00B31BDD">
        <w:rPr>
          <w:b/>
          <w:bCs/>
          <w:spacing w:val="-1"/>
        </w:rPr>
        <w:t>Статья 19. Приложения к Договору</w:t>
      </w:r>
    </w:p>
    <w:p w:rsidR="003559A7" w:rsidRPr="00B31BDD" w:rsidRDefault="003559A7" w:rsidP="003559A7">
      <w:pPr>
        <w:shd w:val="clear" w:color="auto" w:fill="FFFFFF"/>
        <w:tabs>
          <w:tab w:val="left" w:pos="0"/>
        </w:tabs>
        <w:ind w:right="922" w:firstLine="709"/>
        <w:jc w:val="both"/>
        <w:rPr>
          <w:spacing w:val="-1"/>
        </w:rPr>
      </w:pPr>
      <w:r w:rsidRPr="00B31BDD">
        <w:rPr>
          <w:spacing w:val="-1"/>
        </w:rPr>
        <w:t xml:space="preserve">19.1. Все Приложения Договора являются его неотъемлемыми частями. </w:t>
      </w:r>
    </w:p>
    <w:p w:rsidR="003559A7" w:rsidRPr="00B31BDD" w:rsidRDefault="003559A7" w:rsidP="003559A7">
      <w:pPr>
        <w:shd w:val="clear" w:color="auto" w:fill="FFFFFF"/>
        <w:tabs>
          <w:tab w:val="left" w:pos="0"/>
        </w:tabs>
        <w:ind w:right="922" w:firstLine="709"/>
        <w:jc w:val="both"/>
        <w:rPr>
          <w:spacing w:val="-1"/>
        </w:rPr>
      </w:pPr>
      <w:r w:rsidRPr="00B31BDD">
        <w:rPr>
          <w:spacing w:val="-1"/>
        </w:rPr>
        <w:t xml:space="preserve">19.2. Договор и его Приложения являются взаимодополняющими. </w:t>
      </w:r>
    </w:p>
    <w:p w:rsidR="003559A7" w:rsidRPr="00B31BDD" w:rsidRDefault="003559A7" w:rsidP="003559A7">
      <w:pPr>
        <w:shd w:val="clear" w:color="auto" w:fill="FFFFFF"/>
        <w:tabs>
          <w:tab w:val="left" w:pos="709"/>
        </w:tabs>
        <w:ind w:left="709" w:right="922"/>
        <w:jc w:val="both"/>
      </w:pPr>
      <w:r w:rsidRPr="00B31BDD">
        <w:rPr>
          <w:spacing w:val="-2"/>
        </w:rPr>
        <w:lastRenderedPageBreak/>
        <w:t xml:space="preserve">19.3. Приложения к Договору оформляются в той же форме, что и Договор.    </w:t>
      </w:r>
      <w:r w:rsidRPr="00B31BDD">
        <w:t>19.4. Перечень Приложений к Договору:</w:t>
      </w:r>
    </w:p>
    <w:p w:rsidR="003559A7" w:rsidRPr="00B31BDD" w:rsidRDefault="003559A7" w:rsidP="003559A7">
      <w:pPr>
        <w:shd w:val="clear" w:color="auto" w:fill="FFFFFF"/>
        <w:tabs>
          <w:tab w:val="left" w:pos="0"/>
        </w:tabs>
        <w:ind w:right="922"/>
        <w:jc w:val="both"/>
        <w:rPr>
          <w:i/>
        </w:rPr>
      </w:pPr>
      <w:r w:rsidRPr="00B31BDD">
        <w:rPr>
          <w:i/>
          <w:iCs/>
        </w:rPr>
        <w:t xml:space="preserve">Приложение 1. </w:t>
      </w:r>
      <w:r w:rsidRPr="00B31BDD">
        <w:rPr>
          <w:i/>
        </w:rPr>
        <w:t>Сп</w:t>
      </w:r>
      <w:r w:rsidR="007D0858">
        <w:rPr>
          <w:i/>
        </w:rPr>
        <w:t>ецификация</w:t>
      </w:r>
      <w:r w:rsidRPr="00B31BDD">
        <w:rPr>
          <w:i/>
        </w:rPr>
        <w:t xml:space="preserve">; </w:t>
      </w:r>
    </w:p>
    <w:p w:rsidR="00AA78B0" w:rsidRPr="00B31BDD" w:rsidRDefault="00F9138C" w:rsidP="003559A7">
      <w:pPr>
        <w:shd w:val="clear" w:color="auto" w:fill="FFFFFF"/>
        <w:tabs>
          <w:tab w:val="left" w:pos="0"/>
        </w:tabs>
        <w:ind w:right="922"/>
        <w:jc w:val="both"/>
        <w:rPr>
          <w:i/>
        </w:rPr>
      </w:pPr>
      <w:r w:rsidRPr="00B31BDD">
        <w:rPr>
          <w:i/>
        </w:rPr>
        <w:t xml:space="preserve">Приложение </w:t>
      </w:r>
      <w:r w:rsidR="00EF20CD" w:rsidRPr="00B31BDD">
        <w:rPr>
          <w:i/>
        </w:rPr>
        <w:t>2</w:t>
      </w:r>
      <w:r w:rsidRPr="00B31BDD">
        <w:rPr>
          <w:i/>
        </w:rPr>
        <w:t xml:space="preserve">. </w:t>
      </w:r>
      <w:proofErr w:type="gramStart"/>
      <w:r w:rsidR="003559A7" w:rsidRPr="00B31BDD">
        <w:rPr>
          <w:i/>
        </w:rPr>
        <w:t>Сведения</w:t>
      </w:r>
      <w:proofErr w:type="gramEnd"/>
      <w:r w:rsidR="003559A7" w:rsidRPr="00B31BDD">
        <w:rPr>
          <w:i/>
        </w:rPr>
        <w:t xml:space="preserve"> о цепочке собственников включая бенефициаров (в том числе конечных)</w:t>
      </w:r>
    </w:p>
    <w:p w:rsidR="00AA78B0" w:rsidRPr="00B31BDD" w:rsidRDefault="00AA78B0" w:rsidP="003559A7">
      <w:pPr>
        <w:shd w:val="clear" w:color="auto" w:fill="FFFFFF"/>
        <w:tabs>
          <w:tab w:val="left" w:pos="0"/>
        </w:tabs>
        <w:ind w:right="922"/>
        <w:jc w:val="both"/>
        <w:rPr>
          <w:i/>
        </w:rPr>
      </w:pPr>
      <w:r w:rsidRPr="00B31BDD">
        <w:rPr>
          <w:i/>
        </w:rPr>
        <w:t>Приложение 3-</w:t>
      </w:r>
      <w:r w:rsidR="00D70142" w:rsidRPr="00B31BDD">
        <w:rPr>
          <w:i/>
        </w:rPr>
        <w:t xml:space="preserve"> Акт сверки расчетов (Форма)</w:t>
      </w:r>
    </w:p>
    <w:p w:rsidR="003559A7" w:rsidRPr="00B31BDD" w:rsidRDefault="003559A7" w:rsidP="005879F2">
      <w:pPr>
        <w:shd w:val="clear" w:color="auto" w:fill="FFFFFF"/>
        <w:tabs>
          <w:tab w:val="left" w:pos="0"/>
        </w:tabs>
        <w:jc w:val="center"/>
        <w:rPr>
          <w:b/>
          <w:bCs/>
          <w:spacing w:val="-3"/>
        </w:rPr>
      </w:pPr>
      <w:r w:rsidRPr="00B31BDD">
        <w:rPr>
          <w:b/>
          <w:bCs/>
          <w:spacing w:val="-3"/>
        </w:rPr>
        <w:t>Статья 20. Подписи и Реквизиты Сторон</w:t>
      </w:r>
    </w:p>
    <w:tbl>
      <w:tblPr>
        <w:tblpPr w:leftFromText="180" w:rightFromText="180" w:vertAnchor="page" w:horzAnchor="margin" w:tblpXSpec="right" w:tblpY="8056"/>
        <w:tblW w:w="95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tblPr>
      <w:tblGrid>
        <w:gridCol w:w="4576"/>
        <w:gridCol w:w="5014"/>
      </w:tblGrid>
      <w:tr w:rsidR="007752AA" w:rsidRPr="00B31BDD" w:rsidTr="007752AA">
        <w:trPr>
          <w:trHeight w:hRule="exact" w:val="298"/>
        </w:trPr>
        <w:tc>
          <w:tcPr>
            <w:tcW w:w="4576" w:type="dxa"/>
            <w:shd w:val="clear" w:color="auto" w:fill="FFFFFF"/>
            <w:hideMark/>
          </w:tcPr>
          <w:p w:rsidR="007752AA" w:rsidRPr="00B31BDD" w:rsidRDefault="007752AA" w:rsidP="007752AA">
            <w:pPr>
              <w:shd w:val="clear" w:color="auto" w:fill="FFFFFF"/>
              <w:tabs>
                <w:tab w:val="left" w:pos="0"/>
              </w:tabs>
              <w:jc w:val="center"/>
            </w:pPr>
            <w:r w:rsidRPr="00B31BDD">
              <w:t>Поставщик</w:t>
            </w:r>
          </w:p>
        </w:tc>
        <w:tc>
          <w:tcPr>
            <w:tcW w:w="5014" w:type="dxa"/>
            <w:shd w:val="clear" w:color="auto" w:fill="FFFFFF"/>
          </w:tcPr>
          <w:p w:rsidR="007752AA" w:rsidRPr="00B31BDD" w:rsidRDefault="007752AA" w:rsidP="007752AA">
            <w:pPr>
              <w:shd w:val="clear" w:color="auto" w:fill="FFFFFF"/>
              <w:tabs>
                <w:tab w:val="left" w:pos="0"/>
              </w:tabs>
              <w:jc w:val="center"/>
            </w:pPr>
            <w:r w:rsidRPr="00B31BDD">
              <w:t>Покупатель</w:t>
            </w:r>
          </w:p>
        </w:tc>
      </w:tr>
      <w:tr w:rsidR="007752AA" w:rsidRPr="00B31BDD" w:rsidTr="007752AA">
        <w:trPr>
          <w:trHeight w:val="4410"/>
        </w:trPr>
        <w:tc>
          <w:tcPr>
            <w:tcW w:w="4576" w:type="dxa"/>
            <w:shd w:val="clear" w:color="auto" w:fill="FFFFFF"/>
            <w:hideMark/>
          </w:tcPr>
          <w:p w:rsidR="007752AA" w:rsidRPr="00B31BDD" w:rsidRDefault="007752AA" w:rsidP="007752AA">
            <w:pPr>
              <w:tabs>
                <w:tab w:val="left" w:pos="4882"/>
              </w:tabs>
            </w:pPr>
          </w:p>
        </w:tc>
        <w:tc>
          <w:tcPr>
            <w:tcW w:w="5014" w:type="dxa"/>
            <w:shd w:val="clear" w:color="auto" w:fill="FFFFFF"/>
          </w:tcPr>
          <w:p w:rsidR="007752AA" w:rsidRPr="00B31BDD" w:rsidRDefault="007752AA" w:rsidP="007752AA">
            <w:pPr>
              <w:tabs>
                <w:tab w:val="left" w:pos="4882"/>
              </w:tabs>
              <w:rPr>
                <w:bCs/>
                <w:spacing w:val="-1"/>
              </w:rPr>
            </w:pPr>
            <w:r w:rsidRPr="00B31BDD">
              <w:rPr>
                <w:bCs/>
                <w:spacing w:val="-1"/>
              </w:rPr>
              <w:t>ОАО «НИАЭП»</w:t>
            </w:r>
          </w:p>
          <w:p w:rsidR="007752AA" w:rsidRPr="00B31BDD" w:rsidRDefault="007752AA" w:rsidP="007752AA">
            <w:pPr>
              <w:tabs>
                <w:tab w:val="left" w:pos="4882"/>
              </w:tabs>
              <w:rPr>
                <w:bCs/>
                <w:spacing w:val="-1"/>
              </w:rPr>
            </w:pPr>
            <w:r w:rsidRPr="00B31BDD">
              <w:rPr>
                <w:bCs/>
                <w:spacing w:val="-1"/>
              </w:rPr>
              <w:t>ИНН 5260214123, КПП 525350001</w:t>
            </w:r>
          </w:p>
          <w:p w:rsidR="007752AA" w:rsidRPr="00B31BDD" w:rsidRDefault="007752AA" w:rsidP="007752AA">
            <w:pPr>
              <w:tabs>
                <w:tab w:val="left" w:pos="4882"/>
              </w:tabs>
              <w:rPr>
                <w:bCs/>
                <w:spacing w:val="-1"/>
              </w:rPr>
            </w:pPr>
            <w:r w:rsidRPr="00B31BDD">
              <w:rPr>
                <w:bCs/>
                <w:spacing w:val="-1"/>
              </w:rPr>
              <w:t>ОГРН 1075260029240</w:t>
            </w:r>
          </w:p>
          <w:p w:rsidR="007752AA" w:rsidRPr="00B31BDD" w:rsidRDefault="007752AA" w:rsidP="007752AA">
            <w:pPr>
              <w:tabs>
                <w:tab w:val="left" w:pos="4882"/>
              </w:tabs>
            </w:pPr>
            <w:r w:rsidRPr="00B31BDD">
              <w:t xml:space="preserve">Юридический адрес: </w:t>
            </w:r>
            <w:smartTag w:uri="urn:schemas-microsoft-com:office:smarttags" w:element="metricconverter">
              <w:smartTagPr>
                <w:attr w:name="ProductID" w:val="603006, г"/>
              </w:smartTagPr>
              <w:r w:rsidRPr="00B31BDD">
                <w:t>603006, г</w:t>
              </w:r>
            </w:smartTag>
            <w:proofErr w:type="gramStart"/>
            <w:r w:rsidRPr="00B31BDD">
              <w:t>.Н</w:t>
            </w:r>
            <w:proofErr w:type="gramEnd"/>
            <w:r w:rsidRPr="00B31BDD">
              <w:t>ижний Новгород, пл.Свободы, д.3</w:t>
            </w:r>
          </w:p>
          <w:p w:rsidR="007752AA" w:rsidRPr="00B31BDD" w:rsidRDefault="007752AA" w:rsidP="007752AA">
            <w:pPr>
              <w:tabs>
                <w:tab w:val="left" w:pos="4882"/>
              </w:tabs>
              <w:rPr>
                <w:bCs/>
                <w:spacing w:val="-1"/>
              </w:rPr>
            </w:pPr>
            <w:r w:rsidRPr="00B31BDD">
              <w:rPr>
                <w:bCs/>
                <w:spacing w:val="-1"/>
              </w:rPr>
              <w:t>Грузополучатель: Волгодонский филиал ОАО «НИАЭП» - «Дирекция Генерального подрядчика на Ростовской атомной станции»</w:t>
            </w:r>
          </w:p>
          <w:p w:rsidR="007752AA" w:rsidRPr="00B31BDD" w:rsidRDefault="007752AA" w:rsidP="007752AA">
            <w:pPr>
              <w:tabs>
                <w:tab w:val="left" w:pos="4882"/>
              </w:tabs>
              <w:rPr>
                <w:bCs/>
                <w:spacing w:val="-1"/>
              </w:rPr>
            </w:pPr>
            <w:r w:rsidRPr="00B31BDD">
              <w:rPr>
                <w:bCs/>
                <w:spacing w:val="-1"/>
              </w:rPr>
              <w:t>ИНН 5260214123, КПП 614303001</w:t>
            </w:r>
          </w:p>
          <w:p w:rsidR="007752AA" w:rsidRPr="00B31BDD" w:rsidRDefault="007752AA" w:rsidP="007752AA">
            <w:pPr>
              <w:tabs>
                <w:tab w:val="left" w:pos="4882"/>
              </w:tabs>
            </w:pPr>
            <w:proofErr w:type="gramStart"/>
            <w:r w:rsidRPr="00B31BDD">
              <w:t>Р</w:t>
            </w:r>
            <w:proofErr w:type="gramEnd"/>
            <w:r w:rsidRPr="00B31BDD">
              <w:t>/с 40702810152160002799</w:t>
            </w:r>
          </w:p>
          <w:p w:rsidR="007752AA" w:rsidRPr="00B31BDD" w:rsidRDefault="007752AA" w:rsidP="007752AA">
            <w:pPr>
              <w:tabs>
                <w:tab w:val="left" w:pos="4882"/>
              </w:tabs>
              <w:rPr>
                <w:bCs/>
                <w:spacing w:val="-1"/>
              </w:rPr>
            </w:pPr>
            <w:r w:rsidRPr="00B31BDD">
              <w:rPr>
                <w:bCs/>
                <w:spacing w:val="-1"/>
              </w:rPr>
              <w:t>К/с 30101810600000000602</w:t>
            </w:r>
          </w:p>
          <w:p w:rsidR="007752AA" w:rsidRPr="00B31BDD" w:rsidRDefault="007752AA" w:rsidP="007752AA">
            <w:pPr>
              <w:tabs>
                <w:tab w:val="left" w:pos="4882"/>
              </w:tabs>
              <w:rPr>
                <w:spacing w:val="-1"/>
              </w:rPr>
            </w:pPr>
            <w:r w:rsidRPr="00B31BDD">
              <w:rPr>
                <w:spacing w:val="-1"/>
              </w:rPr>
              <w:t xml:space="preserve">Юго-Западный </w:t>
            </w:r>
            <w:proofErr w:type="gramStart"/>
            <w:r w:rsidRPr="00B31BDD">
              <w:rPr>
                <w:spacing w:val="-1"/>
              </w:rPr>
              <w:t>СБ</w:t>
            </w:r>
            <w:proofErr w:type="gramEnd"/>
            <w:r w:rsidRPr="00B31BDD">
              <w:rPr>
                <w:spacing w:val="-1"/>
              </w:rPr>
              <w:t xml:space="preserve"> РФ г. Ростов на Дону</w:t>
            </w:r>
          </w:p>
          <w:p w:rsidR="007752AA" w:rsidRPr="00B31BDD" w:rsidRDefault="007752AA" w:rsidP="007752AA">
            <w:pPr>
              <w:tabs>
                <w:tab w:val="left" w:pos="4882"/>
              </w:tabs>
              <w:rPr>
                <w:bCs/>
                <w:spacing w:val="-1"/>
              </w:rPr>
            </w:pPr>
            <w:r w:rsidRPr="00B31BDD">
              <w:rPr>
                <w:bCs/>
                <w:spacing w:val="-1"/>
              </w:rPr>
              <w:t>БИК 046015602</w:t>
            </w:r>
          </w:p>
          <w:p w:rsidR="007752AA" w:rsidRPr="00B31BDD" w:rsidRDefault="007752AA" w:rsidP="007752AA">
            <w:pPr>
              <w:tabs>
                <w:tab w:val="left" w:pos="4882"/>
              </w:tabs>
            </w:pPr>
            <w:r w:rsidRPr="00B31BDD">
              <w:rPr>
                <w:bCs/>
                <w:spacing w:val="-1"/>
              </w:rPr>
              <w:t>Местонахождение: 347388, Ростовская область</w:t>
            </w:r>
            <w:proofErr w:type="gramStart"/>
            <w:r w:rsidRPr="00B31BDD">
              <w:rPr>
                <w:bCs/>
                <w:spacing w:val="-1"/>
              </w:rPr>
              <w:t xml:space="preserve"> ,</w:t>
            </w:r>
            <w:proofErr w:type="gramEnd"/>
            <w:r w:rsidRPr="00B31BDD">
              <w:rPr>
                <w:bCs/>
                <w:spacing w:val="-1"/>
              </w:rPr>
              <w:t xml:space="preserve"> г. Волгодонск-28</w:t>
            </w:r>
          </w:p>
        </w:tc>
      </w:tr>
    </w:tbl>
    <w:tbl>
      <w:tblPr>
        <w:tblpPr w:leftFromText="180" w:rightFromText="180" w:vertAnchor="page" w:horzAnchor="margin" w:tblpY="12901"/>
        <w:tblW w:w="9851" w:type="dxa"/>
        <w:tblLayout w:type="fixed"/>
        <w:tblCellMar>
          <w:left w:w="70" w:type="dxa"/>
          <w:right w:w="70" w:type="dxa"/>
        </w:tblCellMar>
        <w:tblLook w:val="0000"/>
      </w:tblPr>
      <w:tblGrid>
        <w:gridCol w:w="4890"/>
        <w:gridCol w:w="992"/>
        <w:gridCol w:w="3969"/>
      </w:tblGrid>
      <w:tr w:rsidR="007752AA" w:rsidRPr="00B31BDD" w:rsidTr="007752AA">
        <w:tc>
          <w:tcPr>
            <w:tcW w:w="4890" w:type="dxa"/>
          </w:tcPr>
          <w:p w:rsidR="007752AA" w:rsidRPr="00B31BDD" w:rsidRDefault="007752AA" w:rsidP="007752AA">
            <w:pPr>
              <w:pStyle w:val="9"/>
              <w:keepNext/>
              <w:numPr>
                <w:ilvl w:val="8"/>
                <w:numId w:val="6"/>
              </w:numPr>
              <w:tabs>
                <w:tab w:val="left" w:pos="0"/>
              </w:tabs>
              <w:suppressAutoHyphens/>
              <w:snapToGrid w:val="0"/>
              <w:spacing w:before="0" w:after="0"/>
              <w:rPr>
                <w:rFonts w:ascii="Times New Roman" w:hAnsi="Times New Roman" w:cs="Times New Roman"/>
                <w:i/>
                <w:sz w:val="24"/>
                <w:szCs w:val="24"/>
              </w:rPr>
            </w:pPr>
            <w:r w:rsidRPr="00B31BDD">
              <w:rPr>
                <w:rFonts w:ascii="Times New Roman" w:hAnsi="Times New Roman" w:cs="Times New Roman"/>
                <w:sz w:val="24"/>
                <w:szCs w:val="24"/>
              </w:rPr>
              <w:t xml:space="preserve">                             От   ПОСТАВЩИКА</w:t>
            </w:r>
          </w:p>
          <w:p w:rsidR="007752AA" w:rsidRPr="00B31BDD" w:rsidRDefault="007752AA" w:rsidP="007752AA">
            <w:pPr>
              <w:rPr>
                <w:lang w:eastAsia="ar-SA"/>
              </w:rPr>
            </w:pPr>
          </w:p>
        </w:tc>
        <w:tc>
          <w:tcPr>
            <w:tcW w:w="992" w:type="dxa"/>
          </w:tcPr>
          <w:p w:rsidR="007752AA" w:rsidRPr="00B31BDD" w:rsidRDefault="007752AA" w:rsidP="007752AA">
            <w:pPr>
              <w:pStyle w:val="9"/>
              <w:snapToGrid w:val="0"/>
              <w:spacing w:before="0"/>
              <w:rPr>
                <w:rFonts w:ascii="Times New Roman" w:hAnsi="Times New Roman" w:cs="Times New Roman"/>
                <w:b/>
                <w:i/>
                <w:sz w:val="24"/>
                <w:szCs w:val="24"/>
              </w:rPr>
            </w:pPr>
          </w:p>
        </w:tc>
        <w:tc>
          <w:tcPr>
            <w:tcW w:w="3969" w:type="dxa"/>
          </w:tcPr>
          <w:p w:rsidR="007752AA" w:rsidRPr="00B31BDD" w:rsidRDefault="007752AA" w:rsidP="007752AA">
            <w:pPr>
              <w:pStyle w:val="9"/>
              <w:keepNext/>
              <w:numPr>
                <w:ilvl w:val="8"/>
                <w:numId w:val="6"/>
              </w:numPr>
              <w:tabs>
                <w:tab w:val="left" w:pos="0"/>
              </w:tabs>
              <w:suppressAutoHyphens/>
              <w:snapToGrid w:val="0"/>
              <w:spacing w:before="0" w:after="0"/>
              <w:rPr>
                <w:rFonts w:ascii="Times New Roman" w:hAnsi="Times New Roman" w:cs="Times New Roman"/>
                <w:i/>
                <w:sz w:val="24"/>
                <w:szCs w:val="24"/>
              </w:rPr>
            </w:pPr>
            <w:r w:rsidRPr="00B31BDD">
              <w:rPr>
                <w:rFonts w:ascii="Times New Roman" w:hAnsi="Times New Roman" w:cs="Times New Roman"/>
                <w:sz w:val="24"/>
                <w:szCs w:val="24"/>
              </w:rPr>
              <w:t>От   ПОКУПАТЕЛЯ</w:t>
            </w:r>
          </w:p>
          <w:p w:rsidR="007752AA" w:rsidRPr="00B31BDD" w:rsidRDefault="007752AA" w:rsidP="007752AA">
            <w:pPr>
              <w:jc w:val="both"/>
            </w:pPr>
            <w:r w:rsidRPr="00B31BDD">
              <w:t xml:space="preserve">Директор по строительству </w:t>
            </w:r>
          </w:p>
          <w:p w:rsidR="007752AA" w:rsidRPr="00B31BDD" w:rsidRDefault="007752AA" w:rsidP="007752AA">
            <w:pPr>
              <w:jc w:val="both"/>
            </w:pPr>
            <w:r w:rsidRPr="00B31BDD">
              <w:t>Ростовской АЭС</w:t>
            </w:r>
            <w:r>
              <w:t xml:space="preserve"> </w:t>
            </w:r>
            <w:r w:rsidRPr="00B31BDD">
              <w:t>-</w:t>
            </w:r>
            <w:r>
              <w:t xml:space="preserve"> </w:t>
            </w:r>
            <w:r w:rsidRPr="00B31BDD">
              <w:t>директор филиала</w:t>
            </w:r>
          </w:p>
          <w:p w:rsidR="007752AA" w:rsidRPr="00B31BDD" w:rsidRDefault="007752AA" w:rsidP="007752AA">
            <w:pPr>
              <w:pStyle w:val="211"/>
              <w:ind w:left="0"/>
              <w:rPr>
                <w:szCs w:val="24"/>
              </w:rPr>
            </w:pPr>
          </w:p>
          <w:p w:rsidR="007752AA" w:rsidRPr="00B31BDD" w:rsidRDefault="007752AA" w:rsidP="007752AA">
            <w:pPr>
              <w:rPr>
                <w:lang w:eastAsia="ar-SA"/>
              </w:rPr>
            </w:pPr>
            <w:r w:rsidRPr="00B31BDD">
              <w:t>___________________ А.Б. Хазин</w:t>
            </w:r>
          </w:p>
        </w:tc>
      </w:tr>
    </w:tbl>
    <w:p w:rsidR="00FC1CF1" w:rsidRPr="00B31BDD" w:rsidRDefault="00FC1CF1" w:rsidP="005879F2">
      <w:pPr>
        <w:shd w:val="clear" w:color="auto" w:fill="FFFFFF"/>
        <w:tabs>
          <w:tab w:val="left" w:pos="0"/>
        </w:tabs>
        <w:jc w:val="center"/>
        <w:rPr>
          <w:b/>
          <w:bCs/>
          <w:spacing w:val="-3"/>
        </w:rPr>
      </w:pPr>
    </w:p>
    <w:p w:rsidR="003559A7" w:rsidRPr="00B31BDD" w:rsidRDefault="003559A7" w:rsidP="003559A7">
      <w:pPr>
        <w:tabs>
          <w:tab w:val="left" w:pos="0"/>
        </w:tabs>
        <w:jc w:val="both"/>
        <w:rPr>
          <w:spacing w:val="-4"/>
        </w:rPr>
      </w:pPr>
    </w:p>
    <w:p w:rsidR="003559A7" w:rsidRPr="00B31BDD" w:rsidRDefault="003559A7" w:rsidP="003D65B4">
      <w:pPr>
        <w:tabs>
          <w:tab w:val="left" w:pos="13618"/>
        </w:tabs>
        <w:spacing w:before="120"/>
      </w:pPr>
      <w:r w:rsidRPr="00B31BDD">
        <w:rPr>
          <w:spacing w:val="-4"/>
        </w:rPr>
        <w:br w:type="page"/>
      </w:r>
      <w:r w:rsidR="003D65B4" w:rsidRPr="00B31BDD">
        <w:rPr>
          <w:spacing w:val="-4"/>
        </w:rPr>
        <w:lastRenderedPageBreak/>
        <w:t xml:space="preserve">                                                                                                                        </w:t>
      </w:r>
      <w:r w:rsidRPr="00B31BDD">
        <w:rPr>
          <w:color w:val="000000"/>
        </w:rPr>
        <w:t>При</w:t>
      </w:r>
      <w:r w:rsidRPr="00B31BDD">
        <w:t>ложение № 1</w:t>
      </w:r>
    </w:p>
    <w:p w:rsidR="003559A7" w:rsidRPr="00B31BDD" w:rsidRDefault="003559A7" w:rsidP="003559A7">
      <w:pPr>
        <w:pStyle w:val="320"/>
        <w:tabs>
          <w:tab w:val="left" w:pos="13618"/>
        </w:tabs>
        <w:spacing w:before="120"/>
        <w:rPr>
          <w:sz w:val="24"/>
          <w:szCs w:val="24"/>
        </w:rPr>
      </w:pPr>
      <w:r w:rsidRPr="00B31BDD">
        <w:rPr>
          <w:sz w:val="20"/>
          <w:szCs w:val="20"/>
        </w:rPr>
        <w:t xml:space="preserve">                                                                                                                                 </w:t>
      </w:r>
      <w:r w:rsidRPr="00B31BDD">
        <w:rPr>
          <w:sz w:val="24"/>
          <w:szCs w:val="24"/>
        </w:rPr>
        <w:t xml:space="preserve">к договору № </w:t>
      </w:r>
      <w:r w:rsidR="007D0858">
        <w:rPr>
          <w:sz w:val="24"/>
          <w:szCs w:val="24"/>
        </w:rPr>
        <w:t>______________</w:t>
      </w:r>
    </w:p>
    <w:p w:rsidR="003559A7" w:rsidRPr="00B31BDD" w:rsidRDefault="003559A7" w:rsidP="003559A7">
      <w:pPr>
        <w:pStyle w:val="320"/>
        <w:tabs>
          <w:tab w:val="left" w:pos="6600"/>
          <w:tab w:val="left" w:pos="13618"/>
        </w:tabs>
        <w:spacing w:before="120"/>
        <w:rPr>
          <w:bCs/>
          <w:sz w:val="24"/>
          <w:szCs w:val="24"/>
        </w:rPr>
      </w:pPr>
      <w:r w:rsidRPr="00B31BDD">
        <w:rPr>
          <w:bCs/>
          <w:sz w:val="24"/>
          <w:szCs w:val="24"/>
        </w:rPr>
        <w:t xml:space="preserve">                                                                                                            от </w:t>
      </w:r>
      <w:r w:rsidR="00715B4B">
        <w:rPr>
          <w:bCs/>
          <w:sz w:val="24"/>
          <w:szCs w:val="24"/>
        </w:rPr>
        <w:t>__</w:t>
      </w:r>
      <w:r w:rsidR="005E3169" w:rsidRPr="00B31BDD">
        <w:rPr>
          <w:bCs/>
          <w:sz w:val="24"/>
          <w:szCs w:val="24"/>
        </w:rPr>
        <w:t>.</w:t>
      </w:r>
      <w:r w:rsidR="00715B4B">
        <w:rPr>
          <w:bCs/>
          <w:sz w:val="24"/>
          <w:szCs w:val="24"/>
        </w:rPr>
        <w:t>__</w:t>
      </w:r>
      <w:r w:rsidR="003D65B4" w:rsidRPr="00B31BDD">
        <w:rPr>
          <w:bCs/>
          <w:sz w:val="24"/>
          <w:szCs w:val="24"/>
        </w:rPr>
        <w:t>.</w:t>
      </w:r>
      <w:r w:rsidRPr="00B31BDD">
        <w:rPr>
          <w:bCs/>
          <w:sz w:val="24"/>
          <w:szCs w:val="24"/>
        </w:rPr>
        <w:t>201</w:t>
      </w:r>
      <w:r w:rsidR="0099578F" w:rsidRPr="00B31BDD">
        <w:rPr>
          <w:bCs/>
          <w:sz w:val="24"/>
          <w:szCs w:val="24"/>
        </w:rPr>
        <w:t>4</w:t>
      </w:r>
      <w:r w:rsidRPr="00B31BDD">
        <w:rPr>
          <w:bCs/>
          <w:sz w:val="24"/>
          <w:szCs w:val="24"/>
        </w:rPr>
        <w:t>г.</w:t>
      </w:r>
    </w:p>
    <w:p w:rsidR="003559A7" w:rsidRPr="00B31BDD" w:rsidRDefault="003559A7" w:rsidP="003559A7">
      <w:pPr>
        <w:pStyle w:val="320"/>
        <w:tabs>
          <w:tab w:val="left" w:pos="13618"/>
        </w:tabs>
        <w:spacing w:before="120"/>
        <w:ind w:firstLine="900"/>
        <w:jc w:val="center"/>
        <w:rPr>
          <w:b/>
          <w:bCs/>
          <w:sz w:val="28"/>
          <w:szCs w:val="28"/>
        </w:rPr>
      </w:pPr>
    </w:p>
    <w:p w:rsidR="003559A7" w:rsidRPr="00B31BDD" w:rsidRDefault="003559A7" w:rsidP="003559A7">
      <w:pPr>
        <w:pStyle w:val="320"/>
        <w:tabs>
          <w:tab w:val="left" w:pos="13618"/>
        </w:tabs>
        <w:spacing w:before="120"/>
        <w:ind w:firstLine="900"/>
        <w:jc w:val="center"/>
        <w:rPr>
          <w:b/>
          <w:bCs/>
          <w:sz w:val="28"/>
          <w:szCs w:val="28"/>
        </w:rPr>
      </w:pPr>
      <w:r w:rsidRPr="00B31BDD">
        <w:rPr>
          <w:b/>
          <w:bCs/>
          <w:sz w:val="28"/>
          <w:szCs w:val="28"/>
        </w:rPr>
        <w:t>СПЕЦИФИКАЦИЯ</w:t>
      </w:r>
    </w:p>
    <w:p w:rsidR="003559A7" w:rsidRPr="00B31BDD" w:rsidRDefault="003559A7" w:rsidP="003559A7">
      <w:pPr>
        <w:pStyle w:val="320"/>
        <w:tabs>
          <w:tab w:val="left" w:pos="13618"/>
        </w:tabs>
        <w:spacing w:before="120"/>
        <w:ind w:firstLine="900"/>
        <w:jc w:val="center"/>
        <w:rPr>
          <w:b/>
          <w:bCs/>
          <w:sz w:val="28"/>
          <w:szCs w:val="28"/>
        </w:rPr>
      </w:pPr>
    </w:p>
    <w:tbl>
      <w:tblPr>
        <w:tblpPr w:leftFromText="180" w:rightFromText="180" w:vertAnchor="text" w:horzAnchor="margin" w:tblpY="38"/>
        <w:tblW w:w="9500" w:type="dxa"/>
        <w:tblLayout w:type="fixed"/>
        <w:tblLook w:val="0000"/>
      </w:tblPr>
      <w:tblGrid>
        <w:gridCol w:w="817"/>
        <w:gridCol w:w="3186"/>
        <w:gridCol w:w="925"/>
        <w:gridCol w:w="1275"/>
        <w:gridCol w:w="1769"/>
        <w:gridCol w:w="1528"/>
      </w:tblGrid>
      <w:tr w:rsidR="003559A7" w:rsidRPr="00B31BDD" w:rsidTr="00D95AE8">
        <w:trPr>
          <w:cantSplit/>
          <w:trHeight w:val="990"/>
        </w:trPr>
        <w:tc>
          <w:tcPr>
            <w:tcW w:w="817" w:type="dxa"/>
            <w:tcBorders>
              <w:top w:val="single" w:sz="4" w:space="0" w:color="000000"/>
              <w:left w:val="single" w:sz="4" w:space="0" w:color="000000"/>
              <w:bottom w:val="single" w:sz="4" w:space="0" w:color="000000"/>
            </w:tcBorders>
            <w:vAlign w:val="center"/>
          </w:tcPr>
          <w:p w:rsidR="003559A7" w:rsidRPr="00B31BDD" w:rsidRDefault="003559A7" w:rsidP="00D95AE8">
            <w:pPr>
              <w:pStyle w:val="11"/>
              <w:keepNext w:val="0"/>
              <w:snapToGrid w:val="0"/>
              <w:rPr>
                <w:szCs w:val="24"/>
              </w:rPr>
            </w:pPr>
            <w:r w:rsidRPr="00B31BDD">
              <w:rPr>
                <w:szCs w:val="24"/>
              </w:rPr>
              <w:t xml:space="preserve">№ </w:t>
            </w:r>
            <w:proofErr w:type="spellStart"/>
            <w:proofErr w:type="gramStart"/>
            <w:r w:rsidRPr="00B31BDD">
              <w:rPr>
                <w:szCs w:val="24"/>
              </w:rPr>
              <w:t>п</w:t>
            </w:r>
            <w:proofErr w:type="spellEnd"/>
            <w:proofErr w:type="gramEnd"/>
            <w:r w:rsidRPr="00B31BDD">
              <w:rPr>
                <w:szCs w:val="24"/>
              </w:rPr>
              <w:t>/</w:t>
            </w:r>
            <w:proofErr w:type="spellStart"/>
            <w:r w:rsidRPr="00B31BDD">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3559A7" w:rsidRPr="00B31BDD" w:rsidRDefault="003559A7" w:rsidP="00D95AE8">
            <w:pPr>
              <w:snapToGrid w:val="0"/>
              <w:jc w:val="center"/>
            </w:pPr>
            <w:r w:rsidRPr="00B31BDD">
              <w:t>Наименование товара</w:t>
            </w:r>
          </w:p>
        </w:tc>
        <w:tc>
          <w:tcPr>
            <w:tcW w:w="925" w:type="dxa"/>
            <w:tcBorders>
              <w:top w:val="single" w:sz="4" w:space="0" w:color="000000"/>
              <w:left w:val="single" w:sz="4" w:space="0" w:color="000000"/>
              <w:bottom w:val="single" w:sz="4" w:space="0" w:color="000000"/>
            </w:tcBorders>
            <w:vAlign w:val="center"/>
          </w:tcPr>
          <w:p w:rsidR="003559A7" w:rsidRPr="00B31BDD" w:rsidRDefault="003559A7" w:rsidP="00D95AE8">
            <w:pPr>
              <w:snapToGrid w:val="0"/>
              <w:ind w:right="-108"/>
              <w:jc w:val="center"/>
              <w:rPr>
                <w:color w:val="000000"/>
              </w:rPr>
            </w:pPr>
            <w:r w:rsidRPr="00B31BDD">
              <w:rPr>
                <w:color w:val="000000"/>
              </w:rPr>
              <w:t>Единица</w:t>
            </w:r>
          </w:p>
          <w:p w:rsidR="003559A7" w:rsidRPr="00B31BDD" w:rsidRDefault="003559A7" w:rsidP="00D95AE8">
            <w:pPr>
              <w:ind w:left="-108" w:right="-108"/>
              <w:jc w:val="center"/>
              <w:rPr>
                <w:color w:val="000000"/>
              </w:rPr>
            </w:pPr>
            <w:r w:rsidRPr="00B31BDD">
              <w:rPr>
                <w:color w:val="000000"/>
              </w:rPr>
              <w:t>измерения</w:t>
            </w:r>
          </w:p>
        </w:tc>
        <w:tc>
          <w:tcPr>
            <w:tcW w:w="1275" w:type="dxa"/>
            <w:tcBorders>
              <w:top w:val="single" w:sz="4" w:space="0" w:color="000000"/>
              <w:left w:val="single" w:sz="4" w:space="0" w:color="000000"/>
              <w:bottom w:val="single" w:sz="4" w:space="0" w:color="000000"/>
            </w:tcBorders>
            <w:vAlign w:val="center"/>
          </w:tcPr>
          <w:p w:rsidR="003559A7" w:rsidRPr="00B31BDD" w:rsidRDefault="003559A7" w:rsidP="00D95AE8">
            <w:pPr>
              <w:tabs>
                <w:tab w:val="left" w:pos="1604"/>
              </w:tabs>
              <w:snapToGrid w:val="0"/>
              <w:ind w:left="-108" w:right="-108"/>
              <w:jc w:val="center"/>
              <w:rPr>
                <w:color w:val="000000"/>
              </w:rPr>
            </w:pPr>
            <w:r w:rsidRPr="00B31BDD">
              <w:rPr>
                <w:color w:val="000000"/>
              </w:rPr>
              <w:t>Количество</w:t>
            </w:r>
          </w:p>
        </w:tc>
        <w:tc>
          <w:tcPr>
            <w:tcW w:w="1769" w:type="dxa"/>
            <w:tcBorders>
              <w:top w:val="single" w:sz="4" w:space="0" w:color="000000"/>
              <w:left w:val="single" w:sz="4" w:space="0" w:color="000000"/>
              <w:bottom w:val="single" w:sz="4" w:space="0" w:color="000000"/>
            </w:tcBorders>
            <w:vAlign w:val="center"/>
          </w:tcPr>
          <w:p w:rsidR="003559A7" w:rsidRPr="00B31BDD" w:rsidRDefault="003559A7" w:rsidP="006826C4">
            <w:pPr>
              <w:pStyle w:val="11"/>
              <w:keepNext w:val="0"/>
              <w:tabs>
                <w:tab w:val="left" w:pos="1167"/>
              </w:tabs>
              <w:snapToGrid w:val="0"/>
              <w:rPr>
                <w:szCs w:val="24"/>
              </w:rPr>
            </w:pPr>
            <w:r w:rsidRPr="00B31BDD">
              <w:rPr>
                <w:szCs w:val="24"/>
              </w:rPr>
              <w:t xml:space="preserve">Цена (руб.) за единицу, </w:t>
            </w:r>
            <w:r w:rsidR="006826C4" w:rsidRPr="00B31BDD">
              <w:rPr>
                <w:szCs w:val="24"/>
              </w:rPr>
              <w:t xml:space="preserve">без </w:t>
            </w:r>
            <w:r w:rsidRPr="00B31BDD">
              <w:rPr>
                <w:szCs w:val="24"/>
              </w:rPr>
              <w:t>НДС</w:t>
            </w:r>
          </w:p>
        </w:tc>
        <w:tc>
          <w:tcPr>
            <w:tcW w:w="1528" w:type="dxa"/>
            <w:tcBorders>
              <w:top w:val="single" w:sz="4" w:space="0" w:color="000000"/>
              <w:left w:val="single" w:sz="4" w:space="0" w:color="000000"/>
              <w:bottom w:val="single" w:sz="4" w:space="0" w:color="000000"/>
              <w:right w:val="single" w:sz="4" w:space="0" w:color="000000"/>
            </w:tcBorders>
            <w:vAlign w:val="center"/>
          </w:tcPr>
          <w:p w:rsidR="003559A7" w:rsidRPr="00B31BDD" w:rsidRDefault="003559A7" w:rsidP="00D95AE8">
            <w:pPr>
              <w:pStyle w:val="11"/>
              <w:keepNext w:val="0"/>
              <w:tabs>
                <w:tab w:val="left" w:pos="1167"/>
              </w:tabs>
              <w:snapToGrid w:val="0"/>
              <w:rPr>
                <w:szCs w:val="24"/>
              </w:rPr>
            </w:pPr>
            <w:r w:rsidRPr="00B31BDD">
              <w:rPr>
                <w:szCs w:val="24"/>
              </w:rPr>
              <w:t xml:space="preserve">Сумма </w:t>
            </w:r>
            <w:r w:rsidR="009202AF">
              <w:rPr>
                <w:szCs w:val="24"/>
              </w:rPr>
              <w:t xml:space="preserve">без НДС </w:t>
            </w:r>
            <w:r w:rsidRPr="00B31BDD">
              <w:rPr>
                <w:szCs w:val="24"/>
              </w:rPr>
              <w:t>(руб.), с НДС</w:t>
            </w:r>
          </w:p>
        </w:tc>
      </w:tr>
      <w:tr w:rsidR="003559A7" w:rsidRPr="00B31BDD" w:rsidTr="00D95AE8">
        <w:trPr>
          <w:cantSplit/>
          <w:trHeight w:val="274"/>
        </w:trPr>
        <w:tc>
          <w:tcPr>
            <w:tcW w:w="817" w:type="dxa"/>
            <w:tcBorders>
              <w:top w:val="single" w:sz="4" w:space="0" w:color="000000"/>
              <w:left w:val="single" w:sz="4" w:space="0" w:color="000000"/>
            </w:tcBorders>
          </w:tcPr>
          <w:p w:rsidR="003559A7" w:rsidRPr="00B31BDD" w:rsidRDefault="003559A7" w:rsidP="00D95AE8">
            <w:pPr>
              <w:tabs>
                <w:tab w:val="left" w:pos="0"/>
              </w:tabs>
              <w:snapToGrid w:val="0"/>
              <w:jc w:val="center"/>
              <w:rPr>
                <w:color w:val="000000"/>
              </w:rPr>
            </w:pPr>
            <w:r w:rsidRPr="00B31BDD">
              <w:rPr>
                <w:color w:val="000000"/>
              </w:rPr>
              <w:t>1</w:t>
            </w:r>
          </w:p>
        </w:tc>
        <w:tc>
          <w:tcPr>
            <w:tcW w:w="3186" w:type="dxa"/>
            <w:tcBorders>
              <w:top w:val="single" w:sz="4" w:space="0" w:color="000000"/>
              <w:left w:val="single" w:sz="4" w:space="0" w:color="000000"/>
            </w:tcBorders>
            <w:vAlign w:val="bottom"/>
          </w:tcPr>
          <w:p w:rsidR="003559A7" w:rsidRPr="00B31BDD" w:rsidRDefault="00A30DA4" w:rsidP="00EF20CD">
            <w:r>
              <w:rPr>
                <w:color w:val="000000"/>
              </w:rPr>
              <w:t>Масло М14Г2ЦС</w:t>
            </w:r>
          </w:p>
        </w:tc>
        <w:tc>
          <w:tcPr>
            <w:tcW w:w="925" w:type="dxa"/>
            <w:tcBorders>
              <w:top w:val="single" w:sz="4" w:space="0" w:color="000000"/>
              <w:left w:val="single" w:sz="4" w:space="0" w:color="000000"/>
            </w:tcBorders>
            <w:vAlign w:val="center"/>
          </w:tcPr>
          <w:p w:rsidR="003559A7" w:rsidRPr="00B31BDD" w:rsidRDefault="003559A7" w:rsidP="00D95AE8">
            <w:pPr>
              <w:jc w:val="center"/>
            </w:pPr>
            <w:proofErr w:type="spellStart"/>
            <w:r w:rsidRPr="00B31BDD">
              <w:t>тн</w:t>
            </w:r>
            <w:proofErr w:type="spellEnd"/>
          </w:p>
        </w:tc>
        <w:tc>
          <w:tcPr>
            <w:tcW w:w="1275" w:type="dxa"/>
            <w:tcBorders>
              <w:top w:val="single" w:sz="4" w:space="0" w:color="000000"/>
              <w:left w:val="single" w:sz="4" w:space="0" w:color="000000"/>
            </w:tcBorders>
            <w:vAlign w:val="center"/>
          </w:tcPr>
          <w:p w:rsidR="003559A7" w:rsidRPr="00B31BDD" w:rsidRDefault="00A30DA4" w:rsidP="00D95AE8">
            <w:pPr>
              <w:jc w:val="center"/>
              <w:rPr>
                <w:color w:val="000000"/>
              </w:rPr>
            </w:pPr>
            <w:r>
              <w:rPr>
                <w:color w:val="000000"/>
              </w:rPr>
              <w:t>18</w:t>
            </w:r>
          </w:p>
        </w:tc>
        <w:tc>
          <w:tcPr>
            <w:tcW w:w="1769" w:type="dxa"/>
            <w:tcBorders>
              <w:top w:val="single" w:sz="4" w:space="0" w:color="000000"/>
              <w:left w:val="single" w:sz="4" w:space="0" w:color="000000"/>
            </w:tcBorders>
            <w:vAlign w:val="center"/>
          </w:tcPr>
          <w:p w:rsidR="003559A7" w:rsidRPr="00B31BDD" w:rsidRDefault="003559A7" w:rsidP="00D95AE8">
            <w:pPr>
              <w:autoSpaceDE w:val="0"/>
              <w:autoSpaceDN w:val="0"/>
              <w:adjustRightInd w:val="0"/>
              <w:jc w:val="center"/>
              <w:rPr>
                <w:color w:val="000000"/>
              </w:rPr>
            </w:pPr>
          </w:p>
        </w:tc>
        <w:tc>
          <w:tcPr>
            <w:tcW w:w="1528" w:type="dxa"/>
            <w:tcBorders>
              <w:top w:val="single" w:sz="4" w:space="0" w:color="000000"/>
              <w:left w:val="single" w:sz="4" w:space="0" w:color="000000"/>
              <w:right w:val="single" w:sz="4" w:space="0" w:color="000000"/>
            </w:tcBorders>
            <w:vAlign w:val="center"/>
          </w:tcPr>
          <w:p w:rsidR="003559A7" w:rsidRPr="00B31BDD" w:rsidRDefault="003559A7" w:rsidP="00D95AE8">
            <w:pPr>
              <w:autoSpaceDE w:val="0"/>
              <w:autoSpaceDN w:val="0"/>
              <w:adjustRightInd w:val="0"/>
              <w:jc w:val="center"/>
              <w:rPr>
                <w:color w:val="000000"/>
              </w:rPr>
            </w:pPr>
          </w:p>
        </w:tc>
      </w:tr>
      <w:tr w:rsidR="003559A7" w:rsidRPr="00B31BDD" w:rsidTr="00D95AE8">
        <w:trPr>
          <w:cantSplit/>
          <w:trHeight w:val="252"/>
        </w:trPr>
        <w:tc>
          <w:tcPr>
            <w:tcW w:w="7972" w:type="dxa"/>
            <w:gridSpan w:val="5"/>
            <w:tcBorders>
              <w:top w:val="single" w:sz="4" w:space="0" w:color="000000"/>
              <w:left w:val="single" w:sz="4" w:space="0" w:color="000000"/>
            </w:tcBorders>
          </w:tcPr>
          <w:p w:rsidR="003559A7" w:rsidRPr="00B31BDD" w:rsidRDefault="009202AF" w:rsidP="00D95AE8">
            <w:pPr>
              <w:snapToGrid w:val="0"/>
              <w:rPr>
                <w:color w:val="000000"/>
              </w:rPr>
            </w:pPr>
            <w:r>
              <w:rPr>
                <w:color w:val="000000"/>
              </w:rPr>
              <w:t>ИТОГО</w:t>
            </w:r>
          </w:p>
        </w:tc>
        <w:tc>
          <w:tcPr>
            <w:tcW w:w="1528" w:type="dxa"/>
            <w:tcBorders>
              <w:top w:val="single" w:sz="4" w:space="0" w:color="000000"/>
              <w:left w:val="single" w:sz="4" w:space="0" w:color="000000"/>
              <w:right w:val="single" w:sz="4" w:space="0" w:color="000000"/>
            </w:tcBorders>
          </w:tcPr>
          <w:p w:rsidR="003559A7" w:rsidRPr="00B31BDD" w:rsidRDefault="003559A7" w:rsidP="00D95AE8">
            <w:pPr>
              <w:autoSpaceDE w:val="0"/>
              <w:autoSpaceDN w:val="0"/>
              <w:adjustRightInd w:val="0"/>
              <w:jc w:val="center"/>
              <w:rPr>
                <w:color w:val="000000"/>
              </w:rPr>
            </w:pPr>
          </w:p>
        </w:tc>
      </w:tr>
      <w:tr w:rsidR="003559A7" w:rsidRPr="00B31BDD" w:rsidTr="00D95AE8">
        <w:trPr>
          <w:cantSplit/>
          <w:trHeight w:val="266"/>
        </w:trPr>
        <w:tc>
          <w:tcPr>
            <w:tcW w:w="7972" w:type="dxa"/>
            <w:gridSpan w:val="5"/>
            <w:tcBorders>
              <w:top w:val="single" w:sz="4" w:space="0" w:color="000000"/>
              <w:left w:val="single" w:sz="4" w:space="0" w:color="000000"/>
              <w:bottom w:val="single" w:sz="4" w:space="0" w:color="000000"/>
            </w:tcBorders>
          </w:tcPr>
          <w:p w:rsidR="003559A7" w:rsidRPr="00B31BDD" w:rsidRDefault="003559A7" w:rsidP="00D95AE8">
            <w:pPr>
              <w:snapToGrid w:val="0"/>
            </w:pPr>
            <w:r w:rsidRPr="00B31BDD">
              <w:t>НДС 18%</w:t>
            </w:r>
          </w:p>
        </w:tc>
        <w:tc>
          <w:tcPr>
            <w:tcW w:w="1528" w:type="dxa"/>
            <w:tcBorders>
              <w:top w:val="single" w:sz="4" w:space="0" w:color="000000"/>
              <w:left w:val="single" w:sz="4" w:space="0" w:color="000000"/>
              <w:bottom w:val="single" w:sz="4" w:space="0" w:color="000000"/>
              <w:right w:val="single" w:sz="4" w:space="0" w:color="000000"/>
            </w:tcBorders>
          </w:tcPr>
          <w:p w:rsidR="003559A7" w:rsidRPr="00B31BDD" w:rsidRDefault="003559A7" w:rsidP="00D95AE8">
            <w:pPr>
              <w:snapToGrid w:val="0"/>
              <w:jc w:val="center"/>
              <w:rPr>
                <w:b/>
                <w:bCs/>
                <w:color w:val="000000"/>
              </w:rPr>
            </w:pPr>
          </w:p>
        </w:tc>
      </w:tr>
      <w:tr w:rsidR="006826C4" w:rsidRPr="00B31BDD" w:rsidTr="00D95AE8">
        <w:trPr>
          <w:cantSplit/>
          <w:trHeight w:val="266"/>
        </w:trPr>
        <w:tc>
          <w:tcPr>
            <w:tcW w:w="7972" w:type="dxa"/>
            <w:gridSpan w:val="5"/>
            <w:tcBorders>
              <w:top w:val="single" w:sz="4" w:space="0" w:color="000000"/>
              <w:left w:val="single" w:sz="4" w:space="0" w:color="000000"/>
              <w:bottom w:val="single" w:sz="4" w:space="0" w:color="000000"/>
            </w:tcBorders>
          </w:tcPr>
          <w:p w:rsidR="006826C4" w:rsidRPr="00B31BDD" w:rsidRDefault="009202AF" w:rsidP="00456A4A">
            <w:pPr>
              <w:snapToGrid w:val="0"/>
            </w:pPr>
            <w:r>
              <w:t>ВСЕГО</w:t>
            </w:r>
          </w:p>
        </w:tc>
        <w:tc>
          <w:tcPr>
            <w:tcW w:w="1528" w:type="dxa"/>
            <w:tcBorders>
              <w:top w:val="single" w:sz="4" w:space="0" w:color="000000"/>
              <w:left w:val="single" w:sz="4" w:space="0" w:color="000000"/>
              <w:bottom w:val="single" w:sz="4" w:space="0" w:color="000000"/>
              <w:right w:val="single" w:sz="4" w:space="0" w:color="000000"/>
            </w:tcBorders>
          </w:tcPr>
          <w:p w:rsidR="006826C4" w:rsidRPr="00B31BDD" w:rsidRDefault="006826C4" w:rsidP="00D95AE8">
            <w:pPr>
              <w:snapToGrid w:val="0"/>
              <w:jc w:val="center"/>
              <w:rPr>
                <w:b/>
                <w:bCs/>
                <w:color w:val="000000"/>
              </w:rPr>
            </w:pPr>
          </w:p>
        </w:tc>
      </w:tr>
    </w:tbl>
    <w:p w:rsidR="003559A7" w:rsidRPr="00B31BDD" w:rsidRDefault="003559A7" w:rsidP="003559A7">
      <w:pPr>
        <w:rPr>
          <w:lang w:eastAsia="ar-SA"/>
        </w:rPr>
      </w:pPr>
    </w:p>
    <w:p w:rsidR="003559A7" w:rsidRPr="00B31BDD" w:rsidRDefault="003559A7" w:rsidP="003559A7">
      <w:pPr>
        <w:rPr>
          <w:bCs/>
          <w:color w:val="000000"/>
          <w:lang w:val="en-US"/>
        </w:rPr>
      </w:pPr>
    </w:p>
    <w:p w:rsidR="003559A7" w:rsidRPr="00B31BDD" w:rsidRDefault="003559A7" w:rsidP="003559A7">
      <w:pPr>
        <w:rPr>
          <w:bCs/>
          <w:color w:val="000000"/>
          <w:lang w:val="en-US"/>
        </w:rPr>
      </w:pPr>
    </w:p>
    <w:tbl>
      <w:tblPr>
        <w:tblpPr w:leftFromText="180" w:rightFromText="180" w:vertAnchor="page" w:horzAnchor="margin" w:tblpY="6811"/>
        <w:tblW w:w="9780" w:type="dxa"/>
        <w:tblLayout w:type="fixed"/>
        <w:tblCellMar>
          <w:left w:w="70" w:type="dxa"/>
          <w:right w:w="70" w:type="dxa"/>
        </w:tblCellMar>
        <w:tblLook w:val="0000"/>
      </w:tblPr>
      <w:tblGrid>
        <w:gridCol w:w="4890"/>
        <w:gridCol w:w="4890"/>
      </w:tblGrid>
      <w:tr w:rsidR="003559A7" w:rsidRPr="00B31BDD" w:rsidTr="00D95AE8">
        <w:tc>
          <w:tcPr>
            <w:tcW w:w="4890" w:type="dxa"/>
          </w:tcPr>
          <w:p w:rsidR="003559A7" w:rsidRPr="00B31BDD" w:rsidRDefault="003559A7" w:rsidP="00D95AE8">
            <w:pPr>
              <w:pStyle w:val="9"/>
              <w:suppressAutoHyphens/>
              <w:snapToGrid w:val="0"/>
              <w:spacing w:before="0"/>
              <w:rPr>
                <w:rFonts w:ascii="Times New Roman" w:hAnsi="Times New Roman" w:cs="Times New Roman"/>
                <w:sz w:val="24"/>
                <w:szCs w:val="24"/>
              </w:rPr>
            </w:pPr>
          </w:p>
          <w:p w:rsidR="003559A7" w:rsidRPr="00B31BDD" w:rsidRDefault="003559A7" w:rsidP="00D95AE8">
            <w:pPr>
              <w:pStyle w:val="9"/>
              <w:suppressAutoHyphens/>
              <w:snapToGrid w:val="0"/>
              <w:spacing w:before="0"/>
              <w:rPr>
                <w:rFonts w:ascii="Times New Roman" w:hAnsi="Times New Roman" w:cs="Times New Roman"/>
                <w:sz w:val="24"/>
                <w:szCs w:val="24"/>
              </w:rPr>
            </w:pPr>
            <w:r w:rsidRPr="00B31BDD">
              <w:rPr>
                <w:rFonts w:ascii="Times New Roman" w:hAnsi="Times New Roman" w:cs="Times New Roman"/>
                <w:sz w:val="24"/>
                <w:szCs w:val="24"/>
              </w:rPr>
              <w:t>От  ПОСТАВЩИКА</w:t>
            </w:r>
          </w:p>
          <w:p w:rsidR="003559A7" w:rsidRPr="00B31BDD" w:rsidRDefault="003559A7" w:rsidP="00715B4B">
            <w:pPr>
              <w:pStyle w:val="211"/>
              <w:ind w:left="0"/>
            </w:pPr>
          </w:p>
        </w:tc>
        <w:tc>
          <w:tcPr>
            <w:tcW w:w="4890" w:type="dxa"/>
          </w:tcPr>
          <w:p w:rsidR="003559A7" w:rsidRPr="00B31BDD" w:rsidRDefault="003559A7" w:rsidP="00D95AE8">
            <w:pPr>
              <w:pStyle w:val="9"/>
              <w:snapToGrid w:val="0"/>
              <w:spacing w:before="0"/>
              <w:rPr>
                <w:rFonts w:ascii="Times New Roman" w:hAnsi="Times New Roman" w:cs="Times New Roman"/>
                <w:sz w:val="24"/>
                <w:szCs w:val="24"/>
              </w:rPr>
            </w:pPr>
          </w:p>
          <w:p w:rsidR="003559A7" w:rsidRPr="00B31BDD" w:rsidRDefault="003559A7" w:rsidP="00D95AE8">
            <w:pPr>
              <w:pStyle w:val="9"/>
              <w:snapToGrid w:val="0"/>
              <w:spacing w:before="0"/>
              <w:rPr>
                <w:rFonts w:ascii="Times New Roman" w:hAnsi="Times New Roman" w:cs="Times New Roman"/>
                <w:sz w:val="24"/>
                <w:szCs w:val="24"/>
              </w:rPr>
            </w:pPr>
            <w:r w:rsidRPr="00B31BDD">
              <w:rPr>
                <w:rFonts w:ascii="Times New Roman" w:hAnsi="Times New Roman" w:cs="Times New Roman"/>
                <w:sz w:val="24"/>
                <w:szCs w:val="24"/>
              </w:rPr>
              <w:t>От  ПОКУПАТЕЛЯ</w:t>
            </w:r>
          </w:p>
          <w:p w:rsidR="00456A4A" w:rsidRPr="00B31BDD" w:rsidRDefault="00456A4A" w:rsidP="00D95AE8">
            <w:pPr>
              <w:pStyle w:val="210"/>
              <w:rPr>
                <w:color w:val="000000"/>
                <w:spacing w:val="6"/>
              </w:rPr>
            </w:pPr>
            <w:r w:rsidRPr="00B31BDD">
              <w:rPr>
                <w:bCs/>
                <w:color w:val="000000"/>
              </w:rPr>
              <w:t>Директор</w:t>
            </w:r>
            <w:r w:rsidRPr="00B31BDD">
              <w:rPr>
                <w:b/>
                <w:bCs/>
                <w:color w:val="000000"/>
              </w:rPr>
              <w:t xml:space="preserve"> </w:t>
            </w:r>
            <w:r w:rsidRPr="00B31BDD">
              <w:rPr>
                <w:bCs/>
                <w:color w:val="000000"/>
              </w:rPr>
              <w:t>по строительству</w:t>
            </w:r>
            <w:r w:rsidRPr="00B31BDD">
              <w:rPr>
                <w:color w:val="000000"/>
                <w:spacing w:val="6"/>
              </w:rPr>
              <w:t xml:space="preserve"> </w:t>
            </w:r>
          </w:p>
          <w:p w:rsidR="003559A7" w:rsidRPr="00B31BDD" w:rsidRDefault="00456A4A" w:rsidP="00D95AE8">
            <w:pPr>
              <w:pStyle w:val="210"/>
              <w:rPr>
                <w:szCs w:val="24"/>
              </w:rPr>
            </w:pPr>
            <w:r w:rsidRPr="00B31BDD">
              <w:rPr>
                <w:color w:val="000000"/>
                <w:spacing w:val="6"/>
              </w:rPr>
              <w:t>Ростовской АЭС</w:t>
            </w:r>
            <w:r w:rsidR="007D0858">
              <w:rPr>
                <w:color w:val="000000"/>
                <w:spacing w:val="6"/>
              </w:rPr>
              <w:t xml:space="preserve"> </w:t>
            </w:r>
            <w:r w:rsidRPr="00B31BDD">
              <w:rPr>
                <w:color w:val="000000"/>
                <w:spacing w:val="6"/>
              </w:rPr>
              <w:t xml:space="preserve">- директор филиала  </w:t>
            </w:r>
            <w:r w:rsidRPr="00B31BDD">
              <w:rPr>
                <w:b/>
              </w:rPr>
              <w:t xml:space="preserve">                                                    </w:t>
            </w:r>
          </w:p>
        </w:tc>
      </w:tr>
    </w:tbl>
    <w:p w:rsidR="003559A7" w:rsidRPr="00B31BDD" w:rsidRDefault="003559A7" w:rsidP="003559A7">
      <w:pPr>
        <w:rPr>
          <w:color w:val="000000"/>
          <w:spacing w:val="6"/>
        </w:rPr>
      </w:pPr>
      <w:r w:rsidRPr="00B31BDD">
        <w:rPr>
          <w:bCs/>
          <w:color w:val="000000"/>
        </w:rPr>
        <w:t xml:space="preserve">                                           </w:t>
      </w:r>
      <w:r w:rsidRPr="00B31BDD">
        <w:rPr>
          <w:color w:val="000000"/>
          <w:spacing w:val="6"/>
        </w:rPr>
        <w:t xml:space="preserve">                                                                         </w:t>
      </w:r>
    </w:p>
    <w:p w:rsidR="003559A7" w:rsidRPr="00B31BDD" w:rsidRDefault="003559A7" w:rsidP="009202AF">
      <w:pPr>
        <w:pStyle w:val="ConsNormal"/>
        <w:ind w:left="4248" w:firstLine="708"/>
        <w:rPr>
          <w:rFonts w:ascii="Times New Roman" w:hAnsi="Times New Roman" w:cs="Times New Roman"/>
          <w:sz w:val="24"/>
          <w:szCs w:val="24"/>
        </w:rPr>
      </w:pPr>
      <w:r w:rsidRPr="00B31BDD">
        <w:rPr>
          <w:rFonts w:ascii="Times New Roman" w:hAnsi="Times New Roman" w:cs="Times New Roman"/>
          <w:szCs w:val="24"/>
        </w:rPr>
        <w:t>___________________ /</w:t>
      </w:r>
      <w:r w:rsidRPr="00B31BDD">
        <w:rPr>
          <w:rFonts w:ascii="Times New Roman" w:hAnsi="Times New Roman" w:cs="Times New Roman"/>
          <w:sz w:val="24"/>
          <w:szCs w:val="24"/>
        </w:rPr>
        <w:t>А.Б. Хазин/</w:t>
      </w:r>
    </w:p>
    <w:p w:rsidR="003559A7" w:rsidRPr="00B31BDD" w:rsidRDefault="003559A7" w:rsidP="003559A7">
      <w:pPr>
        <w:pStyle w:val="ConsNormal"/>
        <w:ind w:firstLine="0"/>
        <w:rPr>
          <w:rFonts w:ascii="Times New Roman" w:hAnsi="Times New Roman" w:cs="Times New Roman"/>
          <w:b/>
          <w:sz w:val="24"/>
          <w:szCs w:val="24"/>
        </w:rPr>
      </w:pPr>
    </w:p>
    <w:p w:rsidR="003559A7" w:rsidRPr="00B31BDD" w:rsidRDefault="003559A7" w:rsidP="003559A7">
      <w:pPr>
        <w:rPr>
          <w:lang w:eastAsia="ar-SA"/>
        </w:rPr>
      </w:pPr>
    </w:p>
    <w:p w:rsidR="003559A7" w:rsidRPr="00B31BDD" w:rsidRDefault="003559A7" w:rsidP="003559A7"/>
    <w:p w:rsidR="003559A7" w:rsidRPr="00B31BDD" w:rsidRDefault="003559A7" w:rsidP="003559A7"/>
    <w:p w:rsidR="003559A7" w:rsidRPr="00B31BDD" w:rsidRDefault="003559A7" w:rsidP="003559A7"/>
    <w:p w:rsidR="003559A7" w:rsidRPr="00B31BDD" w:rsidRDefault="003559A7" w:rsidP="003559A7"/>
    <w:p w:rsidR="003559A7" w:rsidRPr="00B31BDD" w:rsidRDefault="003559A7" w:rsidP="003559A7"/>
    <w:p w:rsidR="003559A7" w:rsidRPr="00B31BDD" w:rsidRDefault="003559A7" w:rsidP="003559A7"/>
    <w:p w:rsidR="003559A7" w:rsidRPr="00B31BDD" w:rsidRDefault="003559A7" w:rsidP="003559A7"/>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D13920" w:rsidRPr="00B31BDD" w:rsidRDefault="00D13920" w:rsidP="00037791">
      <w:pPr>
        <w:sectPr w:rsidR="00D13920" w:rsidRPr="00B31BDD" w:rsidSect="009F2721">
          <w:pgSz w:w="11906" w:h="16838"/>
          <w:pgMar w:top="426" w:right="850" w:bottom="1134" w:left="1134" w:header="708" w:footer="708" w:gutter="0"/>
          <w:cols w:space="708"/>
          <w:docGrid w:linePitch="360"/>
        </w:sectPr>
      </w:pPr>
    </w:p>
    <w:p w:rsidR="00A351DA" w:rsidRPr="00B31BDD" w:rsidRDefault="00A351DA" w:rsidP="003D65B4">
      <w:pPr>
        <w:tabs>
          <w:tab w:val="left" w:pos="0"/>
        </w:tabs>
        <w:ind w:left="11328"/>
        <w:rPr>
          <w:bCs/>
          <w:color w:val="000000"/>
        </w:rPr>
      </w:pPr>
      <w:r w:rsidRPr="00B31BDD">
        <w:rPr>
          <w:bCs/>
          <w:color w:val="000000"/>
        </w:rPr>
        <w:lastRenderedPageBreak/>
        <w:t>Приложение №</w:t>
      </w:r>
      <w:r w:rsidR="00FC1CF1" w:rsidRPr="00B31BDD">
        <w:rPr>
          <w:bCs/>
          <w:color w:val="000000"/>
        </w:rPr>
        <w:t>2</w:t>
      </w:r>
    </w:p>
    <w:p w:rsidR="00A351DA" w:rsidRPr="00B31BDD" w:rsidRDefault="00A351DA" w:rsidP="003D65B4">
      <w:pPr>
        <w:ind w:left="11328"/>
        <w:rPr>
          <w:bCs/>
          <w:color w:val="000000"/>
        </w:rPr>
      </w:pPr>
      <w:r w:rsidRPr="00B31BDD">
        <w:rPr>
          <w:bCs/>
          <w:color w:val="000000"/>
        </w:rPr>
        <w:t>к договору №</w:t>
      </w:r>
      <w:r w:rsidR="007D0858">
        <w:t>_________</w:t>
      </w:r>
    </w:p>
    <w:p w:rsidR="00A351DA" w:rsidRPr="00B31BDD" w:rsidRDefault="00A709DB" w:rsidP="003D65B4">
      <w:pPr>
        <w:ind w:left="11328"/>
        <w:rPr>
          <w:bCs/>
          <w:color w:val="000000"/>
        </w:rPr>
      </w:pPr>
      <w:r w:rsidRPr="00B31BDD">
        <w:rPr>
          <w:bCs/>
          <w:color w:val="000000"/>
        </w:rPr>
        <w:t>от</w:t>
      </w:r>
      <w:r w:rsidR="00715B4B">
        <w:rPr>
          <w:bCs/>
          <w:color w:val="000000"/>
        </w:rPr>
        <w:t xml:space="preserve"> __</w:t>
      </w:r>
      <w:r w:rsidR="003D65B4" w:rsidRPr="00B31BDD">
        <w:rPr>
          <w:bCs/>
          <w:color w:val="000000"/>
        </w:rPr>
        <w:t>.</w:t>
      </w:r>
      <w:r w:rsidR="00715B4B">
        <w:rPr>
          <w:bCs/>
          <w:color w:val="000000"/>
        </w:rPr>
        <w:t>__</w:t>
      </w:r>
      <w:r w:rsidR="003D65B4" w:rsidRPr="00B31BDD">
        <w:rPr>
          <w:bCs/>
          <w:color w:val="000000"/>
        </w:rPr>
        <w:t>.</w:t>
      </w:r>
      <w:r w:rsidRPr="00B31BDD">
        <w:rPr>
          <w:bCs/>
          <w:color w:val="000000"/>
        </w:rPr>
        <w:t>201</w:t>
      </w:r>
      <w:r w:rsidR="0099578F" w:rsidRPr="00B31BDD">
        <w:rPr>
          <w:bCs/>
          <w:color w:val="000000"/>
        </w:rPr>
        <w:t>4</w:t>
      </w:r>
      <w:r w:rsidR="00A351DA" w:rsidRPr="00B31BDD">
        <w:rPr>
          <w:bCs/>
          <w:color w:val="000000"/>
        </w:rPr>
        <w:t>г.</w:t>
      </w:r>
    </w:p>
    <w:p w:rsidR="00A351DA" w:rsidRPr="00B31BDD" w:rsidRDefault="00A351DA" w:rsidP="00364518">
      <w:pPr>
        <w:spacing w:before="120" w:after="120"/>
        <w:ind w:left="12049"/>
        <w:rPr>
          <w:sz w:val="22"/>
          <w:szCs w:val="22"/>
        </w:rPr>
      </w:pPr>
    </w:p>
    <w:tbl>
      <w:tblPr>
        <w:tblW w:w="1616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576"/>
        <w:gridCol w:w="696"/>
        <w:gridCol w:w="1308"/>
        <w:gridCol w:w="650"/>
        <w:gridCol w:w="962"/>
        <w:gridCol w:w="950"/>
        <w:gridCol w:w="567"/>
        <w:gridCol w:w="851"/>
        <w:gridCol w:w="850"/>
        <w:gridCol w:w="851"/>
        <w:gridCol w:w="708"/>
        <w:gridCol w:w="284"/>
        <w:gridCol w:w="709"/>
        <w:gridCol w:w="567"/>
        <w:gridCol w:w="850"/>
        <w:gridCol w:w="851"/>
        <w:gridCol w:w="850"/>
        <w:gridCol w:w="851"/>
        <w:gridCol w:w="992"/>
        <w:gridCol w:w="850"/>
      </w:tblGrid>
      <w:tr w:rsidR="00A351DA" w:rsidRPr="00B31BDD"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B31BDD" w:rsidRDefault="00A351DA" w:rsidP="00F35A7C">
            <w:pPr>
              <w:jc w:val="center"/>
              <w:rPr>
                <w:b/>
                <w:bCs/>
                <w:sz w:val="16"/>
                <w:szCs w:val="16"/>
              </w:rPr>
            </w:pPr>
            <w:r w:rsidRPr="00B31BDD">
              <w:rPr>
                <w:b/>
                <w:bCs/>
                <w:sz w:val="16"/>
                <w:szCs w:val="16"/>
              </w:rPr>
              <w:t>Сведения о цепочке собственников, включая бенефициаров (в том числе конечных)</w:t>
            </w:r>
            <w:r w:rsidR="00F111DE" w:rsidRPr="00B31BDD">
              <w:rPr>
                <w:b/>
                <w:bCs/>
                <w:sz w:val="16"/>
                <w:szCs w:val="16"/>
              </w:rPr>
              <w:t xml:space="preserve"> (ФОРМА)</w:t>
            </w:r>
          </w:p>
        </w:tc>
        <w:tc>
          <w:tcPr>
            <w:tcW w:w="850" w:type="dxa"/>
            <w:tcBorders>
              <w:top w:val="nil"/>
              <w:left w:val="nil"/>
              <w:bottom w:val="nil"/>
              <w:right w:val="nil"/>
            </w:tcBorders>
            <w:shd w:val="clear" w:color="auto" w:fill="auto"/>
            <w:noWrap/>
            <w:vAlign w:val="bottom"/>
            <w:hideMark/>
          </w:tcPr>
          <w:p w:rsidR="00A351DA" w:rsidRPr="00B31BDD" w:rsidRDefault="00A351DA" w:rsidP="00F35A7C">
            <w:pPr>
              <w:rPr>
                <w:sz w:val="12"/>
                <w:szCs w:val="12"/>
              </w:rPr>
            </w:pPr>
          </w:p>
        </w:tc>
      </w:tr>
      <w:tr w:rsidR="00A351DA" w:rsidRPr="00B31BDD"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B31BDD" w:rsidRDefault="00A351DA" w:rsidP="00F35A7C">
            <w:pPr>
              <w:jc w:val="center"/>
              <w:rPr>
                <w:b/>
                <w:bCs/>
                <w:sz w:val="16"/>
                <w:szCs w:val="16"/>
              </w:rPr>
            </w:pPr>
          </w:p>
        </w:tc>
        <w:tc>
          <w:tcPr>
            <w:tcW w:w="850" w:type="dxa"/>
            <w:tcBorders>
              <w:top w:val="nil"/>
              <w:left w:val="nil"/>
              <w:bottom w:val="nil"/>
              <w:right w:val="nil"/>
            </w:tcBorders>
            <w:shd w:val="clear" w:color="auto" w:fill="auto"/>
            <w:noWrap/>
            <w:vAlign w:val="bottom"/>
            <w:hideMark/>
          </w:tcPr>
          <w:p w:rsidR="00A351DA" w:rsidRPr="00B31BDD" w:rsidRDefault="00A351DA" w:rsidP="00F35A7C">
            <w:pPr>
              <w:rPr>
                <w:sz w:val="12"/>
                <w:szCs w:val="12"/>
              </w:rPr>
            </w:pPr>
          </w:p>
        </w:tc>
      </w:tr>
      <w:tr w:rsidR="00A351DA" w:rsidRPr="00B31BDD" w:rsidTr="00364518">
        <w:trPr>
          <w:trHeight w:val="480"/>
        </w:trPr>
        <w:tc>
          <w:tcPr>
            <w:tcW w:w="15310" w:type="dxa"/>
            <w:gridSpan w:val="20"/>
            <w:tcBorders>
              <w:top w:val="nil"/>
              <w:left w:val="nil"/>
              <w:right w:val="nil"/>
            </w:tcBorders>
            <w:shd w:val="clear" w:color="auto" w:fill="auto"/>
            <w:noWrap/>
            <w:hideMark/>
          </w:tcPr>
          <w:p w:rsidR="00A351DA" w:rsidRPr="00B31BDD" w:rsidRDefault="00A351DA" w:rsidP="00F35A7C">
            <w:pPr>
              <w:jc w:val="center"/>
              <w:rPr>
                <w:sz w:val="16"/>
                <w:szCs w:val="16"/>
              </w:rPr>
            </w:pPr>
          </w:p>
        </w:tc>
        <w:tc>
          <w:tcPr>
            <w:tcW w:w="850" w:type="dxa"/>
            <w:tcBorders>
              <w:top w:val="nil"/>
              <w:left w:val="nil"/>
              <w:right w:val="nil"/>
            </w:tcBorders>
            <w:shd w:val="clear" w:color="auto" w:fill="auto"/>
            <w:noWrap/>
            <w:vAlign w:val="bottom"/>
            <w:hideMark/>
          </w:tcPr>
          <w:p w:rsidR="00A351DA" w:rsidRPr="00B31BDD" w:rsidRDefault="00A351DA" w:rsidP="00F35A7C">
            <w:pPr>
              <w:rPr>
                <w:sz w:val="12"/>
                <w:szCs w:val="12"/>
              </w:rPr>
            </w:pPr>
          </w:p>
        </w:tc>
      </w:tr>
      <w:tr w:rsidR="00A351DA" w:rsidRPr="00B31BDD" w:rsidTr="00364518">
        <w:trPr>
          <w:trHeight w:val="259"/>
        </w:trPr>
        <w:tc>
          <w:tcPr>
            <w:tcW w:w="387" w:type="dxa"/>
            <w:shd w:val="clear" w:color="auto" w:fill="auto"/>
            <w:noWrap/>
            <w:vAlign w:val="center"/>
            <w:hideMark/>
          </w:tcPr>
          <w:p w:rsidR="00A351DA" w:rsidRPr="00B31BDD" w:rsidRDefault="00A351DA" w:rsidP="00F35A7C">
            <w:pPr>
              <w:jc w:val="center"/>
              <w:rPr>
                <w:sz w:val="12"/>
                <w:szCs w:val="12"/>
              </w:rPr>
            </w:pPr>
            <w:r w:rsidRPr="00B31BDD">
              <w:rPr>
                <w:sz w:val="12"/>
                <w:szCs w:val="12"/>
              </w:rPr>
              <w:t>1</w:t>
            </w:r>
          </w:p>
        </w:tc>
        <w:tc>
          <w:tcPr>
            <w:tcW w:w="5142" w:type="dxa"/>
            <w:gridSpan w:val="6"/>
            <w:shd w:val="clear" w:color="auto" w:fill="auto"/>
            <w:noWrap/>
            <w:vAlign w:val="center"/>
            <w:hideMark/>
          </w:tcPr>
          <w:p w:rsidR="00A351DA" w:rsidRPr="00B31BDD" w:rsidRDefault="00A351DA" w:rsidP="00F35A7C">
            <w:pPr>
              <w:jc w:val="center"/>
              <w:rPr>
                <w:sz w:val="12"/>
                <w:szCs w:val="12"/>
              </w:rPr>
            </w:pPr>
            <w:r w:rsidRPr="00B31BDD">
              <w:rPr>
                <w:sz w:val="12"/>
                <w:szCs w:val="12"/>
              </w:rPr>
              <w:t>2</w:t>
            </w:r>
          </w:p>
        </w:tc>
        <w:tc>
          <w:tcPr>
            <w:tcW w:w="3827" w:type="dxa"/>
            <w:gridSpan w:val="5"/>
            <w:shd w:val="clear" w:color="auto" w:fill="auto"/>
            <w:noWrap/>
            <w:vAlign w:val="center"/>
            <w:hideMark/>
          </w:tcPr>
          <w:p w:rsidR="00A351DA" w:rsidRPr="00B31BDD" w:rsidRDefault="00A351DA" w:rsidP="00F35A7C">
            <w:pPr>
              <w:jc w:val="center"/>
              <w:rPr>
                <w:sz w:val="12"/>
                <w:szCs w:val="12"/>
              </w:rPr>
            </w:pPr>
            <w:r w:rsidRPr="00B31BDD">
              <w:rPr>
                <w:sz w:val="12"/>
                <w:szCs w:val="12"/>
              </w:rPr>
              <w:t>3</w:t>
            </w:r>
          </w:p>
        </w:tc>
        <w:tc>
          <w:tcPr>
            <w:tcW w:w="4962" w:type="dxa"/>
            <w:gridSpan w:val="7"/>
            <w:shd w:val="clear" w:color="auto" w:fill="auto"/>
            <w:noWrap/>
            <w:vAlign w:val="center"/>
            <w:hideMark/>
          </w:tcPr>
          <w:p w:rsidR="00A351DA" w:rsidRPr="00B31BDD" w:rsidRDefault="00A351DA" w:rsidP="00F35A7C">
            <w:pPr>
              <w:jc w:val="center"/>
              <w:rPr>
                <w:sz w:val="12"/>
                <w:szCs w:val="12"/>
              </w:rPr>
            </w:pPr>
            <w:r w:rsidRPr="00B31BDD">
              <w:rPr>
                <w:sz w:val="12"/>
                <w:szCs w:val="12"/>
              </w:rPr>
              <w:t>4</w:t>
            </w:r>
          </w:p>
        </w:tc>
        <w:tc>
          <w:tcPr>
            <w:tcW w:w="992" w:type="dxa"/>
            <w:shd w:val="clear" w:color="auto" w:fill="auto"/>
            <w:noWrap/>
            <w:vAlign w:val="center"/>
            <w:hideMark/>
          </w:tcPr>
          <w:p w:rsidR="00A351DA" w:rsidRPr="00B31BDD" w:rsidRDefault="00A351DA" w:rsidP="00F35A7C">
            <w:pPr>
              <w:jc w:val="center"/>
              <w:rPr>
                <w:sz w:val="12"/>
                <w:szCs w:val="12"/>
              </w:rPr>
            </w:pPr>
            <w:r w:rsidRPr="00B31BDD">
              <w:rPr>
                <w:sz w:val="12"/>
                <w:szCs w:val="12"/>
              </w:rPr>
              <w:t>5</w:t>
            </w:r>
          </w:p>
        </w:tc>
        <w:tc>
          <w:tcPr>
            <w:tcW w:w="850" w:type="dxa"/>
            <w:shd w:val="clear" w:color="auto" w:fill="auto"/>
            <w:noWrap/>
            <w:vAlign w:val="center"/>
            <w:hideMark/>
          </w:tcPr>
          <w:p w:rsidR="00A351DA" w:rsidRPr="00B31BDD" w:rsidRDefault="00A351DA" w:rsidP="00F35A7C">
            <w:pPr>
              <w:jc w:val="center"/>
              <w:rPr>
                <w:sz w:val="12"/>
                <w:szCs w:val="12"/>
              </w:rPr>
            </w:pPr>
            <w:r w:rsidRPr="00B31BDD">
              <w:rPr>
                <w:sz w:val="12"/>
                <w:szCs w:val="12"/>
              </w:rPr>
              <w:t>6</w:t>
            </w:r>
          </w:p>
        </w:tc>
      </w:tr>
      <w:tr w:rsidR="00A351DA" w:rsidRPr="00B31BDD" w:rsidTr="00364518">
        <w:trPr>
          <w:trHeight w:val="510"/>
        </w:trPr>
        <w:tc>
          <w:tcPr>
            <w:tcW w:w="387" w:type="dxa"/>
            <w:vMerge w:val="restart"/>
            <w:shd w:val="clear" w:color="auto" w:fill="auto"/>
            <w:vAlign w:val="center"/>
            <w:hideMark/>
          </w:tcPr>
          <w:p w:rsidR="00A351DA" w:rsidRPr="00B31BDD" w:rsidRDefault="00A351DA" w:rsidP="00F35A7C">
            <w:pPr>
              <w:jc w:val="center"/>
              <w:rPr>
                <w:sz w:val="12"/>
                <w:szCs w:val="12"/>
              </w:rPr>
            </w:pPr>
            <w:r w:rsidRPr="00B31BDD">
              <w:rPr>
                <w:sz w:val="12"/>
                <w:szCs w:val="12"/>
              </w:rPr>
              <w:t xml:space="preserve">№ </w:t>
            </w:r>
            <w:proofErr w:type="spellStart"/>
            <w:proofErr w:type="gramStart"/>
            <w:r w:rsidRPr="00B31BDD">
              <w:rPr>
                <w:sz w:val="12"/>
                <w:szCs w:val="12"/>
              </w:rPr>
              <w:t>п</w:t>
            </w:r>
            <w:proofErr w:type="spellEnd"/>
            <w:proofErr w:type="gramEnd"/>
            <w:r w:rsidRPr="00B31BDD">
              <w:rPr>
                <w:sz w:val="12"/>
                <w:szCs w:val="12"/>
              </w:rPr>
              <w:t>/</w:t>
            </w:r>
            <w:proofErr w:type="spellStart"/>
            <w:r w:rsidRPr="00B31BDD">
              <w:rPr>
                <w:sz w:val="12"/>
                <w:szCs w:val="12"/>
              </w:rPr>
              <w:t>п</w:t>
            </w:r>
            <w:proofErr w:type="spellEnd"/>
          </w:p>
        </w:tc>
        <w:tc>
          <w:tcPr>
            <w:tcW w:w="5142" w:type="dxa"/>
            <w:gridSpan w:val="6"/>
            <w:shd w:val="clear" w:color="auto" w:fill="auto"/>
            <w:vAlign w:val="bottom"/>
            <w:hideMark/>
          </w:tcPr>
          <w:p w:rsidR="00A351DA" w:rsidRPr="00B31BDD" w:rsidRDefault="00A351DA" w:rsidP="00F35A7C">
            <w:pPr>
              <w:jc w:val="center"/>
              <w:rPr>
                <w:sz w:val="12"/>
                <w:szCs w:val="12"/>
              </w:rPr>
            </w:pPr>
            <w:r w:rsidRPr="00B31BDD">
              <w:rPr>
                <w:sz w:val="12"/>
                <w:szCs w:val="12"/>
              </w:rPr>
              <w:t>Наименование контрагента (ИНН, вид деятельности)</w:t>
            </w:r>
          </w:p>
        </w:tc>
        <w:tc>
          <w:tcPr>
            <w:tcW w:w="3827" w:type="dxa"/>
            <w:gridSpan w:val="5"/>
            <w:shd w:val="clear" w:color="auto" w:fill="auto"/>
            <w:vAlign w:val="bottom"/>
            <w:hideMark/>
          </w:tcPr>
          <w:p w:rsidR="00A351DA" w:rsidRPr="00B31BDD" w:rsidRDefault="00A351DA" w:rsidP="00F35A7C">
            <w:pPr>
              <w:jc w:val="center"/>
              <w:rPr>
                <w:sz w:val="12"/>
                <w:szCs w:val="12"/>
              </w:rPr>
            </w:pPr>
            <w:r w:rsidRPr="00B31BDD">
              <w:rPr>
                <w:sz w:val="12"/>
                <w:szCs w:val="12"/>
              </w:rPr>
              <w:t>Договор (реквизиты, предмет, цена, срок действия и иные существенные условия)</w:t>
            </w:r>
          </w:p>
        </w:tc>
        <w:tc>
          <w:tcPr>
            <w:tcW w:w="4962" w:type="dxa"/>
            <w:gridSpan w:val="7"/>
            <w:shd w:val="clear" w:color="auto" w:fill="auto"/>
            <w:vAlign w:val="bottom"/>
            <w:hideMark/>
          </w:tcPr>
          <w:p w:rsidR="00A351DA" w:rsidRPr="00B31BDD" w:rsidRDefault="00A351DA" w:rsidP="00F35A7C">
            <w:pPr>
              <w:jc w:val="center"/>
              <w:rPr>
                <w:sz w:val="12"/>
                <w:szCs w:val="12"/>
              </w:rPr>
            </w:pPr>
            <w:r w:rsidRPr="00B31BDD">
              <w:rPr>
                <w:sz w:val="12"/>
                <w:szCs w:val="12"/>
              </w:rPr>
              <w:t>Информация о цепочке собственников контрагента, включая бенефициаров (в том числе, конечных)</w:t>
            </w:r>
          </w:p>
        </w:tc>
        <w:tc>
          <w:tcPr>
            <w:tcW w:w="992" w:type="dxa"/>
            <w:vMerge w:val="restart"/>
            <w:shd w:val="clear" w:color="auto" w:fill="auto"/>
            <w:vAlign w:val="bottom"/>
            <w:hideMark/>
          </w:tcPr>
          <w:p w:rsidR="00A351DA" w:rsidRPr="00B31BDD" w:rsidRDefault="00A351DA" w:rsidP="00F35A7C">
            <w:pPr>
              <w:jc w:val="center"/>
              <w:rPr>
                <w:sz w:val="12"/>
                <w:szCs w:val="12"/>
              </w:rPr>
            </w:pPr>
            <w:r w:rsidRPr="00B31BDD">
              <w:rPr>
                <w:sz w:val="12"/>
                <w:szCs w:val="12"/>
              </w:rPr>
              <w:t>Информация о подтверждающих документах (наименование, реквизиты и т.д.)</w:t>
            </w:r>
          </w:p>
        </w:tc>
        <w:tc>
          <w:tcPr>
            <w:tcW w:w="850" w:type="dxa"/>
            <w:vMerge w:val="restart"/>
            <w:shd w:val="clear" w:color="auto" w:fill="auto"/>
            <w:vAlign w:val="center"/>
            <w:hideMark/>
          </w:tcPr>
          <w:p w:rsidR="00A351DA" w:rsidRPr="00B31BDD" w:rsidRDefault="00A351DA" w:rsidP="00F35A7C">
            <w:pPr>
              <w:jc w:val="center"/>
              <w:rPr>
                <w:sz w:val="12"/>
                <w:szCs w:val="12"/>
              </w:rPr>
            </w:pPr>
            <w:r w:rsidRPr="00B31BDD">
              <w:rPr>
                <w:sz w:val="12"/>
                <w:szCs w:val="12"/>
              </w:rPr>
              <w:t xml:space="preserve">Признак договора (доходный, расходный, </w:t>
            </w:r>
            <w:proofErr w:type="spellStart"/>
            <w:r w:rsidRPr="00B31BDD">
              <w:rPr>
                <w:sz w:val="12"/>
                <w:szCs w:val="12"/>
              </w:rPr>
              <w:t>госконтракт</w:t>
            </w:r>
            <w:proofErr w:type="spellEnd"/>
            <w:r w:rsidRPr="00B31BDD">
              <w:rPr>
                <w:sz w:val="12"/>
                <w:szCs w:val="12"/>
              </w:rPr>
              <w:t xml:space="preserve">, прочие) </w:t>
            </w:r>
          </w:p>
        </w:tc>
      </w:tr>
      <w:tr w:rsidR="00A351DA" w:rsidRPr="00B31BDD" w:rsidTr="00364518">
        <w:trPr>
          <w:trHeight w:val="1590"/>
        </w:trPr>
        <w:tc>
          <w:tcPr>
            <w:tcW w:w="387" w:type="dxa"/>
            <w:vMerge/>
            <w:vAlign w:val="center"/>
            <w:hideMark/>
          </w:tcPr>
          <w:p w:rsidR="00A351DA" w:rsidRPr="00B31BDD" w:rsidRDefault="00A351DA" w:rsidP="00F35A7C">
            <w:pPr>
              <w:rPr>
                <w:sz w:val="12"/>
                <w:szCs w:val="12"/>
              </w:rPr>
            </w:pPr>
          </w:p>
        </w:tc>
        <w:tc>
          <w:tcPr>
            <w:tcW w:w="576" w:type="dxa"/>
            <w:shd w:val="clear" w:color="auto" w:fill="auto"/>
            <w:vAlign w:val="center"/>
            <w:hideMark/>
          </w:tcPr>
          <w:p w:rsidR="00A351DA" w:rsidRPr="00B31BDD" w:rsidRDefault="00A351DA" w:rsidP="00F35A7C">
            <w:pPr>
              <w:jc w:val="center"/>
              <w:rPr>
                <w:sz w:val="12"/>
                <w:szCs w:val="12"/>
              </w:rPr>
            </w:pPr>
            <w:r w:rsidRPr="00B31BDD">
              <w:rPr>
                <w:sz w:val="12"/>
                <w:szCs w:val="12"/>
              </w:rPr>
              <w:t>ИНН</w:t>
            </w:r>
          </w:p>
        </w:tc>
        <w:tc>
          <w:tcPr>
            <w:tcW w:w="696" w:type="dxa"/>
            <w:shd w:val="clear" w:color="auto" w:fill="auto"/>
            <w:vAlign w:val="center"/>
            <w:hideMark/>
          </w:tcPr>
          <w:p w:rsidR="00A351DA" w:rsidRPr="00B31BDD" w:rsidRDefault="00A351DA" w:rsidP="00F35A7C">
            <w:pPr>
              <w:jc w:val="center"/>
              <w:rPr>
                <w:sz w:val="12"/>
                <w:szCs w:val="12"/>
              </w:rPr>
            </w:pPr>
            <w:r w:rsidRPr="00B31BDD">
              <w:rPr>
                <w:sz w:val="12"/>
                <w:szCs w:val="12"/>
              </w:rPr>
              <w:t>ОГРН</w:t>
            </w:r>
          </w:p>
        </w:tc>
        <w:tc>
          <w:tcPr>
            <w:tcW w:w="1308" w:type="dxa"/>
            <w:shd w:val="clear" w:color="auto" w:fill="auto"/>
            <w:vAlign w:val="center"/>
            <w:hideMark/>
          </w:tcPr>
          <w:p w:rsidR="00A351DA" w:rsidRPr="00B31BDD" w:rsidRDefault="00A351DA" w:rsidP="00F35A7C">
            <w:pPr>
              <w:jc w:val="center"/>
              <w:rPr>
                <w:sz w:val="12"/>
                <w:szCs w:val="12"/>
              </w:rPr>
            </w:pPr>
            <w:r w:rsidRPr="00B31BDD">
              <w:rPr>
                <w:sz w:val="12"/>
                <w:szCs w:val="12"/>
              </w:rPr>
              <w:t>Наименование краткое</w:t>
            </w:r>
          </w:p>
        </w:tc>
        <w:tc>
          <w:tcPr>
            <w:tcW w:w="650" w:type="dxa"/>
            <w:shd w:val="clear" w:color="auto" w:fill="auto"/>
            <w:vAlign w:val="center"/>
            <w:hideMark/>
          </w:tcPr>
          <w:p w:rsidR="00A351DA" w:rsidRPr="00B31BDD" w:rsidRDefault="00A351DA" w:rsidP="00F35A7C">
            <w:pPr>
              <w:jc w:val="center"/>
              <w:rPr>
                <w:sz w:val="12"/>
                <w:szCs w:val="12"/>
              </w:rPr>
            </w:pPr>
            <w:r w:rsidRPr="00B31BDD">
              <w:rPr>
                <w:sz w:val="12"/>
                <w:szCs w:val="12"/>
              </w:rPr>
              <w:t>Код ОКВЭД</w:t>
            </w:r>
          </w:p>
        </w:tc>
        <w:tc>
          <w:tcPr>
            <w:tcW w:w="962" w:type="dxa"/>
            <w:shd w:val="clear" w:color="auto" w:fill="auto"/>
            <w:vAlign w:val="center"/>
            <w:hideMark/>
          </w:tcPr>
          <w:p w:rsidR="00A351DA" w:rsidRPr="00B31BDD" w:rsidRDefault="00A351DA" w:rsidP="00F35A7C">
            <w:pPr>
              <w:jc w:val="center"/>
              <w:rPr>
                <w:sz w:val="12"/>
                <w:szCs w:val="12"/>
              </w:rPr>
            </w:pPr>
            <w:r w:rsidRPr="00B31BDD">
              <w:rPr>
                <w:sz w:val="12"/>
                <w:szCs w:val="12"/>
              </w:rPr>
              <w:t>Фамилия, Имя, Отчество руководителя</w:t>
            </w:r>
          </w:p>
        </w:tc>
        <w:tc>
          <w:tcPr>
            <w:tcW w:w="950" w:type="dxa"/>
            <w:shd w:val="clear" w:color="auto" w:fill="auto"/>
            <w:vAlign w:val="center"/>
            <w:hideMark/>
          </w:tcPr>
          <w:p w:rsidR="00A351DA" w:rsidRPr="00B31BDD" w:rsidRDefault="00A351DA" w:rsidP="00F35A7C">
            <w:pPr>
              <w:jc w:val="center"/>
              <w:rPr>
                <w:sz w:val="12"/>
                <w:szCs w:val="12"/>
              </w:rPr>
            </w:pPr>
            <w:r w:rsidRPr="00B31BDD">
              <w:rPr>
                <w:sz w:val="12"/>
                <w:szCs w:val="12"/>
              </w:rPr>
              <w:t>Серия и номер документа, удостоверяющего личность руководителя</w:t>
            </w:r>
          </w:p>
        </w:tc>
        <w:tc>
          <w:tcPr>
            <w:tcW w:w="567" w:type="dxa"/>
            <w:shd w:val="clear" w:color="auto" w:fill="auto"/>
            <w:vAlign w:val="center"/>
            <w:hideMark/>
          </w:tcPr>
          <w:p w:rsidR="00A351DA" w:rsidRPr="00B31BDD" w:rsidRDefault="00A351DA" w:rsidP="00F35A7C">
            <w:pPr>
              <w:jc w:val="center"/>
              <w:rPr>
                <w:sz w:val="12"/>
                <w:szCs w:val="12"/>
              </w:rPr>
            </w:pPr>
            <w:r w:rsidRPr="00B31BDD">
              <w:rPr>
                <w:sz w:val="12"/>
                <w:szCs w:val="12"/>
              </w:rPr>
              <w:t>№ и дата</w:t>
            </w:r>
          </w:p>
        </w:tc>
        <w:tc>
          <w:tcPr>
            <w:tcW w:w="851" w:type="dxa"/>
            <w:shd w:val="clear" w:color="auto" w:fill="auto"/>
            <w:vAlign w:val="center"/>
            <w:hideMark/>
          </w:tcPr>
          <w:p w:rsidR="00A351DA" w:rsidRPr="00B31BDD" w:rsidRDefault="00A351DA" w:rsidP="00F35A7C">
            <w:pPr>
              <w:jc w:val="center"/>
              <w:rPr>
                <w:sz w:val="12"/>
                <w:szCs w:val="12"/>
              </w:rPr>
            </w:pPr>
            <w:r w:rsidRPr="00B31BDD">
              <w:rPr>
                <w:sz w:val="12"/>
                <w:szCs w:val="12"/>
              </w:rPr>
              <w:t>Предмет договора</w:t>
            </w:r>
          </w:p>
        </w:tc>
        <w:tc>
          <w:tcPr>
            <w:tcW w:w="850" w:type="dxa"/>
            <w:shd w:val="clear" w:color="auto" w:fill="auto"/>
            <w:vAlign w:val="center"/>
            <w:hideMark/>
          </w:tcPr>
          <w:p w:rsidR="00A351DA" w:rsidRPr="00B31BDD" w:rsidRDefault="00A351DA" w:rsidP="00F35A7C">
            <w:pPr>
              <w:jc w:val="center"/>
              <w:rPr>
                <w:sz w:val="12"/>
                <w:szCs w:val="12"/>
              </w:rPr>
            </w:pPr>
            <w:r w:rsidRPr="00B31BDD">
              <w:rPr>
                <w:sz w:val="12"/>
                <w:szCs w:val="12"/>
              </w:rPr>
              <w:t xml:space="preserve">Цена </w:t>
            </w:r>
          </w:p>
        </w:tc>
        <w:tc>
          <w:tcPr>
            <w:tcW w:w="851" w:type="dxa"/>
            <w:shd w:val="clear" w:color="auto" w:fill="auto"/>
            <w:vAlign w:val="center"/>
            <w:hideMark/>
          </w:tcPr>
          <w:p w:rsidR="00A351DA" w:rsidRPr="00B31BDD" w:rsidRDefault="00A351DA" w:rsidP="00F35A7C">
            <w:pPr>
              <w:jc w:val="center"/>
              <w:rPr>
                <w:sz w:val="12"/>
                <w:szCs w:val="12"/>
              </w:rPr>
            </w:pPr>
            <w:r w:rsidRPr="00B31BDD">
              <w:rPr>
                <w:sz w:val="12"/>
                <w:szCs w:val="12"/>
              </w:rPr>
              <w:t>Срок действия</w:t>
            </w:r>
          </w:p>
        </w:tc>
        <w:tc>
          <w:tcPr>
            <w:tcW w:w="708" w:type="dxa"/>
            <w:shd w:val="clear" w:color="auto" w:fill="auto"/>
            <w:vAlign w:val="center"/>
            <w:hideMark/>
          </w:tcPr>
          <w:p w:rsidR="00A351DA" w:rsidRPr="00B31BDD" w:rsidRDefault="00A351DA" w:rsidP="00F35A7C">
            <w:pPr>
              <w:jc w:val="center"/>
              <w:rPr>
                <w:sz w:val="12"/>
                <w:szCs w:val="12"/>
              </w:rPr>
            </w:pPr>
            <w:r w:rsidRPr="00B31BDD">
              <w:rPr>
                <w:sz w:val="12"/>
                <w:szCs w:val="12"/>
              </w:rPr>
              <w:t>Иные существенные условия</w:t>
            </w:r>
          </w:p>
        </w:tc>
        <w:tc>
          <w:tcPr>
            <w:tcW w:w="284" w:type="dxa"/>
            <w:shd w:val="clear" w:color="auto" w:fill="auto"/>
            <w:vAlign w:val="center"/>
            <w:hideMark/>
          </w:tcPr>
          <w:p w:rsidR="00A351DA" w:rsidRPr="00B31BDD" w:rsidRDefault="00A351DA" w:rsidP="00F35A7C">
            <w:pPr>
              <w:jc w:val="center"/>
              <w:rPr>
                <w:sz w:val="12"/>
                <w:szCs w:val="12"/>
              </w:rPr>
            </w:pPr>
            <w:r w:rsidRPr="00B31BDD">
              <w:rPr>
                <w:sz w:val="12"/>
                <w:szCs w:val="12"/>
              </w:rPr>
              <w:t xml:space="preserve">№ </w:t>
            </w:r>
          </w:p>
        </w:tc>
        <w:tc>
          <w:tcPr>
            <w:tcW w:w="709" w:type="dxa"/>
            <w:shd w:val="clear" w:color="auto" w:fill="auto"/>
            <w:vAlign w:val="center"/>
            <w:hideMark/>
          </w:tcPr>
          <w:p w:rsidR="00A351DA" w:rsidRPr="00B31BDD" w:rsidRDefault="00A351DA" w:rsidP="00F35A7C">
            <w:pPr>
              <w:jc w:val="center"/>
              <w:rPr>
                <w:sz w:val="12"/>
                <w:szCs w:val="12"/>
              </w:rPr>
            </w:pPr>
            <w:r w:rsidRPr="00B31BDD">
              <w:rPr>
                <w:sz w:val="12"/>
                <w:szCs w:val="12"/>
              </w:rPr>
              <w:t xml:space="preserve">ИНН </w:t>
            </w:r>
          </w:p>
        </w:tc>
        <w:tc>
          <w:tcPr>
            <w:tcW w:w="567" w:type="dxa"/>
            <w:shd w:val="clear" w:color="auto" w:fill="auto"/>
            <w:vAlign w:val="center"/>
            <w:hideMark/>
          </w:tcPr>
          <w:p w:rsidR="00A351DA" w:rsidRPr="00B31BDD" w:rsidRDefault="00A351DA" w:rsidP="00F35A7C">
            <w:pPr>
              <w:jc w:val="center"/>
              <w:rPr>
                <w:sz w:val="12"/>
                <w:szCs w:val="12"/>
              </w:rPr>
            </w:pPr>
            <w:r w:rsidRPr="00B31BDD">
              <w:rPr>
                <w:sz w:val="12"/>
                <w:szCs w:val="12"/>
              </w:rPr>
              <w:t>ОГРН</w:t>
            </w:r>
          </w:p>
        </w:tc>
        <w:tc>
          <w:tcPr>
            <w:tcW w:w="850" w:type="dxa"/>
            <w:shd w:val="clear" w:color="auto" w:fill="auto"/>
            <w:vAlign w:val="center"/>
            <w:hideMark/>
          </w:tcPr>
          <w:p w:rsidR="00A351DA" w:rsidRPr="00B31BDD" w:rsidRDefault="00A351DA" w:rsidP="00F35A7C">
            <w:pPr>
              <w:jc w:val="center"/>
              <w:rPr>
                <w:sz w:val="12"/>
                <w:szCs w:val="12"/>
              </w:rPr>
            </w:pPr>
            <w:r w:rsidRPr="00B31BDD">
              <w:rPr>
                <w:sz w:val="12"/>
                <w:szCs w:val="12"/>
              </w:rPr>
              <w:t>Наименование / ФИО</w:t>
            </w:r>
          </w:p>
        </w:tc>
        <w:tc>
          <w:tcPr>
            <w:tcW w:w="851" w:type="dxa"/>
            <w:shd w:val="clear" w:color="auto" w:fill="auto"/>
            <w:vAlign w:val="center"/>
            <w:hideMark/>
          </w:tcPr>
          <w:p w:rsidR="00A351DA" w:rsidRPr="00B31BDD" w:rsidRDefault="00A351DA" w:rsidP="00F35A7C">
            <w:pPr>
              <w:jc w:val="center"/>
              <w:rPr>
                <w:sz w:val="12"/>
                <w:szCs w:val="12"/>
              </w:rPr>
            </w:pPr>
            <w:r w:rsidRPr="00B31BDD">
              <w:rPr>
                <w:sz w:val="12"/>
                <w:szCs w:val="12"/>
              </w:rPr>
              <w:t>Адрес регистрации</w:t>
            </w:r>
          </w:p>
        </w:tc>
        <w:tc>
          <w:tcPr>
            <w:tcW w:w="850" w:type="dxa"/>
            <w:shd w:val="clear" w:color="auto" w:fill="auto"/>
            <w:vAlign w:val="center"/>
            <w:hideMark/>
          </w:tcPr>
          <w:p w:rsidR="00A351DA" w:rsidRPr="00B31BDD" w:rsidRDefault="00A351DA" w:rsidP="00F35A7C">
            <w:pPr>
              <w:jc w:val="center"/>
              <w:rPr>
                <w:sz w:val="12"/>
                <w:szCs w:val="12"/>
              </w:rPr>
            </w:pPr>
            <w:r w:rsidRPr="00B31BDD">
              <w:rPr>
                <w:sz w:val="12"/>
                <w:szCs w:val="12"/>
              </w:rPr>
              <w:t>Серия и номер документа, удостоверяющего личность (для физического лица)</w:t>
            </w:r>
          </w:p>
        </w:tc>
        <w:tc>
          <w:tcPr>
            <w:tcW w:w="851" w:type="dxa"/>
            <w:shd w:val="clear" w:color="auto" w:fill="auto"/>
            <w:vAlign w:val="center"/>
            <w:hideMark/>
          </w:tcPr>
          <w:p w:rsidR="00A351DA" w:rsidRPr="00B31BDD" w:rsidRDefault="00A351DA" w:rsidP="00F35A7C">
            <w:pPr>
              <w:jc w:val="center"/>
              <w:rPr>
                <w:sz w:val="12"/>
                <w:szCs w:val="12"/>
              </w:rPr>
            </w:pPr>
            <w:r w:rsidRPr="00B31BDD">
              <w:rPr>
                <w:sz w:val="12"/>
                <w:szCs w:val="12"/>
              </w:rPr>
              <w:t>Руководитель / участник / акционер / бенефициар</w:t>
            </w:r>
          </w:p>
        </w:tc>
        <w:tc>
          <w:tcPr>
            <w:tcW w:w="992" w:type="dxa"/>
            <w:vMerge/>
            <w:vAlign w:val="center"/>
            <w:hideMark/>
          </w:tcPr>
          <w:p w:rsidR="00A351DA" w:rsidRPr="00B31BDD" w:rsidRDefault="00A351DA" w:rsidP="00F35A7C">
            <w:pPr>
              <w:rPr>
                <w:sz w:val="12"/>
                <w:szCs w:val="12"/>
              </w:rPr>
            </w:pPr>
          </w:p>
        </w:tc>
        <w:tc>
          <w:tcPr>
            <w:tcW w:w="850" w:type="dxa"/>
            <w:vMerge/>
            <w:vAlign w:val="center"/>
            <w:hideMark/>
          </w:tcPr>
          <w:p w:rsidR="00A351DA" w:rsidRPr="00B31BDD" w:rsidRDefault="00A351DA" w:rsidP="00F35A7C">
            <w:pPr>
              <w:rPr>
                <w:sz w:val="12"/>
                <w:szCs w:val="12"/>
              </w:rPr>
            </w:pPr>
          </w:p>
        </w:tc>
      </w:tr>
      <w:tr w:rsidR="00A351DA" w:rsidRPr="00B31BDD" w:rsidTr="00364518">
        <w:trPr>
          <w:trHeight w:val="960"/>
        </w:trPr>
        <w:tc>
          <w:tcPr>
            <w:tcW w:w="387" w:type="dxa"/>
            <w:tcBorders>
              <w:bottom w:val="single" w:sz="4" w:space="0" w:color="auto"/>
            </w:tcBorders>
            <w:shd w:val="clear" w:color="auto" w:fill="auto"/>
            <w:noWrap/>
            <w:vAlign w:val="bottom"/>
            <w:hideMark/>
          </w:tcPr>
          <w:p w:rsidR="00A351DA" w:rsidRPr="00B31BDD" w:rsidRDefault="00A351DA" w:rsidP="00F35A7C">
            <w:pPr>
              <w:jc w:val="right"/>
              <w:rPr>
                <w:i/>
                <w:iCs/>
                <w:sz w:val="12"/>
                <w:szCs w:val="12"/>
              </w:rPr>
            </w:pPr>
          </w:p>
        </w:tc>
        <w:tc>
          <w:tcPr>
            <w:tcW w:w="576" w:type="dxa"/>
            <w:tcBorders>
              <w:bottom w:val="single" w:sz="4" w:space="0" w:color="auto"/>
            </w:tcBorders>
            <w:shd w:val="clear" w:color="auto" w:fill="auto"/>
            <w:noWrap/>
            <w:vAlign w:val="bottom"/>
            <w:hideMark/>
          </w:tcPr>
          <w:p w:rsidR="00A351DA" w:rsidRPr="00B31BDD" w:rsidRDefault="00A351DA" w:rsidP="00F35A7C">
            <w:pPr>
              <w:jc w:val="right"/>
              <w:rPr>
                <w:i/>
                <w:iCs/>
                <w:sz w:val="12"/>
                <w:szCs w:val="12"/>
              </w:rPr>
            </w:pPr>
          </w:p>
        </w:tc>
        <w:tc>
          <w:tcPr>
            <w:tcW w:w="696" w:type="dxa"/>
            <w:tcBorders>
              <w:bottom w:val="single" w:sz="4" w:space="0" w:color="auto"/>
            </w:tcBorders>
            <w:shd w:val="clear" w:color="auto" w:fill="auto"/>
            <w:noWrap/>
            <w:vAlign w:val="bottom"/>
            <w:hideMark/>
          </w:tcPr>
          <w:p w:rsidR="00A351DA" w:rsidRPr="00B31BDD" w:rsidRDefault="00A351DA" w:rsidP="00F35A7C">
            <w:pPr>
              <w:jc w:val="right"/>
              <w:rPr>
                <w:i/>
                <w:iCs/>
                <w:sz w:val="12"/>
                <w:szCs w:val="12"/>
              </w:rPr>
            </w:pPr>
          </w:p>
        </w:tc>
        <w:tc>
          <w:tcPr>
            <w:tcW w:w="1308"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650"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962" w:type="dxa"/>
            <w:tcBorders>
              <w:bottom w:val="single" w:sz="4" w:space="0" w:color="auto"/>
            </w:tcBorders>
            <w:shd w:val="clear" w:color="auto" w:fill="auto"/>
            <w:vAlign w:val="bottom"/>
            <w:hideMark/>
          </w:tcPr>
          <w:p w:rsidR="00A351DA" w:rsidRPr="00B31BDD" w:rsidRDefault="00A351DA" w:rsidP="00F35A7C">
            <w:pPr>
              <w:rPr>
                <w:i/>
                <w:iCs/>
                <w:sz w:val="12"/>
                <w:szCs w:val="12"/>
              </w:rPr>
            </w:pPr>
          </w:p>
        </w:tc>
        <w:tc>
          <w:tcPr>
            <w:tcW w:w="950"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567"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851" w:type="dxa"/>
            <w:tcBorders>
              <w:bottom w:val="single" w:sz="4" w:space="0" w:color="auto"/>
            </w:tcBorders>
            <w:shd w:val="clear" w:color="auto" w:fill="auto"/>
            <w:vAlign w:val="bottom"/>
            <w:hideMark/>
          </w:tcPr>
          <w:p w:rsidR="00A351DA" w:rsidRPr="00B31BDD"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B31BDD" w:rsidRDefault="00A351DA" w:rsidP="00F35A7C">
            <w:pPr>
              <w:jc w:val="right"/>
              <w:rPr>
                <w:i/>
                <w:iCs/>
                <w:sz w:val="12"/>
                <w:szCs w:val="12"/>
              </w:rPr>
            </w:pPr>
          </w:p>
        </w:tc>
        <w:tc>
          <w:tcPr>
            <w:tcW w:w="851"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708"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284"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709" w:type="dxa"/>
            <w:tcBorders>
              <w:bottom w:val="single" w:sz="4" w:space="0" w:color="auto"/>
            </w:tcBorders>
            <w:shd w:val="clear" w:color="auto" w:fill="auto"/>
            <w:noWrap/>
            <w:vAlign w:val="bottom"/>
            <w:hideMark/>
          </w:tcPr>
          <w:p w:rsidR="00A351DA" w:rsidRPr="00B31BDD" w:rsidRDefault="00A351DA" w:rsidP="00F35A7C">
            <w:pPr>
              <w:jc w:val="right"/>
              <w:rPr>
                <w:i/>
                <w:iCs/>
                <w:color w:val="FF0000"/>
                <w:sz w:val="12"/>
                <w:szCs w:val="12"/>
              </w:rPr>
            </w:pPr>
          </w:p>
        </w:tc>
        <w:tc>
          <w:tcPr>
            <w:tcW w:w="567" w:type="dxa"/>
            <w:tcBorders>
              <w:bottom w:val="single" w:sz="4" w:space="0" w:color="auto"/>
            </w:tcBorders>
            <w:shd w:val="clear" w:color="auto" w:fill="auto"/>
            <w:noWrap/>
            <w:vAlign w:val="bottom"/>
            <w:hideMark/>
          </w:tcPr>
          <w:p w:rsidR="00A351DA" w:rsidRPr="00B31BDD" w:rsidRDefault="00A351DA" w:rsidP="00F35A7C">
            <w:pPr>
              <w:jc w:val="right"/>
              <w:rPr>
                <w:i/>
                <w:iCs/>
                <w:sz w:val="12"/>
                <w:szCs w:val="12"/>
              </w:rPr>
            </w:pPr>
          </w:p>
        </w:tc>
        <w:tc>
          <w:tcPr>
            <w:tcW w:w="850"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B31BDD" w:rsidRDefault="00A351DA" w:rsidP="00F35A7C">
            <w:pPr>
              <w:rPr>
                <w:i/>
                <w:iCs/>
                <w:color w:val="FF0000"/>
                <w:sz w:val="12"/>
                <w:szCs w:val="12"/>
              </w:rPr>
            </w:pPr>
          </w:p>
        </w:tc>
        <w:tc>
          <w:tcPr>
            <w:tcW w:w="850"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992" w:type="dxa"/>
            <w:tcBorders>
              <w:bottom w:val="single" w:sz="4" w:space="0" w:color="auto"/>
            </w:tcBorders>
            <w:shd w:val="clear" w:color="auto" w:fill="auto"/>
            <w:vAlign w:val="bottom"/>
            <w:hideMark/>
          </w:tcPr>
          <w:p w:rsidR="00A351DA" w:rsidRPr="00B31BDD"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B31BDD" w:rsidRDefault="00A351DA" w:rsidP="00F35A7C">
            <w:pPr>
              <w:rPr>
                <w:sz w:val="12"/>
                <w:szCs w:val="12"/>
              </w:rPr>
            </w:pPr>
            <w:r w:rsidRPr="00B31BDD">
              <w:rPr>
                <w:sz w:val="12"/>
                <w:szCs w:val="12"/>
              </w:rPr>
              <w:t> </w:t>
            </w:r>
          </w:p>
        </w:tc>
      </w:tr>
    </w:tbl>
    <w:tbl>
      <w:tblPr>
        <w:tblpPr w:leftFromText="180" w:rightFromText="180" w:vertAnchor="page" w:horzAnchor="margin" w:tblpXSpec="center" w:tblpY="8675"/>
        <w:tblW w:w="9851" w:type="dxa"/>
        <w:tblLayout w:type="fixed"/>
        <w:tblCellMar>
          <w:left w:w="70" w:type="dxa"/>
          <w:right w:w="70" w:type="dxa"/>
        </w:tblCellMar>
        <w:tblLook w:val="0000"/>
      </w:tblPr>
      <w:tblGrid>
        <w:gridCol w:w="4890"/>
        <w:gridCol w:w="992"/>
        <w:gridCol w:w="3969"/>
      </w:tblGrid>
      <w:tr w:rsidR="006D0908" w:rsidRPr="00B31BDD" w:rsidTr="006D0908">
        <w:tc>
          <w:tcPr>
            <w:tcW w:w="4890" w:type="dxa"/>
          </w:tcPr>
          <w:p w:rsidR="006D0908" w:rsidRPr="00B31BDD" w:rsidRDefault="006D0908" w:rsidP="006D0908">
            <w:pPr>
              <w:jc w:val="both"/>
            </w:pPr>
          </w:p>
        </w:tc>
        <w:tc>
          <w:tcPr>
            <w:tcW w:w="992" w:type="dxa"/>
          </w:tcPr>
          <w:p w:rsidR="006D0908" w:rsidRPr="00B31BDD" w:rsidRDefault="006D0908" w:rsidP="006D0908">
            <w:pPr>
              <w:pStyle w:val="211"/>
              <w:rPr>
                <w:szCs w:val="24"/>
              </w:rPr>
            </w:pPr>
          </w:p>
        </w:tc>
        <w:tc>
          <w:tcPr>
            <w:tcW w:w="3969" w:type="dxa"/>
          </w:tcPr>
          <w:p w:rsidR="006D0908" w:rsidRPr="00B31BDD" w:rsidRDefault="006D0908" w:rsidP="006D0908">
            <w:pPr>
              <w:pStyle w:val="211"/>
              <w:rPr>
                <w:szCs w:val="24"/>
              </w:rPr>
            </w:pPr>
          </w:p>
        </w:tc>
      </w:tr>
      <w:tr w:rsidR="006D0908" w:rsidRPr="00B31BDD" w:rsidTr="006D0908">
        <w:tc>
          <w:tcPr>
            <w:tcW w:w="4890" w:type="dxa"/>
          </w:tcPr>
          <w:p w:rsidR="006D0908" w:rsidRPr="00B31BDD" w:rsidRDefault="006D0908" w:rsidP="006D0908">
            <w:pPr>
              <w:pStyle w:val="9"/>
              <w:keepNext/>
              <w:numPr>
                <w:ilvl w:val="8"/>
                <w:numId w:val="6"/>
              </w:numPr>
              <w:tabs>
                <w:tab w:val="left" w:pos="0"/>
              </w:tabs>
              <w:suppressAutoHyphens/>
              <w:snapToGrid w:val="0"/>
              <w:spacing w:before="0" w:after="0"/>
              <w:rPr>
                <w:rFonts w:ascii="Times New Roman" w:hAnsi="Times New Roman" w:cs="Times New Roman"/>
                <w:sz w:val="24"/>
                <w:szCs w:val="24"/>
              </w:rPr>
            </w:pPr>
            <w:r w:rsidRPr="00B31BDD">
              <w:rPr>
                <w:rFonts w:ascii="Times New Roman" w:hAnsi="Times New Roman" w:cs="Times New Roman"/>
                <w:sz w:val="24"/>
                <w:szCs w:val="24"/>
              </w:rPr>
              <w:t>От   ПОСТАВЩИКА</w:t>
            </w:r>
          </w:p>
          <w:p w:rsidR="00456A4A" w:rsidRPr="00B31BDD" w:rsidRDefault="00456A4A" w:rsidP="00456A4A">
            <w:pPr>
              <w:pStyle w:val="211"/>
              <w:ind w:left="0"/>
              <w:rPr>
                <w:szCs w:val="24"/>
              </w:rPr>
            </w:pPr>
          </w:p>
          <w:p w:rsidR="00456A4A" w:rsidRPr="00B31BDD" w:rsidRDefault="00456A4A" w:rsidP="008255FF">
            <w:pPr>
              <w:pStyle w:val="ConsNormal"/>
              <w:ind w:firstLine="0"/>
              <w:rPr>
                <w:rFonts w:ascii="Times New Roman" w:hAnsi="Times New Roman" w:cs="Times New Roman"/>
              </w:rPr>
            </w:pPr>
          </w:p>
          <w:p w:rsidR="006D0908" w:rsidRPr="00B31BDD" w:rsidRDefault="006D0908" w:rsidP="00715B4B">
            <w:pPr>
              <w:pStyle w:val="ConsNormal"/>
              <w:ind w:firstLine="0"/>
              <w:rPr>
                <w:rFonts w:ascii="Times New Roman" w:hAnsi="Times New Roman" w:cs="Times New Roman"/>
              </w:rPr>
            </w:pPr>
            <w:r w:rsidRPr="00B31BDD">
              <w:rPr>
                <w:rFonts w:ascii="Times New Roman" w:hAnsi="Times New Roman" w:cs="Times New Roman"/>
              </w:rPr>
              <w:t xml:space="preserve">   </w:t>
            </w:r>
            <w:r w:rsidRPr="00B31BDD">
              <w:rPr>
                <w:rFonts w:ascii="Times New Roman" w:hAnsi="Times New Roman" w:cs="Times New Roman"/>
                <w:sz w:val="24"/>
                <w:szCs w:val="24"/>
              </w:rPr>
              <w:t>____________________</w:t>
            </w:r>
            <w:r w:rsidR="008255FF" w:rsidRPr="00B31BDD">
              <w:rPr>
                <w:rFonts w:ascii="Times New Roman" w:hAnsi="Times New Roman" w:cs="Times New Roman"/>
              </w:rPr>
              <w:t xml:space="preserve"> </w:t>
            </w:r>
            <w:r w:rsidR="00456A4A" w:rsidRPr="00B31BDD">
              <w:rPr>
                <w:rFonts w:ascii="Times New Roman" w:hAnsi="Times New Roman" w:cs="Times New Roman"/>
                <w:sz w:val="24"/>
                <w:szCs w:val="24"/>
              </w:rPr>
              <w:t xml:space="preserve"> </w:t>
            </w:r>
          </w:p>
        </w:tc>
        <w:tc>
          <w:tcPr>
            <w:tcW w:w="992" w:type="dxa"/>
          </w:tcPr>
          <w:p w:rsidR="006D0908" w:rsidRPr="00B31BDD" w:rsidRDefault="006D0908" w:rsidP="006D0908">
            <w:pPr>
              <w:pStyle w:val="9"/>
              <w:keepNext/>
              <w:snapToGrid w:val="0"/>
              <w:spacing w:before="0" w:after="0"/>
              <w:rPr>
                <w:rFonts w:ascii="Times New Roman" w:hAnsi="Times New Roman" w:cs="Times New Roman"/>
                <w:b/>
                <w:sz w:val="24"/>
                <w:szCs w:val="24"/>
              </w:rPr>
            </w:pPr>
          </w:p>
        </w:tc>
        <w:tc>
          <w:tcPr>
            <w:tcW w:w="3969" w:type="dxa"/>
          </w:tcPr>
          <w:p w:rsidR="006D0908" w:rsidRPr="00B31BDD" w:rsidRDefault="006D0908" w:rsidP="006D0908">
            <w:pPr>
              <w:pStyle w:val="9"/>
              <w:keepNext/>
              <w:snapToGrid w:val="0"/>
              <w:spacing w:before="0" w:after="0"/>
              <w:rPr>
                <w:rFonts w:ascii="Times New Roman" w:hAnsi="Times New Roman" w:cs="Times New Roman"/>
                <w:sz w:val="24"/>
                <w:szCs w:val="24"/>
              </w:rPr>
            </w:pPr>
            <w:r w:rsidRPr="00B31BDD">
              <w:rPr>
                <w:rFonts w:ascii="Times New Roman" w:hAnsi="Times New Roman" w:cs="Times New Roman"/>
                <w:sz w:val="24"/>
                <w:szCs w:val="24"/>
              </w:rPr>
              <w:t>От  ПОКУПАТЕЛЯ</w:t>
            </w:r>
          </w:p>
          <w:p w:rsidR="006D0908" w:rsidRPr="00B31BDD" w:rsidRDefault="006D0908" w:rsidP="006D0908">
            <w:pPr>
              <w:jc w:val="both"/>
            </w:pPr>
            <w:r w:rsidRPr="00B31BDD">
              <w:t xml:space="preserve">Директор по строительству </w:t>
            </w:r>
          </w:p>
          <w:p w:rsidR="006D0908" w:rsidRPr="00B31BDD" w:rsidRDefault="006D0908" w:rsidP="006D0908">
            <w:pPr>
              <w:jc w:val="both"/>
            </w:pPr>
            <w:r w:rsidRPr="00B31BDD">
              <w:t>Ростовской АЭС</w:t>
            </w:r>
            <w:r w:rsidR="007D0858">
              <w:t xml:space="preserve"> </w:t>
            </w:r>
            <w:r w:rsidRPr="00B31BDD">
              <w:t>- директор филиала</w:t>
            </w:r>
          </w:p>
          <w:p w:rsidR="006D0908" w:rsidRPr="00B31BDD" w:rsidRDefault="006D0908" w:rsidP="006D0908">
            <w:pPr>
              <w:rPr>
                <w:lang w:eastAsia="ar-SA"/>
              </w:rPr>
            </w:pPr>
          </w:p>
          <w:p w:rsidR="006D0908" w:rsidRPr="00B31BDD" w:rsidRDefault="006D0908" w:rsidP="006D0908">
            <w:pPr>
              <w:pStyle w:val="211"/>
              <w:rPr>
                <w:szCs w:val="24"/>
              </w:rPr>
            </w:pPr>
          </w:p>
          <w:p w:rsidR="006D0908" w:rsidRPr="00B31BDD" w:rsidRDefault="006D0908" w:rsidP="006D0908">
            <w:pPr>
              <w:pStyle w:val="211"/>
              <w:ind w:left="0"/>
              <w:rPr>
                <w:szCs w:val="24"/>
              </w:rPr>
            </w:pPr>
            <w:r w:rsidRPr="00B31BDD">
              <w:rPr>
                <w:szCs w:val="24"/>
              </w:rPr>
              <w:t>___________________ А.Б. Хазин</w:t>
            </w:r>
          </w:p>
        </w:tc>
      </w:tr>
    </w:tbl>
    <w:p w:rsidR="00364518" w:rsidRPr="00B31BDD" w:rsidRDefault="00364518" w:rsidP="007B3CC2">
      <w:pPr>
        <w:spacing w:before="100" w:beforeAutospacing="1" w:after="100" w:afterAutospacing="1"/>
        <w:sectPr w:rsidR="00364518" w:rsidRPr="00B31BDD" w:rsidSect="00EE26B0">
          <w:pgSz w:w="16838" w:h="11906" w:orient="landscape"/>
          <w:pgMar w:top="1701" w:right="1134" w:bottom="850" w:left="1134" w:header="708" w:footer="708" w:gutter="0"/>
          <w:cols w:space="708"/>
          <w:docGrid w:linePitch="360"/>
        </w:sectPr>
      </w:pPr>
    </w:p>
    <w:p w:rsidR="00D70142" w:rsidRPr="00B31BDD" w:rsidRDefault="00BA78B6" w:rsidP="00D70142">
      <w:pPr>
        <w:jc w:val="both"/>
        <w:rPr>
          <w:b/>
          <w:bCs/>
          <w:color w:val="000000"/>
        </w:rPr>
        <w:sectPr w:rsidR="00D70142" w:rsidRPr="00B31BDD" w:rsidSect="00D95AE8">
          <w:headerReference w:type="default" r:id="rId8"/>
          <w:pgSz w:w="16838" w:h="11906" w:orient="landscape"/>
          <w:pgMar w:top="1701" w:right="1134" w:bottom="850" w:left="1134" w:header="1698" w:footer="708" w:gutter="0"/>
          <w:cols w:space="708"/>
          <w:docGrid w:linePitch="360"/>
        </w:sectPr>
      </w:pPr>
      <w:r w:rsidRPr="00BA78B6">
        <w:rPr>
          <w:bCs/>
        </w:rPr>
      </w:r>
      <w:r w:rsidRPr="00BA78B6">
        <w:rPr>
          <w:bCs/>
        </w:rPr>
        <w:pict>
          <v:group id="_x0000_s1026" editas="canvas" style="width:770.25pt;height:458.6pt;mso-position-horizontal-relative:char;mso-position-vertical-relative:line" coordsize="15405,91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405;height:9172" o:preferrelative="f">
              <v:fill o:detectmouseclick="t"/>
              <v:path o:extrusionok="t" o:connecttype="none"/>
              <o:lock v:ext="edit" text="t"/>
            </v:shape>
            <v:group id="_x0000_s1028" style="position:absolute;left:17;width:14925;height:8962" coordorigin=",17" coordsize="14925,8962">
              <v:rect id="_x0000_s1029" style="position:absolute;left:418;top:413;width:448;height:161;mso-wrap-style:none" filled="f" stroked="f">
                <v:textbox style="mso-next-textbox:#_x0000_s1029;mso-fit-shape-to-text:t" inset="0,0,0,0">
                  <w:txbxContent>
                    <w:p w:rsidR="00084ACF" w:rsidRDefault="00084ACF" w:rsidP="00D70142">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161;mso-wrap-style:none" filled="f" stroked="f">
                <v:textbox style="mso-next-textbox:#_x0000_s1030;mso-fit-shape-to-text:t" inset="0,0,0,0">
                  <w:txbxContent>
                    <w:p w:rsidR="00084ACF" w:rsidRDefault="00084ACF" w:rsidP="00D70142">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161;mso-wrap-style:none" filled="f" stroked="f">
                <v:textbox style="mso-next-textbox:#_x0000_s1031;mso-fit-shape-to-text:t" inset="0,0,0,0">
                  <w:txbxContent>
                    <w:p w:rsidR="00084ACF" w:rsidRDefault="00084ACF" w:rsidP="00D70142">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181;mso-wrap-style:none" filled="f" stroked="f">
                <v:textbox style="mso-next-textbox:#_x0000_s1032;mso-fit-shape-to-text:t" inset="0,0,0,0">
                  <w:txbxContent>
                    <w:p w:rsidR="00084ACF" w:rsidRDefault="00084ACF" w:rsidP="00D70142">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181;mso-wrap-style:none" filled="f" stroked="f">
                <v:textbox style="mso-next-textbox:#_x0000_s1033;mso-fit-shape-to-text:t" inset="0,0,0,0">
                  <w:txbxContent>
                    <w:p w:rsidR="00084ACF" w:rsidRDefault="00084ACF" w:rsidP="00D70142">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181;mso-wrap-style:none" filled="f" stroked="f">
                <v:textbox style="mso-next-textbox:#_x0000_s1034;mso-fit-shape-to-text:t" inset="0,0,0,0">
                  <w:txbxContent>
                    <w:p w:rsidR="00084ACF" w:rsidRDefault="00084ACF" w:rsidP="00D70142">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181;mso-wrap-style:none" filled="f" stroked="f">
                <v:textbox style="mso-next-textbox:#_x0000_s1035;mso-fit-shape-to-text:t" inset="0,0,0,0">
                  <w:txbxContent>
                    <w:p w:rsidR="00084ACF" w:rsidRDefault="00084ACF" w:rsidP="00D70142">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181;mso-wrap-style:none" filled="f" stroked="f">
                <v:textbox style="mso-next-textbox:#_x0000_s1036;mso-fit-shape-to-text:t" inset="0,0,0,0">
                  <w:txbxContent>
                    <w:p w:rsidR="00084ACF" w:rsidRDefault="00084ACF" w:rsidP="00D70142">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158;mso-wrap-style:none" filled="f" stroked="f">
                <v:textbox style="mso-next-textbox:#_x0000_s1037;mso-fit-shape-to-text:t" inset="0,0,0,0">
                  <w:txbxContent>
                    <w:p w:rsidR="00084ACF" w:rsidRDefault="00084ACF" w:rsidP="00D7014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158;mso-wrap-style:none" filled="f" stroked="f">
                <v:textbox style="mso-next-textbox:#_x0000_s1038;mso-fit-shape-to-text:t" inset="0,0,0,0">
                  <w:txbxContent>
                    <w:p w:rsidR="00084ACF" w:rsidRDefault="00084ACF"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158;mso-wrap-style:none" filled="f" stroked="f">
                <v:textbox style="mso-next-textbox:#_x0000_s1039;mso-fit-shape-to-text:t" inset="0,0,0,0">
                  <w:txbxContent>
                    <w:p w:rsidR="00084ACF" w:rsidRDefault="00084ACF" w:rsidP="00D70142">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158;mso-wrap-style:none" filled="f" stroked="f">
                <v:textbox style="mso-next-textbox:#_x0000_s1040;mso-fit-shape-to-text:t" inset="0,0,0,0">
                  <w:txbxContent>
                    <w:p w:rsidR="00084ACF" w:rsidRDefault="00084ACF"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158;mso-wrap-style:none" filled="f" stroked="f">
                <v:textbox style="mso-next-textbox:#_x0000_s1041;mso-fit-shape-to-text:t" inset="0,0,0,0">
                  <w:txbxContent>
                    <w:p w:rsidR="00084ACF" w:rsidRDefault="00084ACF"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158;mso-wrap-style:none" filled="f" stroked="f">
                <v:textbox style="mso-next-textbox:#_x0000_s1042;mso-fit-shape-to-text:t" inset="0,0,0,0">
                  <w:txbxContent>
                    <w:p w:rsidR="00084ACF" w:rsidRDefault="00084ACF" w:rsidP="00D70142">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158;mso-wrap-style:none" filled="f" stroked="f">
                <v:textbox style="mso-next-textbox:#_x0000_s1043;mso-fit-shape-to-text:t" inset="0,0,0,0">
                  <w:txbxContent>
                    <w:p w:rsidR="00084ACF" w:rsidRDefault="00084ACF"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158;mso-wrap-style:none" filled="f" stroked="f">
                <v:textbox style="mso-next-textbox:#_x0000_s1044;mso-fit-shape-to-text:t" inset="0,0,0,0">
                  <w:txbxContent>
                    <w:p w:rsidR="00084ACF" w:rsidRDefault="00084ACF" w:rsidP="00D70142">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158;mso-wrap-style:none" filled="f" stroked="f">
                <v:textbox style="mso-next-textbox:#_x0000_s1045;mso-fit-shape-to-text:t" inset="0,0,0,0">
                  <w:txbxContent>
                    <w:p w:rsidR="00084ACF" w:rsidRDefault="00084ACF" w:rsidP="00D7014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158;mso-wrap-style:none" filled="f" stroked="f">
                <v:textbox style="mso-next-textbox:#_x0000_s1046;mso-fit-shape-to-text:t" inset="0,0,0,0">
                  <w:txbxContent>
                    <w:p w:rsidR="00084ACF" w:rsidRDefault="00084ACF" w:rsidP="00D7014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802;mso-wrap-style:none" filled="f" stroked="f">
                <v:textbox style="mso-next-textbox:#_x0000_s1047;mso-fit-shape-to-text:t" inset="0,0,0,0">
                  <w:txbxContent>
                    <w:p w:rsidR="00084ACF" w:rsidRDefault="00084ACF" w:rsidP="00D70142">
                      <w:pPr>
                        <w:rPr>
                          <w:rFonts w:ascii="Arial" w:hAnsi="Arial" w:cs="Arial"/>
                          <w:color w:val="000000"/>
                          <w:sz w:val="14"/>
                          <w:szCs w:val="14"/>
                        </w:rPr>
                      </w:pPr>
                      <w:r w:rsidRPr="004C2A78">
                        <w:rPr>
                          <w:rFonts w:ascii="Arial" w:hAnsi="Arial" w:cs="Arial"/>
                          <w:color w:val="000000"/>
                          <w:sz w:val="14"/>
                          <w:szCs w:val="14"/>
                        </w:rPr>
                        <w:t>М.П.</w:t>
                      </w:r>
                    </w:p>
                    <w:p w:rsidR="00084ACF" w:rsidRDefault="00084ACF" w:rsidP="00D70142">
                      <w:pPr>
                        <w:rPr>
                          <w:rFonts w:ascii="Arial" w:hAnsi="Arial" w:cs="Arial"/>
                          <w:color w:val="000000"/>
                          <w:sz w:val="14"/>
                          <w:szCs w:val="14"/>
                        </w:rPr>
                      </w:pPr>
                    </w:p>
                    <w:p w:rsidR="00084ACF" w:rsidRPr="008E4665" w:rsidRDefault="00084ACF" w:rsidP="00D70142">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084ACF" w:rsidRDefault="00084ACF" w:rsidP="00D70142">
                      <w:pPr>
                        <w:rPr>
                          <w:rFonts w:ascii="Arial" w:hAnsi="Arial" w:cs="Arial"/>
                          <w:color w:val="000000"/>
                          <w:sz w:val="14"/>
                          <w:szCs w:val="14"/>
                        </w:rPr>
                      </w:pPr>
                    </w:p>
                    <w:p w:rsidR="00084ACF" w:rsidRPr="006D48E9" w:rsidRDefault="00084ACF" w:rsidP="00D70142">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161;mso-wrap-style:none" filled="f" stroked="f">
                <v:textbox style="mso-next-textbox:#_x0000_s1048;mso-fit-shape-to-text:t" inset="0,0,0,0">
                  <w:txbxContent>
                    <w:p w:rsidR="00084ACF" w:rsidRDefault="00084ACF" w:rsidP="00D70142">
                      <w:proofErr w:type="gramStart"/>
                      <w:r>
                        <w:rPr>
                          <w:rFonts w:ascii="Arial" w:hAnsi="Arial" w:cs="Arial"/>
                          <w:color w:val="000000"/>
                          <w:sz w:val="14"/>
                          <w:szCs w:val="14"/>
                          <w:lang w:val="en-US"/>
                        </w:rPr>
                        <w:t>М.П.</w:t>
                      </w:r>
                      <w:proofErr w:type="gramEnd"/>
                    </w:p>
                  </w:txbxContent>
                </v:textbox>
              </v:rect>
              <v:rect id="_x0000_s1049" style="position:absolute;left:918;top:6095;width:109;height:276;mso-wrap-style:none" filled="f" stroked="f">
                <v:textbox style="mso-next-textbox:#_x0000_s1049;mso-fit-shape-to-text:t" inset="0,0,0,0">
                  <w:txbxContent>
                    <w:p w:rsidR="00084ACF" w:rsidRDefault="00084ACF" w:rsidP="00D70142"/>
                  </w:txbxContent>
                </v:textbox>
              </v:rect>
              <v:rect id="_x0000_s1050" style="position:absolute;left:4380;top:6095;width:109;height:276;mso-wrap-style:none" filled="f" stroked="f">
                <v:textbox style="mso-next-textbox:#_x0000_s1050;mso-fit-shape-to-text:t" inset="0,0,0,0">
                  <w:txbxContent>
                    <w:p w:rsidR="00084ACF" w:rsidRDefault="00084ACF" w:rsidP="00D70142"/>
                  </w:txbxContent>
                </v:textbox>
              </v:rect>
              <v:rect id="_x0000_s1051" style="position:absolute;left:7800;top:6095;width:109;height:276;mso-wrap-style:none" filled="f" stroked="f">
                <v:textbox style="mso-next-textbox:#_x0000_s1051;mso-fit-shape-to-text:t" inset="0,0,0,0">
                  <w:txbxContent>
                    <w:p w:rsidR="00084ACF" w:rsidRDefault="00084ACF" w:rsidP="00D70142"/>
                  </w:txbxContent>
                </v:textbox>
              </v:rect>
              <v:rect id="_x0000_s1052" style="position:absolute;left:38;top:6292;width:1820;height:158;mso-wrap-style:none" filled="f" stroked="f">
                <v:textbox style="mso-next-textbox:#_x0000_s1052;mso-fit-shape-to-text:t" inset="0,0,0,0">
                  <w:txbxContent>
                    <w:p w:rsidR="00084ACF" w:rsidRDefault="00084ACF" w:rsidP="00D70142">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next-textbox:#_x0000_s1053;mso-fit-shape-to-text:t" inset="0,0,0,0">
                  <w:txbxContent>
                    <w:p w:rsidR="00084ACF" w:rsidRDefault="00084ACF" w:rsidP="00D70142">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158;mso-wrap-style:none" filled="f" stroked="f">
                <v:textbox style="mso-next-textbox:#_x0000_s1054;mso-fit-shape-to-text:t" inset="0,0,0,0">
                  <w:txbxContent>
                    <w:p w:rsidR="00084ACF" w:rsidRDefault="00084ACF" w:rsidP="00D70142">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09;height:276;mso-wrap-style:none" filled="f" stroked="f">
                <v:textbox style="mso-next-textbox:#_x0000_s1055;mso-fit-shape-to-text:t" inset="0,0,0,0">
                  <w:txbxContent>
                    <w:p w:rsidR="00084ACF" w:rsidRDefault="00084ACF" w:rsidP="00D70142"/>
                  </w:txbxContent>
                </v:textbox>
              </v:rect>
              <v:rect id="_x0000_s1056" style="position:absolute;left:7800;top:5801;width:1143;height:158;mso-wrap-style:none" filled="f" stroked="f">
                <v:textbox style="mso-next-textbox:#_x0000_s1056;mso-fit-shape-to-text:t" inset="0,0,0,0">
                  <w:txbxContent>
                    <w:p w:rsidR="00084ACF" w:rsidRDefault="00084ACF" w:rsidP="00D7014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09;height:276;mso-wrap-style:none" filled="f" stroked="f">
                <v:textbox style="mso-next-textbox:#_x0000_s1057;mso-fit-shape-to-text:t" inset="0,0,0,0">
                  <w:txbxContent>
                    <w:p w:rsidR="00084ACF" w:rsidRDefault="00084ACF" w:rsidP="00D70142"/>
                  </w:txbxContent>
                </v:textbox>
              </v:rect>
              <v:rect id="_x0000_s1058" style="position:absolute;left:7800;top:6007;width:2005;height:158;mso-wrap-style:none" filled="f" stroked="f">
                <v:textbox style="mso-next-textbox:#_x0000_s1058;mso-fit-shape-to-text:t" inset="0,0,0,0">
                  <w:txbxContent>
                    <w:p w:rsidR="00084ACF" w:rsidRDefault="00084ACF" w:rsidP="00D7014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09;height:276;mso-wrap-style:none" filled="f" stroked="f">
                <v:textbox style="mso-next-textbox:#_x0000_s1059;mso-fit-shape-to-text:t" inset="0,0,0,0">
                  <w:txbxContent>
                    <w:p w:rsidR="00084ACF" w:rsidRDefault="00084ACF" w:rsidP="00D70142"/>
                  </w:txbxContent>
                </v:textbox>
              </v:rect>
              <v:rect id="_x0000_s1060" style="position:absolute;left:2594;top:5172;width:1728;height:158;mso-wrap-style:none" filled="f" stroked="f">
                <v:textbox style="mso-next-textbox:#_x0000_s1060;mso-fit-shape-to-text:t" inset="0,0,0,0">
                  <w:txbxContent>
                    <w:p w:rsidR="00084ACF" w:rsidRDefault="00084ACF" w:rsidP="00D70142">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09;height:276;mso-wrap-style:none" filled="f" stroked="f">
                <v:textbox style="mso-next-textbox:#_x0000_s1061;mso-fit-shape-to-text:t" inset="0,0,0,0">
                  <w:txbxContent>
                    <w:p w:rsidR="00084ACF" w:rsidRDefault="00084ACF" w:rsidP="00D70142"/>
                  </w:txbxContent>
                </v:textbox>
              </v:rect>
              <v:rect id="_x0000_s1062" style="position:absolute;left:2323;top:5416;width:2001;height:158;mso-wrap-style:none" filled="f" stroked="f">
                <v:textbox style="mso-next-textbox:#_x0000_s1062;mso-fit-shape-to-text:t" inset="0,0,0,0">
                  <w:txbxContent>
                    <w:p w:rsidR="00084ACF" w:rsidRDefault="00084ACF"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09;height:276;mso-wrap-style:none" filled="f" stroked="f">
                <v:textbox style="mso-next-textbox:#_x0000_s1063;mso-fit-shape-to-text:t" inset="0,0,0,0">
                  <w:txbxContent>
                    <w:p w:rsidR="00084ACF" w:rsidRDefault="00084ACF" w:rsidP="00D70142"/>
                  </w:txbxContent>
                </v:textbox>
              </v:rect>
              <v:rect id="_x0000_s1064" style="position:absolute;left:7800;top:4797;width:109;height:276;mso-wrap-style:none" filled="f" stroked="f">
                <v:textbox style="mso-next-textbox:#_x0000_s1064;mso-fit-shape-to-text:t" inset="0,0,0,0">
                  <w:txbxContent>
                    <w:p w:rsidR="00084ACF" w:rsidRDefault="00084ACF" w:rsidP="00D70142"/>
                  </w:txbxContent>
                </v:textbox>
              </v:rect>
              <v:rect id="_x0000_s1065" style="position:absolute;left:38;top:4405;width:727;height:158;mso-wrap-style:none" filled="f" stroked="f">
                <v:textbox style="mso-next-textbox:#_x0000_s1065;mso-fit-shape-to-text:t" inset="0,0,0,0">
                  <w:txbxContent>
                    <w:p w:rsidR="00084ACF" w:rsidRDefault="00084ACF" w:rsidP="00D70142">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158;mso-wrap-style:none" filled="f" stroked="f">
                <v:textbox style="mso-next-textbox:#_x0000_s1066;mso-fit-shape-to-text:t" inset="0,0,0,0">
                  <w:txbxContent>
                    <w:p w:rsidR="00084ACF" w:rsidRDefault="00084ACF"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09;height:276;mso-wrap-style:none" filled="f" stroked="f">
                <v:textbox style="mso-next-textbox:#_x0000_s1067;mso-fit-shape-to-text:t" inset="0,0,0,0">
                  <w:txbxContent>
                    <w:p w:rsidR="00084ACF" w:rsidRDefault="00084ACF" w:rsidP="00D70142"/>
                  </w:txbxContent>
                </v:textbox>
              </v:rect>
              <v:rect id="_x0000_s1068" style="position:absolute;left:918;top:4797;width:109;height:276;mso-wrap-style:none" filled="f" stroked="f">
                <v:textbox style="mso-next-textbox:#_x0000_s1068;mso-fit-shape-to-text:t" inset="0,0,0,0">
                  <w:txbxContent>
                    <w:p w:rsidR="00084ACF" w:rsidRDefault="00084ACF" w:rsidP="00D70142"/>
                  </w:txbxContent>
                </v:textbox>
              </v:rect>
              <v:rect id="_x0000_s1069" style="position:absolute;left:4380;top:4797;width:109;height:276;mso-wrap-style:none" filled="f" stroked="f">
                <v:textbox style="mso-next-textbox:#_x0000_s1069;mso-fit-shape-to-text:t" inset="0,0,0,0">
                  <w:txbxContent>
                    <w:p w:rsidR="00084ACF" w:rsidRDefault="00084ACF" w:rsidP="00D70142"/>
                  </w:txbxContent>
                </v:textbox>
              </v:rect>
              <v:rect id="_x0000_s1070" style="position:absolute;left:7800;top:6957;width:1148;height:158;mso-wrap-style:none" filled="f" stroked="f">
                <v:textbox style="mso-next-textbox:#_x0000_s1070;mso-fit-shape-to-text:t" inset="0,0,0,0">
                  <w:txbxContent>
                    <w:p w:rsidR="00084ACF" w:rsidRDefault="00084ACF" w:rsidP="00D70142">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158;mso-wrap-style:none" filled="f" stroked="f">
                <v:textbox style="mso-next-textbox:#_x0000_s1071;mso-fit-shape-to-text:t" inset="0,0,0,0">
                  <w:txbxContent>
                    <w:p w:rsidR="00084ACF" w:rsidRDefault="00084ACF" w:rsidP="00D70142">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158;mso-wrap-style:none" filled="f" stroked="f">
                <v:textbox style="mso-next-textbox:#_x0000_s1072;mso-fit-shape-to-text:t" inset="0,0,0,0">
                  <w:txbxContent>
                    <w:p w:rsidR="00084ACF" w:rsidRDefault="00084ACF" w:rsidP="00D70142">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975;height:158;mso-wrap-style:none" filled="f" stroked="f">
                <v:textbox style="mso-next-textbox:#_x0000_s1073;mso-fit-shape-to-text:t" inset="0,0,0,0">
                  <w:txbxContent>
                    <w:p w:rsidR="00084ACF" w:rsidRDefault="00084ACF" w:rsidP="00D70142">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158;mso-wrap-style:none" filled="f" stroked="f">
                <v:textbox style="mso-next-textbox:#_x0000_s1074;mso-fit-shape-to-text:t" inset="0,0,0,0">
                  <w:txbxContent>
                    <w:p w:rsidR="00084ACF" w:rsidRDefault="00084ACF" w:rsidP="00D70142">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823;height:158;mso-wrap-style:none" filled="f" stroked="f">
                <v:textbox style="mso-next-textbox:#_x0000_s1075;mso-fit-shape-to-text:t" inset="0,0,0,0">
                  <w:txbxContent>
                    <w:p w:rsidR="00084ACF" w:rsidRDefault="00084ACF" w:rsidP="00D70142">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next-textbox:#_x0000_s1076;mso-fit-shape-to-text:t" inset="0,0,0,0">
                  <w:txbxContent>
                    <w:p w:rsidR="00084ACF" w:rsidRDefault="00084ACF" w:rsidP="00D70142">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161;mso-wrap-style:none" filled="f" stroked="f">
                <v:textbox style="mso-next-textbox:#_x0000_s1077;mso-fit-shape-to-text:t" inset="0,0,0,0">
                  <w:txbxContent>
                    <w:p w:rsidR="00084ACF" w:rsidRDefault="00084ACF" w:rsidP="00D70142">
                      <w:r>
                        <w:rPr>
                          <w:rFonts w:ascii="Arial" w:hAnsi="Arial" w:cs="Arial"/>
                          <w:color w:val="000000"/>
                          <w:sz w:val="14"/>
                          <w:szCs w:val="14"/>
                          <w:lang w:val="en-US"/>
                        </w:rPr>
                        <w:t>(_______________________)</w:t>
                      </w:r>
                    </w:p>
                  </w:txbxContent>
                </v:textbox>
              </v:rect>
              <v:rect id="_x0000_s1078" style="position:absolute;left:5588;top:7351;width:1455;height:161;mso-wrap-style:none" filled="f" stroked="f">
                <v:textbox style="mso-next-textbox:#_x0000_s1078;mso-fit-shape-to-text:t" inset="0,0,0,0">
                  <w:txbxContent>
                    <w:p w:rsidR="00084ACF" w:rsidRDefault="00084ACF" w:rsidP="00D70142">
                      <w:r>
                        <w:rPr>
                          <w:rFonts w:ascii="Arial" w:hAnsi="Arial" w:cs="Arial"/>
                          <w:color w:val="000000"/>
                          <w:sz w:val="14"/>
                          <w:szCs w:val="14"/>
                          <w:lang w:val="en-US"/>
                        </w:rPr>
                        <w:t>(                                   )</w:t>
                      </w:r>
                    </w:p>
                  </w:txbxContent>
                </v:textbox>
              </v:rect>
              <v:rect id="_x0000_s1079" style="position:absolute;left:11883;top:7863;width:1885;height:161;mso-wrap-style:none" filled="f" stroked="f">
                <v:textbox style="mso-next-textbox:#_x0000_s1079;mso-fit-shape-to-text:t" inset="0,0,0,0">
                  <w:txbxContent>
                    <w:p w:rsidR="00084ACF" w:rsidRDefault="00084ACF" w:rsidP="00D70142">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next-textbox:#_x0000_s1080;mso-fit-shape-to-text:t" inset="0,0,0,0">
                  <w:txbxContent>
                    <w:p w:rsidR="00084ACF" w:rsidRDefault="00084ACF" w:rsidP="00D70142">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158;mso-wrap-style:none" filled="f" stroked="f">
                <v:textbox style="mso-next-textbox:#_x0000_s1081;mso-fit-shape-to-text:t" inset="0,0,0,0">
                  <w:txbxContent>
                    <w:p w:rsidR="00084ACF" w:rsidRDefault="00084ACF" w:rsidP="00D70142">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161;mso-wrap-style:none" filled="f" stroked="f">
                <v:textbox style="mso-next-textbox:#_x0000_s1082;mso-fit-shape-to-text:t" inset="0,0,0,0">
                  <w:txbxContent>
                    <w:p w:rsidR="00084ACF" w:rsidRDefault="00084ACF" w:rsidP="00D70142">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next-textbox:#_x0000_s1083;mso-fit-shape-to-text:t" inset="0,0,0,0">
                  <w:txbxContent>
                    <w:p w:rsidR="00084ACF" w:rsidRDefault="00084ACF" w:rsidP="00D70142">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09;height:276;mso-wrap-style:none" filled="f" stroked="f">
                <v:textbox style="mso-next-textbox:#_x0000_s1084;mso-fit-shape-to-text:t" inset="0,0,0,0">
                  <w:txbxContent>
                    <w:p w:rsidR="00084ACF" w:rsidRDefault="00084ACF" w:rsidP="00D70142"/>
                  </w:txbxContent>
                </v:textbox>
              </v:rect>
              <v:rect id="_x0000_s1085" style="position:absolute;left:2323;top:4216;width:2001;height:158;mso-wrap-style:none" filled="f" stroked="f">
                <v:textbox style="mso-next-textbox:#_x0000_s1085;mso-fit-shape-to-text:t" inset="0,0,0,0">
                  <w:txbxContent>
                    <w:p w:rsidR="00084ACF" w:rsidRDefault="00084ACF"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09;height:276;mso-wrap-style:none" filled="f" stroked="f">
                <v:textbox style="mso-next-textbox:#_x0000_s1086;mso-fit-shape-to-text:t" inset="0,0,0,0">
                  <w:txbxContent>
                    <w:p w:rsidR="00084ACF" w:rsidRDefault="00084ACF" w:rsidP="00D70142"/>
                  </w:txbxContent>
                </v:textbox>
              </v:rect>
              <v:rect id="_x0000_s1087" style="position:absolute;left:38;top:6957;width:1262;height:158;mso-wrap-style:none" filled="f" stroked="f">
                <v:textbox style="mso-next-textbox:#_x0000_s1087;mso-fit-shape-to-text:t" inset="0,0,0,0">
                  <w:txbxContent>
                    <w:p w:rsidR="00084ACF" w:rsidRDefault="00084ACF" w:rsidP="00D70142">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w:t>
                      </w:r>
                    </w:p>
                  </w:txbxContent>
                </v:textbox>
              </v:rect>
              <v:rect id="_x0000_s1088" style="position:absolute;left:918;top:4929;width:109;height:276;mso-wrap-style:none" filled="f" stroked="f">
                <v:textbox style="mso-next-textbox:#_x0000_s1088;mso-fit-shape-to-text:t" inset="0,0,0,0">
                  <w:txbxContent>
                    <w:p w:rsidR="00084ACF" w:rsidRDefault="00084ACF" w:rsidP="00D70142"/>
                  </w:txbxContent>
                </v:textbox>
              </v:rect>
              <v:rect id="_x0000_s1089" style="position:absolute;left:4380;top:4929;width:109;height:276;mso-wrap-style:none" filled="f" stroked="f">
                <v:textbox style="mso-next-textbox:#_x0000_s1089;mso-fit-shape-to-text:t" inset="0,0,0,0">
                  <w:txbxContent>
                    <w:p w:rsidR="00084ACF" w:rsidRDefault="00084ACF" w:rsidP="00D70142"/>
                  </w:txbxContent>
                </v:textbox>
              </v:rect>
              <v:rect id="_x0000_s1090" style="position:absolute;left:4380;top:5609;width:109;height:276;mso-wrap-style:none" filled="f" stroked="f">
                <v:textbox style="mso-next-textbox:#_x0000_s1090;mso-fit-shape-to-text:t" inset="0,0,0,0">
                  <w:txbxContent>
                    <w:p w:rsidR="00084ACF" w:rsidRDefault="00084ACF" w:rsidP="00D70142"/>
                  </w:txbxContent>
                </v:textbox>
              </v:rect>
              <v:rect id="_x0000_s1091" style="position:absolute;left:918;top:3610;width:109;height:276;mso-wrap-style:none" filled="f" stroked="f">
                <v:textbox style="mso-next-textbox:#_x0000_s1091;mso-fit-shape-to-text:t" inset="0,0,0,0">
                  <w:txbxContent>
                    <w:p w:rsidR="00084ACF" w:rsidRDefault="00084ACF" w:rsidP="00D70142"/>
                  </w:txbxContent>
                </v:textbox>
              </v:rect>
              <v:rect id="_x0000_s1092" style="position:absolute;left:4380;top:3610;width:109;height:276;mso-wrap-style:none" filled="f" stroked="f">
                <v:textbox style="mso-next-textbox:#_x0000_s1092;mso-fit-shape-to-text:t" inset="0,0,0,0">
                  <w:txbxContent>
                    <w:p w:rsidR="00084ACF" w:rsidRDefault="00084ACF" w:rsidP="00D70142"/>
                  </w:txbxContent>
                </v:textbox>
              </v:rect>
              <v:rect id="_x0000_s1093" style="position:absolute;left:7800;top:3610;width:109;height:276;mso-wrap-style:none" filled="f" stroked="f">
                <v:textbox style="mso-next-textbox:#_x0000_s1093;mso-fit-shape-to-text:t" inset="0,0,0,0">
                  <w:txbxContent>
                    <w:p w:rsidR="00084ACF" w:rsidRDefault="00084ACF" w:rsidP="00D70142"/>
                  </w:txbxContent>
                </v:textbox>
              </v:rect>
              <v:rect id="_x0000_s1094" style="position:absolute;left:918;top:3768;width:109;height:276;mso-wrap-style:none" filled="f" stroked="f">
                <v:textbox style="mso-next-textbox:#_x0000_s1094;mso-fit-shape-to-text:t" inset="0,0,0,0">
                  <w:txbxContent>
                    <w:p w:rsidR="00084ACF" w:rsidRDefault="00084ACF" w:rsidP="00D70142"/>
                  </w:txbxContent>
                </v:textbox>
              </v:rect>
              <v:rect id="_x0000_s1095" style="position:absolute;left:4380;top:3768;width:109;height:276;mso-wrap-style:none" filled="f" stroked="f">
                <v:textbox style="mso-next-textbox:#_x0000_s1095;mso-fit-shape-to-text:t" inset="0,0,0,0">
                  <w:txbxContent>
                    <w:p w:rsidR="00084ACF" w:rsidRDefault="00084ACF" w:rsidP="00D70142"/>
                  </w:txbxContent>
                </v:textbox>
              </v:rect>
              <v:rect id="_x0000_s1096" style="position:absolute;left:7800;top:3768;width:109;height:276;mso-wrap-style:none" filled="f" stroked="f">
                <v:textbox style="mso-next-textbox:#_x0000_s1096;mso-fit-shape-to-text:t" inset="0,0,0,0">
                  <w:txbxContent>
                    <w:p w:rsidR="00084ACF" w:rsidRDefault="00084ACF" w:rsidP="00D70142"/>
                  </w:txbxContent>
                </v:textbox>
              </v:rect>
              <v:rect id="_x0000_s1097" style="position:absolute;left:4380;top:3042;width:109;height:276;mso-wrap-style:none" filled="f" stroked="f">
                <v:textbox style="mso-next-textbox:#_x0000_s1097;mso-fit-shape-to-text:t" inset="0,0,0,0">
                  <w:txbxContent>
                    <w:p w:rsidR="00084ACF" w:rsidRDefault="00084ACF" w:rsidP="00D70142"/>
                  </w:txbxContent>
                </v:textbox>
              </v:rect>
              <v:rect id="_x0000_s1098" style="position:absolute;left:7800;top:3042;width:1226;height:158;mso-wrap-style:none" filled="f" stroked="f">
                <v:textbox style="mso-next-textbox:#_x0000_s1098;mso-fit-shape-to-text:t" inset="0,0,0,0">
                  <w:txbxContent>
                    <w:p w:rsidR="00084ACF" w:rsidRDefault="00084ACF" w:rsidP="00D7014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158;mso-wrap-style:none" filled="f" stroked="f">
                <v:textbox style="mso-next-textbox:#_x0000_s1099;mso-fit-shape-to-text:t" inset="0,0,0,0">
                  <w:txbxContent>
                    <w:p w:rsidR="00084ACF" w:rsidRDefault="00084ACF" w:rsidP="00D70142">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158;mso-wrap-style:none" filled="f" stroked="f">
                <v:textbox style="mso-next-textbox:#_x0000_s1100;mso-fit-shape-to-text:t" inset="0,0,0,0">
                  <w:txbxContent>
                    <w:p w:rsidR="00084ACF" w:rsidRDefault="00084ACF"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09;height:276;mso-wrap-style:none" filled="f" stroked="f">
                <v:textbox style="mso-next-textbox:#_x0000_s1101;mso-fit-shape-to-text:t" inset="0,0,0,0">
                  <w:txbxContent>
                    <w:p w:rsidR="00084ACF" w:rsidRDefault="00084ACF" w:rsidP="00D70142"/>
                  </w:txbxContent>
                </v:textbox>
              </v:rect>
              <v:rect id="_x0000_s1102" style="position:absolute;left:42;top:2591;width:937;height:207;mso-wrap-style:none" filled="f" stroked="f">
                <v:textbox style="mso-next-textbox:#_x0000_s1102;mso-fit-shape-to-text:t" inset="0,0,0,0">
                  <w:txbxContent>
                    <w:p w:rsidR="00084ACF" w:rsidRDefault="00084ACF" w:rsidP="00D70142">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349;height:207;mso-wrap-style:none" filled="f" stroked="f">
                <v:textbox style="mso-next-textbox:#_x0000_s1103;mso-fit-shape-to-text:t" inset="0,0,0,0">
                  <w:txbxContent>
                    <w:p w:rsidR="00084ACF" w:rsidRPr="003F1842" w:rsidRDefault="00084ACF" w:rsidP="00D70142">
                      <w:pPr>
                        <w:rPr>
                          <w:rFonts w:ascii="Arial" w:hAnsi="Arial" w:cs="Arial"/>
                          <w:sz w:val="18"/>
                          <w:szCs w:val="18"/>
                        </w:rPr>
                      </w:pPr>
                      <w:r>
                        <w:t xml:space="preserve"> </w:t>
                      </w:r>
                      <w:r w:rsidRPr="003F1842">
                        <w:rPr>
                          <w:rFonts w:ascii="Arial" w:hAnsi="Arial" w:cs="Arial"/>
                          <w:sz w:val="18"/>
                          <w:szCs w:val="18"/>
                        </w:rPr>
                        <w:t>ОАО «НИАЭП»</w:t>
                      </w:r>
                    </w:p>
                  </w:txbxContent>
                </v:textbox>
              </v:rect>
              <v:rect id="_x0000_s1104" style="position:absolute;left:3174;top:2591;width:444;height:207;mso-wrap-style:none" filled="f" stroked="f">
                <v:textbox style="mso-next-textbox:#_x0000_s1104;mso-fit-shape-to-text:t" inset="0,0,0,0">
                  <w:txbxContent>
                    <w:p w:rsidR="00084ACF" w:rsidRDefault="00084ACF" w:rsidP="00D70142">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207;mso-wrap-style:none" filled="f" stroked="f">
                <v:textbox style="mso-next-textbox:#_x0000_s1105;mso-fit-shape-to-text:t" inset="0,0,0,0">
                  <w:txbxContent>
                    <w:p w:rsidR="00084ACF" w:rsidRDefault="00084ACF" w:rsidP="00D70142">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2;height:207;mso-wrap-style:none" filled="f" stroked="f">
                <v:textbox style="mso-next-textbox:#_x0000_s1106;mso-fit-shape-to-text:t" inset="0,0,0,0">
                  <w:txbxContent>
                    <w:p w:rsidR="00084ACF" w:rsidRDefault="00084ACF" w:rsidP="00D70142">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next-textbox:#_x0000_s1107;mso-fit-shape-to-text:t" inset="0,0,0,0">
                  <w:txbxContent>
                    <w:p w:rsidR="00084ACF" w:rsidRDefault="00084ACF" w:rsidP="00D70142">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181;mso-wrap-style:none" filled="f" stroked="f">
                <v:textbox style="mso-next-textbox:#_x0000_s1108;mso-fit-shape-to-text:t" inset="0,0,0,0">
                  <w:txbxContent>
                    <w:p w:rsidR="00084ACF" w:rsidRDefault="00084ACF" w:rsidP="00D70142">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181;mso-wrap-style:none" filled="f" stroked="f">
                <v:textbox style="mso-next-textbox:#_x0000_s1109;mso-fit-shape-to-text:t" inset="0,0,0,0">
                  <w:txbxContent>
                    <w:p w:rsidR="00084ACF" w:rsidRDefault="00084ACF" w:rsidP="00D70142">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181;mso-wrap-style:none" filled="f" stroked="f">
                <v:textbox style="mso-next-textbox:#_x0000_s1110;mso-fit-shape-to-text:t" inset="0,0,0,0">
                  <w:txbxContent>
                    <w:p w:rsidR="00084ACF" w:rsidRDefault="00084ACF" w:rsidP="00D70142">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09;height:276;mso-wrap-style:none" filled="f" stroked="f">
                <v:textbox style="mso-next-textbox:#_x0000_s1111;mso-fit-shape-to-text:t" inset="0,0,0,0">
                  <w:txbxContent>
                    <w:p w:rsidR="00084ACF" w:rsidRDefault="00084ACF" w:rsidP="00D70142"/>
                  </w:txbxContent>
                </v:textbox>
              </v:rect>
              <v:rect id="_x0000_s1112" style="position:absolute;left:4382;top:2313;width:109;height:276;mso-wrap-style:none" filled="f" stroked="f">
                <v:textbox style="mso-next-textbox:#_x0000_s1112;mso-fit-shape-to-text:t" inset="0,0,0,0">
                  <w:txbxContent>
                    <w:p w:rsidR="00084ACF" w:rsidRDefault="00084ACF" w:rsidP="00D70142"/>
                  </w:txbxContent>
                </v:textbox>
              </v:rect>
              <v:rect id="_x0000_s1113" style="position:absolute;left:7802;top:2313;width:109;height:276;mso-wrap-style:none" filled="f" stroked="f">
                <v:textbox style="mso-next-textbox:#_x0000_s1113;mso-fit-shape-to-text:t" inset="0,0,0,0">
                  <w:txbxContent>
                    <w:p w:rsidR="00084ACF" w:rsidRDefault="00084ACF" w:rsidP="00D70142"/>
                  </w:txbxContent>
                </v:textbox>
              </v:rect>
              <v:rect id="_x0000_s1114" style="position:absolute;left:920;top:2373;width:109;height:276;mso-wrap-style:none" filled="f" stroked="f">
                <v:textbox style="mso-next-textbox:#_x0000_s1114;mso-fit-shape-to-text:t" inset="0,0,0,0">
                  <w:txbxContent>
                    <w:p w:rsidR="00084ACF" w:rsidRDefault="00084ACF" w:rsidP="00D70142"/>
                  </w:txbxContent>
                </v:textbox>
              </v:rect>
              <v:rect id="_x0000_s1115" style="position:absolute;left:4382;top:2373;width:109;height:276;mso-wrap-style:none" filled="f" stroked="f">
                <v:textbox style="mso-next-textbox:#_x0000_s1115;mso-fit-shape-to-text:t" inset="0,0,0,0">
                  <w:txbxContent>
                    <w:p w:rsidR="00084ACF" w:rsidRDefault="00084ACF" w:rsidP="00D70142"/>
                  </w:txbxContent>
                </v:textbox>
              </v:rect>
              <v:rect id="_x0000_s1116" style="position:absolute;left:7802;top:2373;width:109;height:276;mso-wrap-style:none" filled="f" stroked="f">
                <v:textbox style="mso-next-textbox:#_x0000_s1116;mso-fit-shape-to-text:t" inset="0,0,0,0">
                  <w:txbxContent>
                    <w:p w:rsidR="00084ACF" w:rsidRDefault="00084ACF" w:rsidP="00D70142"/>
                  </w:txbxContent>
                </v:textbox>
              </v:rect>
              <v:rect id="_x0000_s1117" style="position:absolute;left:3383;top:2105;width:1767;height:138;mso-wrap-style:none" filled="f" stroked="f">
                <v:textbox style="mso-next-textbox:#_x0000_s1117;mso-fit-shape-to-text:t" inset="0,0,0,0">
                  <w:txbxContent>
                    <w:p w:rsidR="00084ACF" w:rsidRDefault="00084ACF" w:rsidP="00D70142">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138;mso-wrap-style:none" filled="f" stroked="f">
                <v:textbox style="mso-next-textbox:#_x0000_s1118;mso-fit-shape-to-text:t" inset="0,0,0,0">
                  <w:txbxContent>
                    <w:p w:rsidR="00084ACF" w:rsidRDefault="00084ACF" w:rsidP="00D70142">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next-textbox:#_x0000_s1119;mso-fit-shape-to-text:t" inset="0,0,0,0">
                  <w:txbxContent>
                    <w:p w:rsidR="00084ACF" w:rsidRDefault="00084ACF" w:rsidP="00D70142">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next-textbox:#_x0000_s1120;mso-fit-shape-to-text:t" inset="0,0,0,0">
                  <w:txbxContent>
                    <w:p w:rsidR="00084ACF" w:rsidRDefault="00084ACF" w:rsidP="00D70142">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161;mso-wrap-style:none" filled="f" stroked="f">
                <v:textbox style="mso-next-textbox:#_x0000_s1121;mso-fit-shape-to-text:t" inset="0,0,0,0">
                  <w:txbxContent>
                    <w:p w:rsidR="00084ACF" w:rsidRDefault="00084ACF" w:rsidP="00D70142">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161;mso-wrap-style:none" filled="f" stroked="f">
                <v:textbox style="mso-next-textbox:#_x0000_s1122;mso-fit-shape-to-text:t" inset="0,0,0,0">
                  <w:txbxContent>
                    <w:p w:rsidR="00084ACF" w:rsidRDefault="00084ACF" w:rsidP="00D70142">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next-textbox:#_x0000_s1123;mso-fit-shape-to-text:t" inset="0,0,0,0">
                  <w:txbxContent>
                    <w:p w:rsidR="00084ACF" w:rsidRDefault="00084ACF" w:rsidP="00D70142">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138;mso-wrap-style:none" filled="f" stroked="f">
                <v:textbox style="mso-next-textbox:#_x0000_s1124;mso-fit-shape-to-text:t" inset="0,0,0,0">
                  <w:txbxContent>
                    <w:p w:rsidR="00084ACF" w:rsidRDefault="00084ACF" w:rsidP="00D70142">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next-textbox:#_x0000_s1125;mso-fit-shape-to-text:t" inset="0,0,0,0">
                  <w:txbxContent>
                    <w:p w:rsidR="00084ACF" w:rsidRDefault="00084ACF" w:rsidP="00D70142">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next-textbox:#_x0000_s1126;mso-fit-shape-to-text:t" inset="0,0,0,0">
                  <w:txbxContent>
                    <w:p w:rsidR="00084ACF" w:rsidRDefault="00084ACF" w:rsidP="00D70142">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09;height:276;mso-wrap-style:none" filled="f" stroked="f">
                <v:textbox style="mso-next-textbox:#_x0000_s1127;mso-fit-shape-to-text:t" inset="0,0,0,0">
                  <w:txbxContent>
                    <w:p w:rsidR="00084ACF" w:rsidRDefault="00084ACF" w:rsidP="00D70142"/>
                  </w:txbxContent>
                </v:textbox>
              </v:rect>
              <v:rect id="_x0000_s1128" style="position:absolute;left:6468;top:1908;width:109;height:276;mso-wrap-style:none" filled="f" stroked="f">
                <v:textbox style="mso-next-textbox:#_x0000_s1128;mso-fit-shape-to-text:t" inset="0,0,0,0">
                  <w:txbxContent>
                    <w:p w:rsidR="00084ACF" w:rsidRDefault="00084ACF" w:rsidP="00D70142"/>
                  </w:txbxContent>
                </v:textbox>
              </v:rect>
              <v:rect id="_x0000_s1129" style="position:absolute;left:11883;top:1908;width:109;height:276;mso-wrap-style:none" filled="f" stroked="f">
                <v:textbox style="mso-next-textbox:#_x0000_s1129;mso-fit-shape-to-text:t" inset="0,0,0,0">
                  <w:txbxContent>
                    <w:p w:rsidR="00084ACF" w:rsidRDefault="00084ACF" w:rsidP="00D70142"/>
                  </w:txbxContent>
                </v:textbox>
              </v:rect>
              <v:rect id="_x0000_s1130" style="position:absolute;left:38;top:1531;width:1444;height:161;mso-wrap-style:none" filled="f" stroked="f">
                <v:textbox style="mso-next-textbox:#_x0000_s1130;mso-fit-shape-to-text:t" inset="0,0,0,0">
                  <w:txbxContent>
                    <w:p w:rsidR="00084ACF" w:rsidRDefault="00084ACF" w:rsidP="00D70142">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09;height:276;mso-wrap-style:none" filled="f" stroked="f">
                <v:textbox style="mso-next-textbox:#_x0000_s1131;mso-fit-shape-to-text:t" inset="0,0,0,0">
                  <w:txbxContent>
                    <w:p w:rsidR="00084ACF" w:rsidRDefault="00084ACF" w:rsidP="00D70142"/>
                  </w:txbxContent>
                </v:textbox>
              </v:rect>
              <v:rect id="_x0000_s1132" style="position:absolute;left:6468;top:1533;width:109;height:276;mso-wrap-style:none" filled="f" stroked="f">
                <v:textbox style="mso-next-textbox:#_x0000_s1132;mso-fit-shape-to-text:t" inset="0,0,0,0">
                  <w:txbxContent>
                    <w:p w:rsidR="00084ACF" w:rsidRDefault="00084ACF" w:rsidP="00D70142"/>
                  </w:txbxContent>
                </v:textbox>
              </v:rect>
              <v:rect id="_x0000_s1133" style="position:absolute;left:12889;top:1531;width:78;height:161;mso-wrap-style:none" filled="f" stroked="f">
                <v:textbox style="mso-next-textbox:#_x0000_s1133;mso-fit-shape-to-text:t" inset="0,0,0,0">
                  <w:txbxContent>
                    <w:p w:rsidR="00084ACF" w:rsidRDefault="00084ACF" w:rsidP="00D70142">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09;height:276;mso-wrap-style:none" filled="f" stroked="f">
                <v:textbox style="mso-next-textbox:#_x0000_s1134;mso-fit-shape-to-text:t" inset="0,0,0,0">
                  <w:txbxContent>
                    <w:p w:rsidR="00084ACF" w:rsidRDefault="00084ACF" w:rsidP="00D70142"/>
                  </w:txbxContent>
                </v:textbox>
              </v:rect>
              <v:rect id="_x0000_s1135" style="position:absolute;left:4380;top:1231;width:109;height:276;mso-wrap-style:none" filled="f" stroked="f">
                <v:textbox style="mso-next-textbox:#_x0000_s1135;mso-fit-shape-to-text:t" inset="0,0,0,0">
                  <w:txbxContent>
                    <w:p w:rsidR="00084ACF" w:rsidRDefault="00084ACF" w:rsidP="00D70142"/>
                  </w:txbxContent>
                </v:textbox>
              </v:rect>
              <v:rect id="_x0000_s1136" style="position:absolute;left:7085;top:1231;width:897;height:161;mso-wrap-style:none" filled="f" stroked="f">
                <v:textbox style="mso-next-textbox:#_x0000_s1136;mso-fit-shape-to-text:t" inset="0,0,0,0">
                  <w:txbxContent>
                    <w:p w:rsidR="00084ACF" w:rsidRDefault="00084ACF" w:rsidP="00D70142">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09;height:276;mso-wrap-style:none" filled="f" stroked="f">
                <v:textbox style="mso-next-textbox:#_x0000_s1137;mso-fit-shape-to-text:t" inset="0,0,0,0">
                  <w:txbxContent>
                    <w:p w:rsidR="00084ACF" w:rsidRDefault="00084ACF" w:rsidP="00D70142"/>
                  </w:txbxContent>
                </v:textbox>
              </v:rect>
              <v:rect id="_x0000_s1138" style="position:absolute;left:4380;top:1315;width:109;height:276;mso-wrap-style:none" filled="f" stroked="f">
                <v:textbox style="mso-next-textbox:#_x0000_s1138;mso-fit-shape-to-text:t" inset="0,0,0,0">
                  <w:txbxContent>
                    <w:p w:rsidR="00084ACF" w:rsidRDefault="00084ACF" w:rsidP="00D70142"/>
                  </w:txbxContent>
                </v:textbox>
              </v:rect>
              <v:rect id="_x0000_s1139" style="position:absolute;left:7800;top:1315;width:109;height:276;mso-wrap-style:none" filled="f" stroked="f">
                <v:textbox style="mso-next-textbox:#_x0000_s1139;mso-fit-shape-to-text:t" inset="0,0,0,0">
                  <w:txbxContent>
                    <w:p w:rsidR="00084ACF" w:rsidRDefault="00084ACF" w:rsidP="00D70142"/>
                  </w:txbxContent>
                </v:textbox>
              </v:rect>
              <v:rect id="_x0000_s1140" style="position:absolute;left:918;top:988;width:109;height:276;mso-wrap-style:none" filled="f" stroked="f">
                <v:textbox style="mso-next-textbox:#_x0000_s1140;mso-fit-shape-to-text:t" inset="0,0,0,0">
                  <w:txbxContent>
                    <w:p w:rsidR="00084ACF" w:rsidRDefault="00084ACF" w:rsidP="00D70142"/>
                  </w:txbxContent>
                </v:textbox>
              </v:rect>
              <v:rect id="_x0000_s1141" style="position:absolute;left:5668;top:983;width:742;height:161;mso-wrap-style:none" filled="f" stroked="f">
                <v:textbox style="mso-next-textbox:#_x0000_s1141;mso-fit-shape-to-text:t" inset="0,0,0,0">
                  <w:txbxContent>
                    <w:p w:rsidR="00084ACF" w:rsidRDefault="00084ACF" w:rsidP="00D70142">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09;height:276;mso-wrap-style:none" filled="f" stroked="f">
                <v:textbox style="mso-next-textbox:#_x0000_s1142;mso-fit-shape-to-text:t" inset="0,0,0,0">
                  <w:txbxContent>
                    <w:p w:rsidR="00084ACF" w:rsidRDefault="00084ACF" w:rsidP="00D70142"/>
                  </w:txbxContent>
                </v:textbox>
              </v:rect>
              <v:rect id="_x0000_s1143" style="position:absolute;left:9560;top:983;width:109;height:276;mso-wrap-style:none" filled="f" stroked="f">
                <v:textbox style="mso-next-textbox:#_x0000_s1143;mso-fit-shape-to-text:t" inset="0,0,0,0">
                  <w:txbxContent>
                    <w:p w:rsidR="00084ACF" w:rsidRDefault="00084ACF" w:rsidP="00D70142"/>
                  </w:txbxContent>
                </v:textbox>
              </v:rect>
              <v:rect id="_x0000_s1144" style="position:absolute;left:3439;top:614;width:1767;height:138;mso-wrap-style:none" filled="f" stroked="f">
                <v:textbox style="mso-next-textbox:#_x0000_s1144;mso-fit-shape-to-text:t" inset="0,0,0,0">
                  <w:txbxContent>
                    <w:p w:rsidR="00084ACF" w:rsidRDefault="00084ACF" w:rsidP="00D70142">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09;height:276;mso-wrap-style:none" filled="f" stroked="f">
                <v:textbox style="mso-next-textbox:#_x0000_s1145;mso-fit-shape-to-text:t" inset="0,0,0,0">
                  <w:txbxContent>
                    <w:p w:rsidR="00084ACF" w:rsidRDefault="00084ACF" w:rsidP="00D70142"/>
                  </w:txbxContent>
                </v:textbox>
              </v:rect>
              <v:rect id="_x0000_s1146" style="position:absolute;left:11333;top:614;width:1767;height:138;mso-wrap-style:none" filled="f" stroked="f">
                <v:textbox style="mso-next-textbox:#_x0000_s1146;mso-fit-shape-to-text:t" inset="0,0,0,0">
                  <w:txbxContent>
                    <w:p w:rsidR="00084ACF" w:rsidRDefault="00084ACF" w:rsidP="00D70142">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09;height:276;mso-wrap-style:none" filled="f" stroked="f">
                <v:textbox style="mso-next-textbox:#_x0000_s1147;mso-fit-shape-to-text:t" inset="0,0,0,0">
                  <w:txbxContent>
                    <w:p w:rsidR="00084ACF" w:rsidRDefault="00084ACF" w:rsidP="00D70142"/>
                  </w:txbxContent>
                </v:textbox>
              </v:rect>
              <v:rect id="_x0000_s1148" style="position:absolute;left:4376;top:761;width:109;height:276;mso-wrap-style:none" filled="f" stroked="f">
                <v:textbox style="mso-next-textbox:#_x0000_s1148;mso-fit-shape-to-text:t" inset="0,0,0,0">
                  <w:txbxContent>
                    <w:p w:rsidR="00084ACF" w:rsidRDefault="00084ACF" w:rsidP="00D70142"/>
                  </w:txbxContent>
                </v:textbox>
              </v:rect>
              <v:rect id="_x0000_s1149" style="position:absolute;left:7796;top:761;width:109;height:276;mso-wrap-style:none" filled="f" stroked="f">
                <v:textbox style="mso-next-textbox:#_x0000_s1149;mso-fit-shape-to-text:t" inset="0,0,0,0">
                  <w:txbxContent>
                    <w:p w:rsidR="00084ACF" w:rsidRDefault="00084ACF" w:rsidP="00D70142"/>
                  </w:txbxContent>
                </v:textbox>
              </v:rect>
              <v:rect id="_x0000_s1150" style="position:absolute;left:33;top:180;width:109;height:276;mso-wrap-style:none" filled="f" stroked="f">
                <v:textbox style="mso-next-textbox:#_x0000_s1150;mso-fit-shape-to-text:t" inset="0,0,0,0">
                  <w:txbxContent>
                    <w:p w:rsidR="00084ACF" w:rsidRDefault="00084ACF" w:rsidP="00D70142"/>
                  </w:txbxContent>
                </v:textbox>
              </v:rect>
              <v:rect id="_x0000_s1151" style="position:absolute;left:3378;top:413;width:1017;height:161;mso-wrap-style:none" filled="f" stroked="f">
                <v:textbox style="mso-next-textbox:#_x0000_s1151;mso-fit-shape-to-text:t" inset="0,0,0,0">
                  <w:txbxContent>
                    <w:p w:rsidR="00084ACF" w:rsidRDefault="00084ACF" w:rsidP="00D70142">
                      <w:r>
                        <w:rPr>
                          <w:rFonts w:ascii="Arial" w:hAnsi="Arial" w:cs="Arial"/>
                          <w:b/>
                          <w:bCs/>
                          <w:color w:val="000000"/>
                          <w:sz w:val="14"/>
                          <w:szCs w:val="14"/>
                        </w:rPr>
                        <w:t>ОАО «НИАЭП»</w:t>
                      </w:r>
                      <w:r>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next-textbox:#_x0000_s1152;mso-fit-shape-to-text:t" inset="0,0,0,0">
                  <w:txbxContent>
                    <w:p w:rsidR="00084ACF" w:rsidRDefault="00084ACF" w:rsidP="00D70142">
                      <w:proofErr w:type="gramStart"/>
                      <w:r>
                        <w:rPr>
                          <w:rFonts w:ascii="Arial" w:hAnsi="Arial" w:cs="Arial"/>
                          <w:b/>
                          <w:bCs/>
                          <w:color w:val="000000"/>
                          <w:sz w:val="14"/>
                          <w:szCs w:val="14"/>
                          <w:lang w:val="en-US"/>
                        </w:rPr>
                        <w:t>и</w:t>
                      </w:r>
                      <w:proofErr w:type="gramEnd"/>
                    </w:p>
                  </w:txbxContent>
                </v:textbox>
              </v:rect>
              <v:rect id="_x0000_s1153" style="position:absolute;left:9560;top:413;width:109;height:276;mso-wrap-style:none" filled="f" stroked="f">
                <v:textbox style="mso-next-textbox:#_x0000_s1153;mso-fit-shape-to-text:t" inset="0,0,0,0">
                  <w:txbxContent>
                    <w:p w:rsidR="00084ACF" w:rsidRDefault="00084ACF" w:rsidP="00D70142"/>
                  </w:txbxContent>
                </v:textbox>
              </v:rect>
              <v:rect id="_x0000_s1154" style="position:absolute;left:6263;top:17;width:2620;height:253;mso-wrap-style:none" filled="f" stroked="f">
                <v:textbox style="mso-next-textbox:#_x0000_s1154;mso-fit-shape-to-text:t" inset="0,0,0,0">
                  <w:txbxContent>
                    <w:p w:rsidR="00084ACF" w:rsidRDefault="00084ACF" w:rsidP="00D70142">
                      <w:r w:rsidRPr="00F840C3">
                        <w:rPr>
                          <w:sz w:val="22"/>
                          <w:szCs w:val="22"/>
                        </w:rPr>
                        <w:t>Акт</w:t>
                      </w:r>
                      <w:r>
                        <w:rPr>
                          <w:sz w:val="22"/>
                          <w:szCs w:val="22"/>
                          <w:lang w:val="en-US"/>
                        </w:rPr>
                        <w:t xml:space="preserve"> </w:t>
                      </w:r>
                      <w:r>
                        <w:rPr>
                          <w:sz w:val="22"/>
                          <w:szCs w:val="22"/>
                        </w:rPr>
                        <w:t>сверки</w:t>
                      </w:r>
                      <w:r>
                        <w:t xml:space="preserve"> </w:t>
                      </w:r>
                      <w:r w:rsidRPr="00F840C3">
                        <w:rPr>
                          <w:sz w:val="22"/>
                          <w:szCs w:val="22"/>
                        </w:rPr>
                        <w:t xml:space="preserve">расчетов </w:t>
                      </w:r>
                      <w:r>
                        <w:rPr>
                          <w:sz w:val="22"/>
                          <w:szCs w:val="22"/>
                        </w:rPr>
                        <w:t xml:space="preserve">Форма </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line id="_x0000_s1236" style="position:absolute" from="17,3948" to="14925,3949" strokeweight="0"/>
            <v:rect id="_x0000_s1237" style="position:absolute;left:17;top:3948;width:14908;height:17" fillcolor="black" stroked="f"/>
            <v:line id="_x0000_s1238" style="position:absolute" from="17,4191" to="14925,4192" strokeweight="0"/>
            <v:rect id="_x0000_s1239" style="position:absolute;left:17;top:4191;width:14908;height:17" fillcolor="black" stroked="f"/>
            <v:line id="_x0000_s1240" style="position:absolute" from="17,4397" to="14925,4398" strokeweight="0"/>
            <v:rect id="_x0000_s1241" style="position:absolute;left:17;top:4397;width:14908;height:16" fillcolor="black" stroked="f"/>
            <v:line id="_x0000_s1242" style="position:absolute" from="17,4590" to="14925,4591" strokeweight="0"/>
            <v:rect id="_x0000_s1243" style="position:absolute;left:17;top:4590;width:14908;height:16" fillcolor="black" stroked="f"/>
            <v:line id="_x0000_s1244" style="position:absolute" from="17,4833" to="14925,4834" strokeweight="0"/>
            <v:rect id="_x0000_s1245" style="position:absolute;left:17;top:4833;width:14908;height:17" fillcolor="black" stroked="f"/>
            <v:line id="_x0000_s1246" style="position:absolute" from="17,4978" to="14925,4979" strokeweight="0"/>
            <v:rect id="_x0000_s1247" style="position:absolute;left:17;top:4978;width:14908;height:16" fillcolor="black" stroked="f"/>
            <v:line id="_x0000_s1248" style="position:absolute" from="17,5110" to="14925,5111" strokeweight="0"/>
            <v:rect id="_x0000_s1249" style="position:absolute;left:17;top:5110;width:14908;height:16" fillcolor="black" stroked="f"/>
            <v:line id="_x0000_s1250" style="position:absolute" from="17,5353" to="14925,5354" strokeweight="0"/>
            <v:rect id="_x0000_s1251" style="position:absolute;left:17;top:5353;width:14908;height:17" fillcolor="black" stroked="f"/>
            <v:line id="_x0000_s1252" style="position:absolute" from="17,5596" to="14925,5597" strokeweight="0"/>
            <v:rect id="_x0000_s1253" style="position:absolute;left:17;top:5596;width:14908;height:17" fillcolor="black" stroked="f"/>
            <v:line id="_x0000_s1254" style="position:absolute" from="17,5789" to="14925,5790" strokeweight="0"/>
            <v:rect id="_x0000_s1255" style="position:absolute;left:17;top:5789;width:14908;height:17" fillcolor="black" stroked="f"/>
            <v:line id="_x0000_s1256" style="position:absolute" from="17,5982" to="14925,5983" strokeweight="0"/>
            <v:rect id="_x0000_s1257" style="position:absolute;left:17;top:5982;width:14908;height:17" fillcolor="black" stroked="f"/>
            <v:line id="_x0000_s1258" style="position:absolute" from="17,6187" to="14925,6188" strokeweight="0"/>
            <v:rect id="_x0000_s1259" style="position:absolute;left:17;top:6187;width:14908;height:17" fillcolor="black" stroked="f"/>
            <v:line id="_x0000_s1260" style="position:absolute" from="7771,7529" to="11856,7530" strokeweight="0"/>
            <v:rect id="_x0000_s1261" style="position:absolute;left:7771;top:7529;width:4085;height:17" fillcolor="black" stroked="f"/>
            <v:line id="_x0000_s1262" style="position:absolute" from="7771,8039" to="11856,8040" strokeweight="0"/>
            <v:rect id="_x0000_s1263" style="position:absolute;left:7771;top:8039;width:4085;height:16" fillcolor="black" stroked="f"/>
            <w10:wrap type="none"/>
            <w10:anchorlock/>
          </v:group>
        </w:pict>
      </w:r>
    </w:p>
    <w:p w:rsidR="00F70E86" w:rsidRPr="00B31BDD" w:rsidRDefault="00F70E86" w:rsidP="00114A70"/>
    <w:sectPr w:rsidR="00F70E86" w:rsidRPr="00B31BDD" w:rsidSect="005A1D41">
      <w:pgSz w:w="11906" w:h="16838"/>
      <w:pgMar w:top="1134" w:right="566"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29F5" w:rsidRDefault="006C29F5" w:rsidP="0045622D">
      <w:r>
        <w:separator/>
      </w:r>
    </w:p>
  </w:endnote>
  <w:endnote w:type="continuationSeparator" w:id="0">
    <w:p w:rsidR="006C29F5" w:rsidRDefault="006C29F5" w:rsidP="004562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61002BDF"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29F5" w:rsidRDefault="006C29F5" w:rsidP="0045622D">
      <w:r>
        <w:separator/>
      </w:r>
    </w:p>
  </w:footnote>
  <w:footnote w:type="continuationSeparator" w:id="0">
    <w:p w:rsidR="006C29F5" w:rsidRDefault="006C29F5" w:rsidP="004562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485823"/>
      <w:docPartObj>
        <w:docPartGallery w:val="Page Numbers (Top of Page)"/>
        <w:docPartUnique/>
      </w:docPartObj>
    </w:sdtPr>
    <w:sdtContent>
      <w:p w:rsidR="00084ACF" w:rsidRDefault="00084ACF" w:rsidP="00D95AE8">
        <w:pPr>
          <w:pStyle w:val="a8"/>
          <w:jc w:val="center"/>
        </w:pPr>
        <w:r>
          <w:t xml:space="preserve">                                                                                           </w:t>
        </w:r>
        <w:fldSimple w:instr=" PAGE   \* MERGEFORMAT ">
          <w:r w:rsidR="007752AA">
            <w:rPr>
              <w:noProof/>
            </w:rPr>
            <w:t>17</w:t>
          </w:r>
        </w:fldSimple>
        <w:r>
          <w:t xml:space="preserve">                                                                       Приложение №3 </w:t>
        </w:r>
      </w:p>
      <w:p w:rsidR="00084ACF" w:rsidRDefault="00084ACF" w:rsidP="00D95AE8">
        <w:pPr>
          <w:pStyle w:val="a8"/>
          <w:jc w:val="center"/>
        </w:pPr>
        <w:r>
          <w:t xml:space="preserve">                                                                                                                                                                                              к договору № </w:t>
        </w:r>
        <w:r w:rsidR="007D0858">
          <w:t>_____________</w:t>
        </w:r>
      </w:p>
      <w:p w:rsidR="00084ACF" w:rsidRDefault="00084ACF" w:rsidP="00D95AE8">
        <w:pPr>
          <w:pStyle w:val="a8"/>
          <w:jc w:val="center"/>
        </w:pPr>
        <w:r>
          <w:t xml:space="preserve">                                                                                                                                                                от __.__.2014</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B454F1"/>
    <w:multiLevelType w:val="multilevel"/>
    <w:tmpl w:val="F76A3A12"/>
    <w:lvl w:ilvl="0">
      <w:start w:val="13"/>
      <w:numFmt w:val="decimal"/>
      <w:lvlText w:val="%1."/>
      <w:lvlJc w:val="left"/>
      <w:pPr>
        <w:tabs>
          <w:tab w:val="num" w:pos="480"/>
        </w:tabs>
        <w:ind w:left="480" w:hanging="480"/>
      </w:pPr>
      <w:rPr>
        <w:rFonts w:hint="default"/>
      </w:rPr>
    </w:lvl>
    <w:lvl w:ilvl="1">
      <w:start w:val="5"/>
      <w:numFmt w:val="decimal"/>
      <w:lvlText w:val="%1.%2."/>
      <w:lvlJc w:val="left"/>
      <w:pPr>
        <w:tabs>
          <w:tab w:val="num" w:pos="1635"/>
        </w:tabs>
        <w:ind w:left="1635" w:hanging="480"/>
      </w:pPr>
      <w:rPr>
        <w:rFonts w:hint="default"/>
      </w:rPr>
    </w:lvl>
    <w:lvl w:ilvl="2">
      <w:start w:val="1"/>
      <w:numFmt w:val="decimal"/>
      <w:lvlText w:val="%1.%2.%3."/>
      <w:lvlJc w:val="left"/>
      <w:pPr>
        <w:tabs>
          <w:tab w:val="num" w:pos="3030"/>
        </w:tabs>
        <w:ind w:left="3030" w:hanging="720"/>
      </w:pPr>
      <w:rPr>
        <w:rFonts w:hint="default"/>
      </w:rPr>
    </w:lvl>
    <w:lvl w:ilvl="3">
      <w:start w:val="1"/>
      <w:numFmt w:val="decimal"/>
      <w:lvlText w:val="%1.%2.%3.%4."/>
      <w:lvlJc w:val="left"/>
      <w:pPr>
        <w:tabs>
          <w:tab w:val="num" w:pos="4185"/>
        </w:tabs>
        <w:ind w:left="4185" w:hanging="720"/>
      </w:pPr>
      <w:rPr>
        <w:rFonts w:hint="default"/>
      </w:rPr>
    </w:lvl>
    <w:lvl w:ilvl="4">
      <w:start w:val="1"/>
      <w:numFmt w:val="decimal"/>
      <w:lvlText w:val="%1.%2.%3.%4.%5."/>
      <w:lvlJc w:val="left"/>
      <w:pPr>
        <w:tabs>
          <w:tab w:val="num" w:pos="5700"/>
        </w:tabs>
        <w:ind w:left="5700" w:hanging="1080"/>
      </w:pPr>
      <w:rPr>
        <w:rFonts w:hint="default"/>
      </w:rPr>
    </w:lvl>
    <w:lvl w:ilvl="5">
      <w:start w:val="1"/>
      <w:numFmt w:val="decimal"/>
      <w:lvlText w:val="%1.%2.%3.%4.%5.%6."/>
      <w:lvlJc w:val="left"/>
      <w:pPr>
        <w:tabs>
          <w:tab w:val="num" w:pos="6855"/>
        </w:tabs>
        <w:ind w:left="6855" w:hanging="1080"/>
      </w:pPr>
      <w:rPr>
        <w:rFonts w:hint="default"/>
      </w:rPr>
    </w:lvl>
    <w:lvl w:ilvl="6">
      <w:start w:val="1"/>
      <w:numFmt w:val="decimal"/>
      <w:lvlText w:val="%1.%2.%3.%4.%5.%6.%7."/>
      <w:lvlJc w:val="left"/>
      <w:pPr>
        <w:tabs>
          <w:tab w:val="num" w:pos="8370"/>
        </w:tabs>
        <w:ind w:left="8370" w:hanging="1440"/>
      </w:pPr>
      <w:rPr>
        <w:rFonts w:hint="default"/>
      </w:rPr>
    </w:lvl>
    <w:lvl w:ilvl="7">
      <w:start w:val="1"/>
      <w:numFmt w:val="decimal"/>
      <w:lvlText w:val="%1.%2.%3.%4.%5.%6.%7.%8."/>
      <w:lvlJc w:val="left"/>
      <w:pPr>
        <w:tabs>
          <w:tab w:val="num" w:pos="9525"/>
        </w:tabs>
        <w:ind w:left="9525" w:hanging="1440"/>
      </w:pPr>
      <w:rPr>
        <w:rFonts w:hint="default"/>
      </w:rPr>
    </w:lvl>
    <w:lvl w:ilvl="8">
      <w:start w:val="1"/>
      <w:numFmt w:val="decimal"/>
      <w:lvlText w:val="%1.%2.%3.%4.%5.%6.%7.%8.%9."/>
      <w:lvlJc w:val="left"/>
      <w:pPr>
        <w:tabs>
          <w:tab w:val="num" w:pos="10680"/>
        </w:tabs>
        <w:ind w:left="10680" w:hanging="1440"/>
      </w:pPr>
      <w:rPr>
        <w:rFonts w:hint="default"/>
      </w:rPr>
    </w:lvl>
  </w:abstractNum>
  <w:abstractNum w:abstractNumId="2">
    <w:nsid w:val="03BA365D"/>
    <w:multiLevelType w:val="multilevel"/>
    <w:tmpl w:val="539CE934"/>
    <w:lvl w:ilvl="0">
      <w:start w:val="12"/>
      <w:numFmt w:val="decimal"/>
      <w:lvlText w:val="%1."/>
      <w:lvlJc w:val="left"/>
      <w:pPr>
        <w:tabs>
          <w:tab w:val="num" w:pos="480"/>
        </w:tabs>
        <w:ind w:left="480" w:hanging="480"/>
      </w:pPr>
      <w:rPr>
        <w:rFonts w:hint="default"/>
      </w:rPr>
    </w:lvl>
    <w:lvl w:ilvl="1">
      <w:start w:val="9"/>
      <w:numFmt w:val="decimal"/>
      <w:lvlText w:val="%1.%2."/>
      <w:lvlJc w:val="left"/>
      <w:pPr>
        <w:tabs>
          <w:tab w:val="num" w:pos="1190"/>
        </w:tabs>
        <w:ind w:left="119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nsid w:val="085D170F"/>
    <w:multiLevelType w:val="multilevel"/>
    <w:tmpl w:val="C9881D30"/>
    <w:lvl w:ilvl="0">
      <w:start w:val="12"/>
      <w:numFmt w:val="decimal"/>
      <w:lvlText w:val="%1."/>
      <w:lvlJc w:val="left"/>
      <w:pPr>
        <w:tabs>
          <w:tab w:val="num" w:pos="480"/>
        </w:tabs>
        <w:ind w:left="480" w:hanging="480"/>
      </w:pPr>
      <w:rPr>
        <w:rFonts w:hint="default"/>
      </w:rPr>
    </w:lvl>
    <w:lvl w:ilvl="1">
      <w:start w:val="6"/>
      <w:numFmt w:val="decimal"/>
      <w:lvlText w:val="%1.%2."/>
      <w:lvlJc w:val="left"/>
      <w:pPr>
        <w:tabs>
          <w:tab w:val="num" w:pos="1190"/>
        </w:tabs>
        <w:ind w:left="1190" w:hanging="48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4">
    <w:nsid w:val="090111AC"/>
    <w:multiLevelType w:val="hybridMultilevel"/>
    <w:tmpl w:val="19D68B0A"/>
    <w:lvl w:ilvl="0" w:tplc="7110049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4C442E"/>
    <w:multiLevelType w:val="multilevel"/>
    <w:tmpl w:val="B46E4CC2"/>
    <w:lvl w:ilvl="0">
      <w:start w:val="7"/>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6">
    <w:nsid w:val="1ABC58CD"/>
    <w:multiLevelType w:val="hybridMultilevel"/>
    <w:tmpl w:val="6E0EAB56"/>
    <w:lvl w:ilvl="0" w:tplc="7C624AD0">
      <w:start w:val="1"/>
      <w:numFmt w:val="decimal"/>
      <w:lvlText w:val="3.%1."/>
      <w:lvlJc w:val="left"/>
      <w:pPr>
        <w:ind w:left="1353"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21DB08E3"/>
    <w:multiLevelType w:val="multilevel"/>
    <w:tmpl w:val="A3A6B5D8"/>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1110"/>
        </w:tabs>
        <w:ind w:left="1110" w:hanging="540"/>
      </w:pPr>
      <w:rPr>
        <w:rFonts w:hint="default"/>
      </w:rPr>
    </w:lvl>
    <w:lvl w:ilvl="2">
      <w:start w:val="2"/>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360"/>
        </w:tabs>
        <w:ind w:left="6360" w:hanging="1800"/>
      </w:pPr>
      <w:rPr>
        <w:rFonts w:hint="default"/>
      </w:rPr>
    </w:lvl>
  </w:abstractNum>
  <w:abstractNum w:abstractNumId="8">
    <w:nsid w:val="271C1347"/>
    <w:multiLevelType w:val="multilevel"/>
    <w:tmpl w:val="6EDC89E6"/>
    <w:lvl w:ilvl="0">
      <w:start w:val="7"/>
      <w:numFmt w:val="decimal"/>
      <w:lvlText w:val="%1"/>
      <w:lvlJc w:val="left"/>
      <w:pPr>
        <w:ind w:left="660" w:hanging="660"/>
      </w:pPr>
      <w:rPr>
        <w:rFonts w:hint="default"/>
      </w:rPr>
    </w:lvl>
    <w:lvl w:ilvl="1">
      <w:start w:val="1"/>
      <w:numFmt w:val="decimal"/>
      <w:lvlText w:val="%1.%2"/>
      <w:lvlJc w:val="left"/>
      <w:pPr>
        <w:ind w:left="1130" w:hanging="660"/>
      </w:pPr>
      <w:rPr>
        <w:rFonts w:hint="default"/>
      </w:rPr>
    </w:lvl>
    <w:lvl w:ilvl="2">
      <w:start w:val="3"/>
      <w:numFmt w:val="decimal"/>
      <w:lvlText w:val="%1.%2.%3"/>
      <w:lvlJc w:val="left"/>
      <w:pPr>
        <w:ind w:left="1660" w:hanging="720"/>
      </w:pPr>
      <w:rPr>
        <w:rFonts w:hint="default"/>
      </w:rPr>
    </w:lvl>
    <w:lvl w:ilvl="3">
      <w:start w:val="4"/>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9">
    <w:nsid w:val="27FA63F9"/>
    <w:multiLevelType w:val="multilevel"/>
    <w:tmpl w:val="4DA40BA8"/>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5"/>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10">
    <w:nsid w:val="298350B4"/>
    <w:multiLevelType w:val="multilevel"/>
    <w:tmpl w:val="9760D820"/>
    <w:lvl w:ilvl="0">
      <w:start w:val="1"/>
      <w:numFmt w:val="decimal"/>
      <w:lvlText w:val="%1."/>
      <w:lvlJc w:val="left"/>
      <w:pPr>
        <w:ind w:left="480" w:hanging="480"/>
      </w:pPr>
      <w:rPr>
        <w:rFonts w:hint="default"/>
        <w:b/>
      </w:rPr>
    </w:lvl>
    <w:lvl w:ilvl="1">
      <w:start w:val="13"/>
      <w:numFmt w:val="decimal"/>
      <w:lvlText w:val="%1.%2."/>
      <w:lvlJc w:val="left"/>
      <w:pPr>
        <w:ind w:left="1190" w:hanging="480"/>
      </w:pPr>
      <w:rPr>
        <w:rFonts w:hint="default"/>
        <w:b/>
      </w:rPr>
    </w:lvl>
    <w:lvl w:ilvl="2">
      <w:start w:val="1"/>
      <w:numFmt w:val="decimal"/>
      <w:lvlText w:val="%1.%2.%3."/>
      <w:lvlJc w:val="left"/>
      <w:pPr>
        <w:ind w:left="2140" w:hanging="720"/>
      </w:pPr>
      <w:rPr>
        <w:rFonts w:hint="default"/>
        <w:b/>
      </w:rPr>
    </w:lvl>
    <w:lvl w:ilvl="3">
      <w:start w:val="1"/>
      <w:numFmt w:val="decimal"/>
      <w:lvlText w:val="%1.%2.%3.%4."/>
      <w:lvlJc w:val="left"/>
      <w:pPr>
        <w:ind w:left="2850" w:hanging="720"/>
      </w:pPr>
      <w:rPr>
        <w:rFonts w:hint="default"/>
        <w:b/>
      </w:rPr>
    </w:lvl>
    <w:lvl w:ilvl="4">
      <w:start w:val="1"/>
      <w:numFmt w:val="decimal"/>
      <w:lvlText w:val="%1.%2.%3.%4.%5."/>
      <w:lvlJc w:val="left"/>
      <w:pPr>
        <w:ind w:left="3920" w:hanging="1080"/>
      </w:pPr>
      <w:rPr>
        <w:rFonts w:hint="default"/>
        <w:b/>
      </w:rPr>
    </w:lvl>
    <w:lvl w:ilvl="5">
      <w:start w:val="1"/>
      <w:numFmt w:val="decimal"/>
      <w:lvlText w:val="%1.%2.%3.%4.%5.%6."/>
      <w:lvlJc w:val="left"/>
      <w:pPr>
        <w:ind w:left="4630" w:hanging="1080"/>
      </w:pPr>
      <w:rPr>
        <w:rFonts w:hint="default"/>
        <w:b/>
      </w:rPr>
    </w:lvl>
    <w:lvl w:ilvl="6">
      <w:start w:val="1"/>
      <w:numFmt w:val="decimal"/>
      <w:lvlText w:val="%1.%2.%3.%4.%5.%6.%7."/>
      <w:lvlJc w:val="left"/>
      <w:pPr>
        <w:ind w:left="5700" w:hanging="1440"/>
      </w:pPr>
      <w:rPr>
        <w:rFonts w:hint="default"/>
        <w:b/>
      </w:rPr>
    </w:lvl>
    <w:lvl w:ilvl="7">
      <w:start w:val="1"/>
      <w:numFmt w:val="decimal"/>
      <w:lvlText w:val="%1.%2.%3.%4.%5.%6.%7.%8."/>
      <w:lvlJc w:val="left"/>
      <w:pPr>
        <w:ind w:left="6410" w:hanging="1440"/>
      </w:pPr>
      <w:rPr>
        <w:rFonts w:hint="default"/>
        <w:b/>
      </w:rPr>
    </w:lvl>
    <w:lvl w:ilvl="8">
      <w:start w:val="1"/>
      <w:numFmt w:val="decimal"/>
      <w:lvlText w:val="%1.%2.%3.%4.%5.%6.%7.%8.%9."/>
      <w:lvlJc w:val="left"/>
      <w:pPr>
        <w:ind w:left="7480" w:hanging="1800"/>
      </w:pPr>
      <w:rPr>
        <w:rFonts w:hint="default"/>
        <w:b/>
      </w:rPr>
    </w:lvl>
  </w:abstractNum>
  <w:abstractNum w:abstractNumId="11">
    <w:nsid w:val="29A25F01"/>
    <w:multiLevelType w:val="multilevel"/>
    <w:tmpl w:val="EE4A3166"/>
    <w:lvl w:ilvl="0">
      <w:start w:val="1"/>
      <w:numFmt w:val="decimal"/>
      <w:lvlText w:val="%1."/>
      <w:lvlJc w:val="left"/>
      <w:pPr>
        <w:ind w:left="480" w:hanging="480"/>
      </w:pPr>
      <w:rPr>
        <w:rFonts w:hint="default"/>
      </w:rPr>
    </w:lvl>
    <w:lvl w:ilvl="1">
      <w:start w:val="16"/>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2E664AA1"/>
    <w:multiLevelType w:val="singleLevel"/>
    <w:tmpl w:val="B9B015F8"/>
    <w:lvl w:ilvl="0">
      <w:start w:val="1"/>
      <w:numFmt w:val="decimal"/>
      <w:lvlText w:val="14.%1"/>
      <w:lvlJc w:val="left"/>
      <w:pPr>
        <w:ind w:left="0" w:firstLine="0"/>
      </w:pPr>
      <w:rPr>
        <w:rFonts w:ascii="Times New Roman" w:hAnsi="Times New Roman" w:cs="Times New Roman" w:hint="default"/>
      </w:rPr>
    </w:lvl>
  </w:abstractNum>
  <w:abstractNum w:abstractNumId="13">
    <w:nsid w:val="329420AF"/>
    <w:multiLevelType w:val="hybridMultilevel"/>
    <w:tmpl w:val="2DF464AA"/>
    <w:lvl w:ilvl="0" w:tplc="4BCAD9EE">
      <w:start w:val="1"/>
      <w:numFmt w:val="decimal"/>
      <w:lvlText w:val="1.%1."/>
      <w:lvlJc w:val="left"/>
      <w:pPr>
        <w:tabs>
          <w:tab w:val="num" w:pos="9895"/>
        </w:tabs>
        <w:ind w:left="9895"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33A50699"/>
    <w:multiLevelType w:val="multilevel"/>
    <w:tmpl w:val="AFF84DD2"/>
    <w:lvl w:ilvl="0">
      <w:start w:val="7"/>
      <w:numFmt w:val="decimal"/>
      <w:lvlText w:val="%1."/>
      <w:lvlJc w:val="left"/>
      <w:pPr>
        <w:ind w:left="720" w:hanging="720"/>
      </w:pPr>
      <w:rPr>
        <w:rFonts w:hint="default"/>
      </w:rPr>
    </w:lvl>
    <w:lvl w:ilvl="1">
      <w:start w:val="1"/>
      <w:numFmt w:val="decimal"/>
      <w:lvlText w:val="%1.%2."/>
      <w:lvlJc w:val="left"/>
      <w:pPr>
        <w:ind w:left="955" w:hanging="720"/>
      </w:pPr>
      <w:rPr>
        <w:rFonts w:hint="default"/>
      </w:rPr>
    </w:lvl>
    <w:lvl w:ilvl="2">
      <w:start w:val="4"/>
      <w:numFmt w:val="decimal"/>
      <w:lvlText w:val="%1.%2.%3."/>
      <w:lvlJc w:val="left"/>
      <w:pPr>
        <w:ind w:left="1190" w:hanging="720"/>
      </w:pPr>
      <w:rPr>
        <w:rFonts w:hint="default"/>
      </w:rPr>
    </w:lvl>
    <w:lvl w:ilvl="3">
      <w:start w:val="2"/>
      <w:numFmt w:val="decimal"/>
      <w:lvlText w:val="%1.%2.%3.%4."/>
      <w:lvlJc w:val="left"/>
      <w:pPr>
        <w:ind w:left="1425" w:hanging="720"/>
      </w:pPr>
      <w:rPr>
        <w:rFonts w:hint="default"/>
      </w:rPr>
    </w:lvl>
    <w:lvl w:ilvl="4">
      <w:start w:val="1"/>
      <w:numFmt w:val="decimal"/>
      <w:lvlText w:val="%1.%2.%3.%4.%5."/>
      <w:lvlJc w:val="left"/>
      <w:pPr>
        <w:ind w:left="2020" w:hanging="1080"/>
      </w:pPr>
      <w:rPr>
        <w:rFonts w:hint="default"/>
      </w:rPr>
    </w:lvl>
    <w:lvl w:ilvl="5">
      <w:start w:val="1"/>
      <w:numFmt w:val="decimal"/>
      <w:lvlText w:val="%1.%2.%3.%4.%5.%6."/>
      <w:lvlJc w:val="left"/>
      <w:pPr>
        <w:ind w:left="2255" w:hanging="1080"/>
      </w:pPr>
      <w:rPr>
        <w:rFonts w:hint="default"/>
      </w:rPr>
    </w:lvl>
    <w:lvl w:ilvl="6">
      <w:start w:val="1"/>
      <w:numFmt w:val="decimal"/>
      <w:lvlText w:val="%1.%2.%3.%4.%5.%6.%7."/>
      <w:lvlJc w:val="left"/>
      <w:pPr>
        <w:ind w:left="2850" w:hanging="1440"/>
      </w:pPr>
      <w:rPr>
        <w:rFonts w:hint="default"/>
      </w:rPr>
    </w:lvl>
    <w:lvl w:ilvl="7">
      <w:start w:val="1"/>
      <w:numFmt w:val="decimal"/>
      <w:lvlText w:val="%1.%2.%3.%4.%5.%6.%7.%8."/>
      <w:lvlJc w:val="left"/>
      <w:pPr>
        <w:ind w:left="3085" w:hanging="1440"/>
      </w:pPr>
      <w:rPr>
        <w:rFonts w:hint="default"/>
      </w:rPr>
    </w:lvl>
    <w:lvl w:ilvl="8">
      <w:start w:val="1"/>
      <w:numFmt w:val="decimal"/>
      <w:lvlText w:val="%1.%2.%3.%4.%5.%6.%7.%8.%9."/>
      <w:lvlJc w:val="left"/>
      <w:pPr>
        <w:ind w:left="3680" w:hanging="1800"/>
      </w:pPr>
      <w:rPr>
        <w:rFonts w:hint="default"/>
      </w:rPr>
    </w:lvl>
  </w:abstractNum>
  <w:abstractNum w:abstractNumId="16">
    <w:nsid w:val="33C65F5E"/>
    <w:multiLevelType w:val="multilevel"/>
    <w:tmpl w:val="B0BA54CA"/>
    <w:lvl w:ilvl="0">
      <w:start w:val="1"/>
      <w:numFmt w:val="decimal"/>
      <w:pStyle w:val="a"/>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nsid w:val="37B60137"/>
    <w:multiLevelType w:val="hybridMultilevel"/>
    <w:tmpl w:val="8F321906"/>
    <w:lvl w:ilvl="0" w:tplc="21A8B342">
      <w:start w:val="65535"/>
      <w:numFmt w:val="bullet"/>
      <w:lvlText w:val="-"/>
      <w:lvlJc w:val="left"/>
      <w:pPr>
        <w:ind w:left="2520" w:hanging="360"/>
      </w:pPr>
      <w:rPr>
        <w:rFonts w:ascii="Times New Roman" w:hAnsi="Times New Roman" w:cs="Times New Roman"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8">
    <w:nsid w:val="43961CE4"/>
    <w:multiLevelType w:val="multilevel"/>
    <w:tmpl w:val="06B47266"/>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3"/>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19">
    <w:nsid w:val="494E0B92"/>
    <w:multiLevelType w:val="hybridMultilevel"/>
    <w:tmpl w:val="1842185C"/>
    <w:lvl w:ilvl="0" w:tplc="21A8B342">
      <w:start w:val="65535"/>
      <w:numFmt w:val="bullet"/>
      <w:lvlText w:val="-"/>
      <w:lvlJc w:val="left"/>
      <w:pPr>
        <w:ind w:left="1288" w:hanging="360"/>
      </w:pPr>
      <w:rPr>
        <w:rFonts w:ascii="Times New Roman" w:hAnsi="Times New Roman" w:cs="Times New Roman"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20">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D6139DF"/>
    <w:multiLevelType w:val="multilevel"/>
    <w:tmpl w:val="EEBC250E"/>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1440"/>
        </w:tabs>
        <w:ind w:left="1440" w:hanging="54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1FA3362"/>
    <w:multiLevelType w:val="multilevel"/>
    <w:tmpl w:val="E2A6A412"/>
    <w:lvl w:ilvl="0">
      <w:start w:val="7"/>
      <w:numFmt w:val="decimal"/>
      <w:lvlText w:val="%1"/>
      <w:lvlJc w:val="left"/>
      <w:pPr>
        <w:ind w:left="660" w:hanging="660"/>
      </w:pPr>
      <w:rPr>
        <w:rFonts w:hint="default"/>
      </w:rPr>
    </w:lvl>
    <w:lvl w:ilvl="1">
      <w:start w:val="1"/>
      <w:numFmt w:val="decimal"/>
      <w:lvlText w:val="%1.%2"/>
      <w:lvlJc w:val="left"/>
      <w:pPr>
        <w:ind w:left="1150" w:hanging="660"/>
      </w:pPr>
      <w:rPr>
        <w:rFonts w:hint="default"/>
      </w:rPr>
    </w:lvl>
    <w:lvl w:ilvl="2">
      <w:start w:val="3"/>
      <w:numFmt w:val="decimal"/>
      <w:lvlText w:val="%1.%2.%3"/>
      <w:lvlJc w:val="left"/>
      <w:pPr>
        <w:ind w:left="1700" w:hanging="720"/>
      </w:pPr>
      <w:rPr>
        <w:rFonts w:hint="default"/>
      </w:rPr>
    </w:lvl>
    <w:lvl w:ilvl="3">
      <w:start w:val="5"/>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23">
    <w:nsid w:val="52747264"/>
    <w:multiLevelType w:val="multilevel"/>
    <w:tmpl w:val="802EFB68"/>
    <w:lvl w:ilvl="0">
      <w:start w:val="7"/>
      <w:numFmt w:val="decimal"/>
      <w:lvlText w:val="%1."/>
      <w:lvlJc w:val="left"/>
      <w:pPr>
        <w:ind w:left="720" w:hanging="720"/>
      </w:pPr>
      <w:rPr>
        <w:rFonts w:hint="default"/>
      </w:rPr>
    </w:lvl>
    <w:lvl w:ilvl="1">
      <w:start w:val="1"/>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2"/>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24">
    <w:nsid w:val="527639A8"/>
    <w:multiLevelType w:val="hybridMultilevel"/>
    <w:tmpl w:val="F40281BE"/>
    <w:lvl w:ilvl="0" w:tplc="21A8B342">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28F6E1D"/>
    <w:multiLevelType w:val="multilevel"/>
    <w:tmpl w:val="3FC857A6"/>
    <w:lvl w:ilvl="0">
      <w:start w:val="10"/>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33E2897"/>
    <w:multiLevelType w:val="multilevel"/>
    <w:tmpl w:val="EF4A8704"/>
    <w:lvl w:ilvl="0">
      <w:start w:val="1"/>
      <w:numFmt w:val="decimal"/>
      <w:lvlText w:val="%1."/>
      <w:lvlJc w:val="left"/>
      <w:pPr>
        <w:tabs>
          <w:tab w:val="num" w:pos="480"/>
        </w:tabs>
        <w:ind w:left="480" w:hanging="480"/>
      </w:pPr>
      <w:rPr>
        <w:rFonts w:hint="default"/>
        <w:b/>
      </w:rPr>
    </w:lvl>
    <w:lvl w:ilvl="1">
      <w:start w:val="43"/>
      <w:numFmt w:val="decimal"/>
      <w:lvlText w:val="%1.%2."/>
      <w:lvlJc w:val="left"/>
      <w:pPr>
        <w:tabs>
          <w:tab w:val="num" w:pos="1800"/>
        </w:tabs>
        <w:ind w:left="1800" w:hanging="480"/>
      </w:pPr>
      <w:rPr>
        <w:rFonts w:hint="default"/>
        <w:b w:val="0"/>
      </w:rPr>
    </w:lvl>
    <w:lvl w:ilvl="2">
      <w:start w:val="1"/>
      <w:numFmt w:val="decimal"/>
      <w:lvlText w:val="%1.%2.%3."/>
      <w:lvlJc w:val="left"/>
      <w:pPr>
        <w:tabs>
          <w:tab w:val="num" w:pos="2880"/>
        </w:tabs>
        <w:ind w:left="2880" w:hanging="720"/>
      </w:pPr>
      <w:rPr>
        <w:rFonts w:hint="default"/>
        <w:b/>
      </w:rPr>
    </w:lvl>
    <w:lvl w:ilvl="3">
      <w:start w:val="1"/>
      <w:numFmt w:val="decimal"/>
      <w:lvlText w:val="%1.%2.%3.%4."/>
      <w:lvlJc w:val="left"/>
      <w:pPr>
        <w:tabs>
          <w:tab w:val="num" w:pos="3960"/>
        </w:tabs>
        <w:ind w:left="3960" w:hanging="720"/>
      </w:pPr>
      <w:rPr>
        <w:rFonts w:hint="default"/>
        <w:b/>
      </w:rPr>
    </w:lvl>
    <w:lvl w:ilvl="4">
      <w:start w:val="1"/>
      <w:numFmt w:val="decimal"/>
      <w:lvlText w:val="%1.%2.%3.%4.%5."/>
      <w:lvlJc w:val="left"/>
      <w:pPr>
        <w:tabs>
          <w:tab w:val="num" w:pos="5400"/>
        </w:tabs>
        <w:ind w:left="5400" w:hanging="1080"/>
      </w:pPr>
      <w:rPr>
        <w:rFonts w:hint="default"/>
        <w:b/>
      </w:rPr>
    </w:lvl>
    <w:lvl w:ilvl="5">
      <w:start w:val="1"/>
      <w:numFmt w:val="decimal"/>
      <w:lvlText w:val="%1.%2.%3.%4.%5.%6."/>
      <w:lvlJc w:val="left"/>
      <w:pPr>
        <w:tabs>
          <w:tab w:val="num" w:pos="6480"/>
        </w:tabs>
        <w:ind w:left="6480" w:hanging="1080"/>
      </w:pPr>
      <w:rPr>
        <w:rFonts w:hint="default"/>
        <w:b/>
      </w:rPr>
    </w:lvl>
    <w:lvl w:ilvl="6">
      <w:start w:val="1"/>
      <w:numFmt w:val="decimal"/>
      <w:lvlText w:val="%1.%2.%3.%4.%5.%6.%7."/>
      <w:lvlJc w:val="left"/>
      <w:pPr>
        <w:tabs>
          <w:tab w:val="num" w:pos="7920"/>
        </w:tabs>
        <w:ind w:left="7920" w:hanging="1440"/>
      </w:pPr>
      <w:rPr>
        <w:rFonts w:hint="default"/>
        <w:b/>
      </w:rPr>
    </w:lvl>
    <w:lvl w:ilvl="7">
      <w:start w:val="1"/>
      <w:numFmt w:val="decimal"/>
      <w:lvlText w:val="%1.%2.%3.%4.%5.%6.%7.%8."/>
      <w:lvlJc w:val="left"/>
      <w:pPr>
        <w:tabs>
          <w:tab w:val="num" w:pos="9000"/>
        </w:tabs>
        <w:ind w:left="9000" w:hanging="1440"/>
      </w:pPr>
      <w:rPr>
        <w:rFonts w:hint="default"/>
        <w:b/>
      </w:rPr>
    </w:lvl>
    <w:lvl w:ilvl="8">
      <w:start w:val="1"/>
      <w:numFmt w:val="decimal"/>
      <w:lvlText w:val="%1.%2.%3.%4.%5.%6.%7.%8.%9."/>
      <w:lvlJc w:val="left"/>
      <w:pPr>
        <w:tabs>
          <w:tab w:val="num" w:pos="10440"/>
        </w:tabs>
        <w:ind w:left="10440" w:hanging="1800"/>
      </w:pPr>
      <w:rPr>
        <w:rFonts w:hint="default"/>
        <w:b/>
      </w:rPr>
    </w:lvl>
  </w:abstractNum>
  <w:abstractNum w:abstractNumId="27">
    <w:nsid w:val="591A1356"/>
    <w:multiLevelType w:val="singleLevel"/>
    <w:tmpl w:val="7AB8479C"/>
    <w:lvl w:ilvl="0">
      <w:start w:val="4"/>
      <w:numFmt w:val="decimal"/>
      <w:lvlText w:val="14.%1"/>
      <w:lvlJc w:val="left"/>
      <w:pPr>
        <w:ind w:left="0" w:firstLine="0"/>
      </w:pPr>
      <w:rPr>
        <w:rFonts w:ascii="Times New Roman" w:hAnsi="Times New Roman" w:cs="Times New Roman" w:hint="default"/>
      </w:rPr>
    </w:lvl>
  </w:abstractNum>
  <w:abstractNum w:abstractNumId="28">
    <w:nsid w:val="5A9E278D"/>
    <w:multiLevelType w:val="hybridMultilevel"/>
    <w:tmpl w:val="EEBC6588"/>
    <w:lvl w:ilvl="0" w:tplc="FE46895C">
      <w:start w:val="1"/>
      <w:numFmt w:val="decimal"/>
      <w:lvlText w:val="2.%1."/>
      <w:lvlJc w:val="left"/>
      <w:pPr>
        <w:ind w:left="928" w:hanging="360"/>
      </w:pPr>
    </w:lvl>
    <w:lvl w:ilvl="1" w:tplc="04190019">
      <w:start w:val="1"/>
      <w:numFmt w:val="decimal"/>
      <w:lvlText w:val="%2."/>
      <w:lvlJc w:val="left"/>
      <w:pPr>
        <w:tabs>
          <w:tab w:val="num" w:pos="939"/>
        </w:tabs>
        <w:ind w:left="939" w:hanging="360"/>
      </w:pPr>
    </w:lvl>
    <w:lvl w:ilvl="2" w:tplc="0419001B">
      <w:start w:val="1"/>
      <w:numFmt w:val="decimal"/>
      <w:lvlText w:val="%3."/>
      <w:lvlJc w:val="left"/>
      <w:pPr>
        <w:tabs>
          <w:tab w:val="num" w:pos="1659"/>
        </w:tabs>
        <w:ind w:left="1659" w:hanging="360"/>
      </w:pPr>
    </w:lvl>
    <w:lvl w:ilvl="3" w:tplc="0419000F">
      <w:start w:val="1"/>
      <w:numFmt w:val="decimal"/>
      <w:lvlText w:val="%4."/>
      <w:lvlJc w:val="left"/>
      <w:pPr>
        <w:tabs>
          <w:tab w:val="num" w:pos="2379"/>
        </w:tabs>
        <w:ind w:left="2379" w:hanging="360"/>
      </w:pPr>
    </w:lvl>
    <w:lvl w:ilvl="4" w:tplc="04190019">
      <w:start w:val="1"/>
      <w:numFmt w:val="decimal"/>
      <w:lvlText w:val="%5."/>
      <w:lvlJc w:val="left"/>
      <w:pPr>
        <w:tabs>
          <w:tab w:val="num" w:pos="3099"/>
        </w:tabs>
        <w:ind w:left="3099" w:hanging="360"/>
      </w:pPr>
    </w:lvl>
    <w:lvl w:ilvl="5" w:tplc="0419001B">
      <w:start w:val="1"/>
      <w:numFmt w:val="decimal"/>
      <w:lvlText w:val="%6."/>
      <w:lvlJc w:val="left"/>
      <w:pPr>
        <w:tabs>
          <w:tab w:val="num" w:pos="3819"/>
        </w:tabs>
        <w:ind w:left="3819" w:hanging="360"/>
      </w:pPr>
    </w:lvl>
    <w:lvl w:ilvl="6" w:tplc="0419000F">
      <w:start w:val="1"/>
      <w:numFmt w:val="decimal"/>
      <w:lvlText w:val="%7."/>
      <w:lvlJc w:val="left"/>
      <w:pPr>
        <w:tabs>
          <w:tab w:val="num" w:pos="4539"/>
        </w:tabs>
        <w:ind w:left="4539" w:hanging="360"/>
      </w:pPr>
    </w:lvl>
    <w:lvl w:ilvl="7" w:tplc="04190019">
      <w:start w:val="1"/>
      <w:numFmt w:val="decimal"/>
      <w:lvlText w:val="%8."/>
      <w:lvlJc w:val="left"/>
      <w:pPr>
        <w:tabs>
          <w:tab w:val="num" w:pos="5259"/>
        </w:tabs>
        <w:ind w:left="5259" w:hanging="360"/>
      </w:pPr>
    </w:lvl>
    <w:lvl w:ilvl="8" w:tplc="0419001B">
      <w:start w:val="1"/>
      <w:numFmt w:val="decimal"/>
      <w:lvlText w:val="%9."/>
      <w:lvlJc w:val="left"/>
      <w:pPr>
        <w:tabs>
          <w:tab w:val="num" w:pos="5979"/>
        </w:tabs>
        <w:ind w:left="5979" w:hanging="360"/>
      </w:pPr>
    </w:lvl>
  </w:abstractNum>
  <w:abstractNum w:abstractNumId="29">
    <w:nsid w:val="5D1B0C54"/>
    <w:multiLevelType w:val="multilevel"/>
    <w:tmpl w:val="5BE02B0E"/>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6"/>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30">
    <w:nsid w:val="621917CE"/>
    <w:multiLevelType w:val="multilevel"/>
    <w:tmpl w:val="C6BA7596"/>
    <w:lvl w:ilvl="0">
      <w:start w:val="8"/>
      <w:numFmt w:val="decimal"/>
      <w:lvlText w:val="%1"/>
      <w:lvlJc w:val="left"/>
      <w:pPr>
        <w:ind w:left="360" w:hanging="360"/>
      </w:pPr>
      <w:rPr>
        <w:rFonts w:hint="default"/>
      </w:rPr>
    </w:lvl>
    <w:lvl w:ilvl="1">
      <w:start w:val="8"/>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31">
    <w:nsid w:val="63AB6698"/>
    <w:multiLevelType w:val="singleLevel"/>
    <w:tmpl w:val="5BBEE5B8"/>
    <w:lvl w:ilvl="0">
      <w:start w:val="1"/>
      <w:numFmt w:val="decimal"/>
      <w:lvlText w:val="17.%1"/>
      <w:lvlJc w:val="left"/>
      <w:pPr>
        <w:ind w:left="600" w:firstLine="0"/>
      </w:pPr>
      <w:rPr>
        <w:rFonts w:ascii="Times New Roman" w:hAnsi="Times New Roman" w:cs="Times New Roman" w:hint="default"/>
      </w:rPr>
    </w:lvl>
  </w:abstractNum>
  <w:abstractNum w:abstractNumId="32">
    <w:nsid w:val="65F64E2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68D0A46"/>
    <w:multiLevelType w:val="multilevel"/>
    <w:tmpl w:val="BCE04FEA"/>
    <w:lvl w:ilvl="0">
      <w:start w:val="7"/>
      <w:numFmt w:val="decimal"/>
      <w:lvlText w:val="%1."/>
      <w:lvlJc w:val="left"/>
      <w:pPr>
        <w:ind w:left="720" w:hanging="720"/>
      </w:pPr>
      <w:rPr>
        <w:rFonts w:hint="default"/>
      </w:rPr>
    </w:lvl>
    <w:lvl w:ilvl="1">
      <w:start w:val="1"/>
      <w:numFmt w:val="decimal"/>
      <w:lvlText w:val="%1.%2."/>
      <w:lvlJc w:val="left"/>
      <w:pPr>
        <w:ind w:left="1210" w:hanging="720"/>
      </w:pPr>
      <w:rPr>
        <w:rFonts w:hint="default"/>
      </w:rPr>
    </w:lvl>
    <w:lvl w:ilvl="2">
      <w:start w:val="3"/>
      <w:numFmt w:val="decimal"/>
      <w:lvlText w:val="%1.%2.%3."/>
      <w:lvlJc w:val="left"/>
      <w:pPr>
        <w:ind w:left="1700" w:hanging="720"/>
      </w:pPr>
      <w:rPr>
        <w:rFonts w:hint="default"/>
      </w:rPr>
    </w:lvl>
    <w:lvl w:ilvl="3">
      <w:start w:val="6"/>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34">
    <w:nsid w:val="6BD04F73"/>
    <w:multiLevelType w:val="hybridMultilevel"/>
    <w:tmpl w:val="7A64B5B2"/>
    <w:lvl w:ilvl="0" w:tplc="474A324C">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cs="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cs="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cs="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35">
    <w:nsid w:val="6CF96A68"/>
    <w:multiLevelType w:val="hybridMultilevel"/>
    <w:tmpl w:val="9C1A0A54"/>
    <w:lvl w:ilvl="0" w:tplc="85E62DA6">
      <w:start w:val="9"/>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36">
    <w:nsid w:val="6DE7743F"/>
    <w:multiLevelType w:val="multilevel"/>
    <w:tmpl w:val="D4348298"/>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6"/>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18C49F9"/>
    <w:multiLevelType w:val="multilevel"/>
    <w:tmpl w:val="9D544170"/>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rPr>
        <w:b w:val="0"/>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39">
    <w:nsid w:val="72807B8A"/>
    <w:multiLevelType w:val="singleLevel"/>
    <w:tmpl w:val="7DFA7F2A"/>
    <w:lvl w:ilvl="0">
      <w:start w:val="5"/>
      <w:numFmt w:val="decimal"/>
      <w:lvlText w:val="16.%1"/>
      <w:lvlJc w:val="left"/>
      <w:pPr>
        <w:ind w:left="0" w:firstLine="0"/>
      </w:pPr>
      <w:rPr>
        <w:rFonts w:ascii="Times New Roman" w:hAnsi="Times New Roman" w:cs="Times New Roman" w:hint="default"/>
      </w:rPr>
    </w:lvl>
  </w:abstractNum>
  <w:abstractNum w:abstractNumId="40">
    <w:nsid w:val="7F9D7A4E"/>
    <w:multiLevelType w:val="multilevel"/>
    <w:tmpl w:val="5AACEA4C"/>
    <w:lvl w:ilvl="0">
      <w:start w:val="17"/>
      <w:numFmt w:val="decimal"/>
      <w:lvlText w:val="%1."/>
      <w:lvlJc w:val="left"/>
      <w:pPr>
        <w:tabs>
          <w:tab w:val="num" w:pos="1245"/>
        </w:tabs>
        <w:ind w:left="1245" w:hanging="1245"/>
      </w:pPr>
      <w:rPr>
        <w:rFonts w:hint="default"/>
      </w:rPr>
    </w:lvl>
    <w:lvl w:ilvl="1">
      <w:start w:val="6"/>
      <w:numFmt w:val="decimal"/>
      <w:lvlText w:val="%1.%2."/>
      <w:lvlJc w:val="left"/>
      <w:pPr>
        <w:tabs>
          <w:tab w:val="num" w:pos="1965"/>
        </w:tabs>
        <w:ind w:left="1965" w:hanging="1245"/>
      </w:pPr>
      <w:rPr>
        <w:rFonts w:hint="default"/>
      </w:rPr>
    </w:lvl>
    <w:lvl w:ilvl="2">
      <w:start w:val="1"/>
      <w:numFmt w:val="decimal"/>
      <w:lvlText w:val="%1.%2.%3."/>
      <w:lvlJc w:val="left"/>
      <w:pPr>
        <w:tabs>
          <w:tab w:val="num" w:pos="2685"/>
        </w:tabs>
        <w:ind w:left="2685" w:hanging="1245"/>
      </w:pPr>
      <w:rPr>
        <w:rFonts w:hint="default"/>
      </w:rPr>
    </w:lvl>
    <w:lvl w:ilvl="3">
      <w:start w:val="1"/>
      <w:numFmt w:val="decimal"/>
      <w:lvlText w:val="%1.%2.%3.%4."/>
      <w:lvlJc w:val="left"/>
      <w:pPr>
        <w:tabs>
          <w:tab w:val="num" w:pos="3405"/>
        </w:tabs>
        <w:ind w:left="3405" w:hanging="1245"/>
      </w:pPr>
      <w:rPr>
        <w:rFonts w:hint="default"/>
      </w:rPr>
    </w:lvl>
    <w:lvl w:ilvl="4">
      <w:start w:val="1"/>
      <w:numFmt w:val="decimal"/>
      <w:lvlText w:val="%1.%2.%3.%4.%5."/>
      <w:lvlJc w:val="left"/>
      <w:pPr>
        <w:tabs>
          <w:tab w:val="num" w:pos="4125"/>
        </w:tabs>
        <w:ind w:left="4125" w:hanging="1245"/>
      </w:pPr>
      <w:rPr>
        <w:rFonts w:hint="default"/>
      </w:rPr>
    </w:lvl>
    <w:lvl w:ilvl="5">
      <w:start w:val="1"/>
      <w:numFmt w:val="decimal"/>
      <w:lvlText w:val="%1.%2.%3.%4.%5.%6."/>
      <w:lvlJc w:val="left"/>
      <w:pPr>
        <w:tabs>
          <w:tab w:val="num" w:pos="4845"/>
        </w:tabs>
        <w:ind w:left="4845" w:hanging="1245"/>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5"/>
  </w:num>
  <w:num w:numId="8">
    <w:abstractNumId w:val="30"/>
  </w:num>
  <w:num w:numId="9">
    <w:abstractNumId w:val="13"/>
  </w:num>
  <w:num w:numId="10">
    <w:abstractNumId w:val="32"/>
  </w:num>
  <w:num w:numId="11">
    <w:abstractNumId w:val="10"/>
  </w:num>
  <w:num w:numId="12">
    <w:abstractNumId w:val="11"/>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num>
  <w:num w:numId="15">
    <w:abstractNumId w:val="34"/>
  </w:num>
  <w:num w:numId="16">
    <w:abstractNumId w:val="21"/>
  </w:num>
  <w:num w:numId="17">
    <w:abstractNumId w:val="38"/>
  </w:num>
  <w:num w:numId="18">
    <w:abstractNumId w:val="7"/>
  </w:num>
  <w:num w:numId="19">
    <w:abstractNumId w:val="3"/>
  </w:num>
  <w:num w:numId="20">
    <w:abstractNumId w:val="12"/>
  </w:num>
  <w:num w:numId="21">
    <w:abstractNumId w:val="27"/>
  </w:num>
  <w:num w:numId="22">
    <w:abstractNumId w:val="39"/>
  </w:num>
  <w:num w:numId="23">
    <w:abstractNumId w:val="31"/>
  </w:num>
  <w:num w:numId="24">
    <w:abstractNumId w:val="1"/>
  </w:num>
  <w:num w:numId="25">
    <w:abstractNumId w:val="2"/>
  </w:num>
  <w:num w:numId="26">
    <w:abstractNumId w:val="16"/>
  </w:num>
  <w:num w:numId="27">
    <w:abstractNumId w:val="28"/>
  </w:num>
  <w:num w:numId="28">
    <w:abstractNumId w:val="6"/>
  </w:num>
  <w:num w:numId="29">
    <w:abstractNumId w:val="24"/>
  </w:num>
  <w:num w:numId="30">
    <w:abstractNumId w:val="17"/>
  </w:num>
  <w:num w:numId="31">
    <w:abstractNumId w:val="14"/>
  </w:num>
  <w:num w:numId="32">
    <w:abstractNumId w:val="40"/>
  </w:num>
  <w:num w:numId="33">
    <w:abstractNumId w:val="26"/>
  </w:num>
  <w:num w:numId="34">
    <w:abstractNumId w:val="4"/>
  </w:num>
  <w:num w:numId="35">
    <w:abstractNumId w:val="35"/>
  </w:num>
  <w:num w:numId="36">
    <w:abstractNumId w:val="18"/>
  </w:num>
  <w:num w:numId="37">
    <w:abstractNumId w:val="8"/>
  </w:num>
  <w:num w:numId="38">
    <w:abstractNumId w:val="9"/>
  </w:num>
  <w:num w:numId="39">
    <w:abstractNumId w:val="22"/>
  </w:num>
  <w:num w:numId="40">
    <w:abstractNumId w:val="29"/>
  </w:num>
  <w:num w:numId="41">
    <w:abstractNumId w:val="36"/>
  </w:num>
  <w:num w:numId="42">
    <w:abstractNumId w:val="33"/>
  </w:num>
  <w:num w:numId="43">
    <w:abstractNumId w:val="5"/>
  </w:num>
  <w:num w:numId="44">
    <w:abstractNumId w:val="15"/>
  </w:num>
  <w:num w:numId="45">
    <w:abstractNumId w:val="19"/>
  </w:num>
  <w:num w:numId="4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037791"/>
    <w:rsid w:val="00001585"/>
    <w:rsid w:val="00003542"/>
    <w:rsid w:val="00012798"/>
    <w:rsid w:val="00015AE2"/>
    <w:rsid w:val="0003578F"/>
    <w:rsid w:val="00037791"/>
    <w:rsid w:val="00037BFF"/>
    <w:rsid w:val="00046839"/>
    <w:rsid w:val="0005791E"/>
    <w:rsid w:val="00061C41"/>
    <w:rsid w:val="000637F7"/>
    <w:rsid w:val="000759A0"/>
    <w:rsid w:val="00084ACF"/>
    <w:rsid w:val="000918A7"/>
    <w:rsid w:val="00095EE9"/>
    <w:rsid w:val="000A13F0"/>
    <w:rsid w:val="000B041E"/>
    <w:rsid w:val="000B4913"/>
    <w:rsid w:val="000B5D99"/>
    <w:rsid w:val="000B5F77"/>
    <w:rsid w:val="000B645E"/>
    <w:rsid w:val="000C093B"/>
    <w:rsid w:val="000C09EB"/>
    <w:rsid w:val="000D13C6"/>
    <w:rsid w:val="000D15F3"/>
    <w:rsid w:val="000E04B4"/>
    <w:rsid w:val="000F1334"/>
    <w:rsid w:val="000F2F08"/>
    <w:rsid w:val="000F3FF9"/>
    <w:rsid w:val="000F73D2"/>
    <w:rsid w:val="000F7F49"/>
    <w:rsid w:val="00114A70"/>
    <w:rsid w:val="001215A5"/>
    <w:rsid w:val="00121E85"/>
    <w:rsid w:val="00151600"/>
    <w:rsid w:val="00154EF8"/>
    <w:rsid w:val="00156811"/>
    <w:rsid w:val="001609A1"/>
    <w:rsid w:val="00160DCA"/>
    <w:rsid w:val="001621E9"/>
    <w:rsid w:val="00162B6F"/>
    <w:rsid w:val="001672F4"/>
    <w:rsid w:val="001A53A1"/>
    <w:rsid w:val="001A7886"/>
    <w:rsid w:val="001B56B4"/>
    <w:rsid w:val="001C17F6"/>
    <w:rsid w:val="001C4648"/>
    <w:rsid w:val="001C70C9"/>
    <w:rsid w:val="001D1AB3"/>
    <w:rsid w:val="001D2BE2"/>
    <w:rsid w:val="00210974"/>
    <w:rsid w:val="00210C81"/>
    <w:rsid w:val="00215EA6"/>
    <w:rsid w:val="00230764"/>
    <w:rsid w:val="00245891"/>
    <w:rsid w:val="00246400"/>
    <w:rsid w:val="002665F9"/>
    <w:rsid w:val="002877C2"/>
    <w:rsid w:val="0029194F"/>
    <w:rsid w:val="002A4D35"/>
    <w:rsid w:val="002B25C5"/>
    <w:rsid w:val="002B2E72"/>
    <w:rsid w:val="002B36B3"/>
    <w:rsid w:val="002C2B08"/>
    <w:rsid w:val="002C4ECE"/>
    <w:rsid w:val="002C526B"/>
    <w:rsid w:val="002E0B2B"/>
    <w:rsid w:val="002E1E44"/>
    <w:rsid w:val="00311235"/>
    <w:rsid w:val="0031331E"/>
    <w:rsid w:val="00314F4A"/>
    <w:rsid w:val="0031713E"/>
    <w:rsid w:val="00322F6F"/>
    <w:rsid w:val="003233FE"/>
    <w:rsid w:val="00330D6F"/>
    <w:rsid w:val="0033180B"/>
    <w:rsid w:val="003340E1"/>
    <w:rsid w:val="00345E07"/>
    <w:rsid w:val="003559A7"/>
    <w:rsid w:val="00360C59"/>
    <w:rsid w:val="00364518"/>
    <w:rsid w:val="00374C0D"/>
    <w:rsid w:val="00375561"/>
    <w:rsid w:val="00393E2E"/>
    <w:rsid w:val="00396E21"/>
    <w:rsid w:val="003A52C9"/>
    <w:rsid w:val="003B396C"/>
    <w:rsid w:val="003D13A9"/>
    <w:rsid w:val="003D3538"/>
    <w:rsid w:val="003D53CD"/>
    <w:rsid w:val="003D65B4"/>
    <w:rsid w:val="003E2234"/>
    <w:rsid w:val="003F1DA5"/>
    <w:rsid w:val="00404E4D"/>
    <w:rsid w:val="004135A7"/>
    <w:rsid w:val="00414113"/>
    <w:rsid w:val="0042148B"/>
    <w:rsid w:val="0042386B"/>
    <w:rsid w:val="00432DB5"/>
    <w:rsid w:val="00435938"/>
    <w:rsid w:val="004365CE"/>
    <w:rsid w:val="004402EE"/>
    <w:rsid w:val="0044110F"/>
    <w:rsid w:val="00455F89"/>
    <w:rsid w:val="0045622D"/>
    <w:rsid w:val="00456A4A"/>
    <w:rsid w:val="0046193B"/>
    <w:rsid w:val="00477B13"/>
    <w:rsid w:val="00485B28"/>
    <w:rsid w:val="00492384"/>
    <w:rsid w:val="004A143E"/>
    <w:rsid w:val="004A764D"/>
    <w:rsid w:val="004B132B"/>
    <w:rsid w:val="004B3035"/>
    <w:rsid w:val="004B7D0C"/>
    <w:rsid w:val="004E2983"/>
    <w:rsid w:val="004E360E"/>
    <w:rsid w:val="004E44CA"/>
    <w:rsid w:val="004E6DC9"/>
    <w:rsid w:val="004F263A"/>
    <w:rsid w:val="00501BDD"/>
    <w:rsid w:val="00523820"/>
    <w:rsid w:val="00525BF2"/>
    <w:rsid w:val="00531BC9"/>
    <w:rsid w:val="00532DD9"/>
    <w:rsid w:val="00534D87"/>
    <w:rsid w:val="00536443"/>
    <w:rsid w:val="00544BDE"/>
    <w:rsid w:val="005452C0"/>
    <w:rsid w:val="005641B8"/>
    <w:rsid w:val="005657F4"/>
    <w:rsid w:val="00575C97"/>
    <w:rsid w:val="00576758"/>
    <w:rsid w:val="005879F2"/>
    <w:rsid w:val="005938C9"/>
    <w:rsid w:val="005947DF"/>
    <w:rsid w:val="00597031"/>
    <w:rsid w:val="005A1D41"/>
    <w:rsid w:val="005B625A"/>
    <w:rsid w:val="005C560D"/>
    <w:rsid w:val="005C6207"/>
    <w:rsid w:val="005C626E"/>
    <w:rsid w:val="005D28B7"/>
    <w:rsid w:val="005D427F"/>
    <w:rsid w:val="005D5A20"/>
    <w:rsid w:val="005D70FF"/>
    <w:rsid w:val="005E3169"/>
    <w:rsid w:val="005E4E6A"/>
    <w:rsid w:val="005F3E98"/>
    <w:rsid w:val="005F78D5"/>
    <w:rsid w:val="006012CA"/>
    <w:rsid w:val="00623DF7"/>
    <w:rsid w:val="00631407"/>
    <w:rsid w:val="00634BB3"/>
    <w:rsid w:val="0063569B"/>
    <w:rsid w:val="0063744A"/>
    <w:rsid w:val="00643084"/>
    <w:rsid w:val="00670190"/>
    <w:rsid w:val="006731D8"/>
    <w:rsid w:val="00673275"/>
    <w:rsid w:val="00677878"/>
    <w:rsid w:val="006826C4"/>
    <w:rsid w:val="00687DCB"/>
    <w:rsid w:val="00694DD5"/>
    <w:rsid w:val="00694FCA"/>
    <w:rsid w:val="006C29F5"/>
    <w:rsid w:val="006C4F2C"/>
    <w:rsid w:val="006D0908"/>
    <w:rsid w:val="006E29EA"/>
    <w:rsid w:val="006E606A"/>
    <w:rsid w:val="006F345A"/>
    <w:rsid w:val="00701136"/>
    <w:rsid w:val="007104F5"/>
    <w:rsid w:val="00715B4B"/>
    <w:rsid w:val="0074506B"/>
    <w:rsid w:val="00746810"/>
    <w:rsid w:val="00750FA9"/>
    <w:rsid w:val="00753A78"/>
    <w:rsid w:val="00762CDC"/>
    <w:rsid w:val="007752AA"/>
    <w:rsid w:val="007803CD"/>
    <w:rsid w:val="0078392E"/>
    <w:rsid w:val="00785AD6"/>
    <w:rsid w:val="00795139"/>
    <w:rsid w:val="00797C2B"/>
    <w:rsid w:val="007B3CC2"/>
    <w:rsid w:val="007B4320"/>
    <w:rsid w:val="007B5598"/>
    <w:rsid w:val="007C05C2"/>
    <w:rsid w:val="007D0858"/>
    <w:rsid w:val="007F00FE"/>
    <w:rsid w:val="00801B90"/>
    <w:rsid w:val="00802F46"/>
    <w:rsid w:val="00803FC6"/>
    <w:rsid w:val="00812BB6"/>
    <w:rsid w:val="008255FF"/>
    <w:rsid w:val="00830E09"/>
    <w:rsid w:val="00831DCD"/>
    <w:rsid w:val="00833863"/>
    <w:rsid w:val="00840A85"/>
    <w:rsid w:val="008413B9"/>
    <w:rsid w:val="00852F31"/>
    <w:rsid w:val="00855933"/>
    <w:rsid w:val="00860F84"/>
    <w:rsid w:val="00864252"/>
    <w:rsid w:val="00873A4F"/>
    <w:rsid w:val="008763FC"/>
    <w:rsid w:val="00880ABE"/>
    <w:rsid w:val="00882870"/>
    <w:rsid w:val="00885CAC"/>
    <w:rsid w:val="008A207A"/>
    <w:rsid w:val="008A3D09"/>
    <w:rsid w:val="008A3DDD"/>
    <w:rsid w:val="008A3E05"/>
    <w:rsid w:val="008A53C0"/>
    <w:rsid w:val="008B444D"/>
    <w:rsid w:val="008C555B"/>
    <w:rsid w:val="008C775D"/>
    <w:rsid w:val="008D0422"/>
    <w:rsid w:val="008D1F33"/>
    <w:rsid w:val="008D2440"/>
    <w:rsid w:val="008D440A"/>
    <w:rsid w:val="008F547C"/>
    <w:rsid w:val="009025E2"/>
    <w:rsid w:val="009202AF"/>
    <w:rsid w:val="00933F28"/>
    <w:rsid w:val="00940B82"/>
    <w:rsid w:val="00942278"/>
    <w:rsid w:val="00942287"/>
    <w:rsid w:val="0094359D"/>
    <w:rsid w:val="009440BF"/>
    <w:rsid w:val="00947102"/>
    <w:rsid w:val="00953F18"/>
    <w:rsid w:val="00957865"/>
    <w:rsid w:val="0096071C"/>
    <w:rsid w:val="00963774"/>
    <w:rsid w:val="00977266"/>
    <w:rsid w:val="00983D66"/>
    <w:rsid w:val="00993699"/>
    <w:rsid w:val="0099578F"/>
    <w:rsid w:val="009B4C10"/>
    <w:rsid w:val="009C4328"/>
    <w:rsid w:val="009C453C"/>
    <w:rsid w:val="009C493F"/>
    <w:rsid w:val="009C4CFB"/>
    <w:rsid w:val="009D605D"/>
    <w:rsid w:val="009E11C4"/>
    <w:rsid w:val="009F2721"/>
    <w:rsid w:val="009F30C4"/>
    <w:rsid w:val="009F7F5D"/>
    <w:rsid w:val="00A01330"/>
    <w:rsid w:val="00A026A0"/>
    <w:rsid w:val="00A07384"/>
    <w:rsid w:val="00A152F7"/>
    <w:rsid w:val="00A1593D"/>
    <w:rsid w:val="00A2323A"/>
    <w:rsid w:val="00A24707"/>
    <w:rsid w:val="00A25A95"/>
    <w:rsid w:val="00A30DA4"/>
    <w:rsid w:val="00A351DA"/>
    <w:rsid w:val="00A3786B"/>
    <w:rsid w:val="00A41395"/>
    <w:rsid w:val="00A470A7"/>
    <w:rsid w:val="00A470D6"/>
    <w:rsid w:val="00A5650C"/>
    <w:rsid w:val="00A63D1E"/>
    <w:rsid w:val="00A64051"/>
    <w:rsid w:val="00A709DB"/>
    <w:rsid w:val="00A71D18"/>
    <w:rsid w:val="00A72FAD"/>
    <w:rsid w:val="00A751BF"/>
    <w:rsid w:val="00A760DF"/>
    <w:rsid w:val="00A7615C"/>
    <w:rsid w:val="00A82B4D"/>
    <w:rsid w:val="00AA39F2"/>
    <w:rsid w:val="00AA5DD4"/>
    <w:rsid w:val="00AA6A2D"/>
    <w:rsid w:val="00AA78B0"/>
    <w:rsid w:val="00AB3101"/>
    <w:rsid w:val="00AB454F"/>
    <w:rsid w:val="00AB725F"/>
    <w:rsid w:val="00AC1E91"/>
    <w:rsid w:val="00AC4267"/>
    <w:rsid w:val="00AE3A40"/>
    <w:rsid w:val="00AE46DA"/>
    <w:rsid w:val="00B105B9"/>
    <w:rsid w:val="00B12C1B"/>
    <w:rsid w:val="00B16ABE"/>
    <w:rsid w:val="00B224B7"/>
    <w:rsid w:val="00B31BDD"/>
    <w:rsid w:val="00B330E3"/>
    <w:rsid w:val="00B371AE"/>
    <w:rsid w:val="00B37E2D"/>
    <w:rsid w:val="00B414A2"/>
    <w:rsid w:val="00B571AE"/>
    <w:rsid w:val="00B64AB8"/>
    <w:rsid w:val="00B65C58"/>
    <w:rsid w:val="00B673EC"/>
    <w:rsid w:val="00B764EC"/>
    <w:rsid w:val="00B841BB"/>
    <w:rsid w:val="00B9789A"/>
    <w:rsid w:val="00BA0454"/>
    <w:rsid w:val="00BA78B6"/>
    <w:rsid w:val="00BC0842"/>
    <w:rsid w:val="00BC46AD"/>
    <w:rsid w:val="00BC5638"/>
    <w:rsid w:val="00BD023C"/>
    <w:rsid w:val="00BD177F"/>
    <w:rsid w:val="00BD1C51"/>
    <w:rsid w:val="00BD5C55"/>
    <w:rsid w:val="00BF723C"/>
    <w:rsid w:val="00C05EE7"/>
    <w:rsid w:val="00C1179A"/>
    <w:rsid w:val="00C20199"/>
    <w:rsid w:val="00C437D8"/>
    <w:rsid w:val="00C43815"/>
    <w:rsid w:val="00C4428C"/>
    <w:rsid w:val="00C463AF"/>
    <w:rsid w:val="00C50B9A"/>
    <w:rsid w:val="00C600CF"/>
    <w:rsid w:val="00C60D0B"/>
    <w:rsid w:val="00C63CCC"/>
    <w:rsid w:val="00C64CC8"/>
    <w:rsid w:val="00C66BAA"/>
    <w:rsid w:val="00C749D6"/>
    <w:rsid w:val="00C96E1F"/>
    <w:rsid w:val="00CA0850"/>
    <w:rsid w:val="00CA17F1"/>
    <w:rsid w:val="00CA196C"/>
    <w:rsid w:val="00CA60C1"/>
    <w:rsid w:val="00CB7C7D"/>
    <w:rsid w:val="00CC01A1"/>
    <w:rsid w:val="00CC74D6"/>
    <w:rsid w:val="00CE4DB3"/>
    <w:rsid w:val="00CF06C6"/>
    <w:rsid w:val="00CF0F46"/>
    <w:rsid w:val="00CF4FC8"/>
    <w:rsid w:val="00D0741B"/>
    <w:rsid w:val="00D13920"/>
    <w:rsid w:val="00D179DD"/>
    <w:rsid w:val="00D226B7"/>
    <w:rsid w:val="00D27D27"/>
    <w:rsid w:val="00D30A21"/>
    <w:rsid w:val="00D34357"/>
    <w:rsid w:val="00D4345E"/>
    <w:rsid w:val="00D4404B"/>
    <w:rsid w:val="00D440D4"/>
    <w:rsid w:val="00D4527D"/>
    <w:rsid w:val="00D46227"/>
    <w:rsid w:val="00D70142"/>
    <w:rsid w:val="00D7014D"/>
    <w:rsid w:val="00D825F8"/>
    <w:rsid w:val="00D83387"/>
    <w:rsid w:val="00D83804"/>
    <w:rsid w:val="00D85036"/>
    <w:rsid w:val="00D95AE8"/>
    <w:rsid w:val="00DA034F"/>
    <w:rsid w:val="00DA20B7"/>
    <w:rsid w:val="00DA23B5"/>
    <w:rsid w:val="00DA5F4F"/>
    <w:rsid w:val="00DB1245"/>
    <w:rsid w:val="00DB13F5"/>
    <w:rsid w:val="00DB6520"/>
    <w:rsid w:val="00DD2130"/>
    <w:rsid w:val="00DD4B12"/>
    <w:rsid w:val="00DE153D"/>
    <w:rsid w:val="00DE32CD"/>
    <w:rsid w:val="00DF3B82"/>
    <w:rsid w:val="00DF4954"/>
    <w:rsid w:val="00DF50E9"/>
    <w:rsid w:val="00DF538F"/>
    <w:rsid w:val="00E00A0F"/>
    <w:rsid w:val="00E051A3"/>
    <w:rsid w:val="00E2520E"/>
    <w:rsid w:val="00E275D9"/>
    <w:rsid w:val="00E30182"/>
    <w:rsid w:val="00E407B5"/>
    <w:rsid w:val="00E41ECA"/>
    <w:rsid w:val="00E56CF0"/>
    <w:rsid w:val="00E60552"/>
    <w:rsid w:val="00E65DE0"/>
    <w:rsid w:val="00E7518B"/>
    <w:rsid w:val="00E75606"/>
    <w:rsid w:val="00E764E1"/>
    <w:rsid w:val="00E83C57"/>
    <w:rsid w:val="00E844F7"/>
    <w:rsid w:val="00E87210"/>
    <w:rsid w:val="00E925C2"/>
    <w:rsid w:val="00E96D84"/>
    <w:rsid w:val="00E96F70"/>
    <w:rsid w:val="00EA1824"/>
    <w:rsid w:val="00EB6C11"/>
    <w:rsid w:val="00EC0597"/>
    <w:rsid w:val="00EC15FA"/>
    <w:rsid w:val="00EC1F09"/>
    <w:rsid w:val="00EC48CD"/>
    <w:rsid w:val="00EC57AA"/>
    <w:rsid w:val="00ED07C6"/>
    <w:rsid w:val="00ED32E5"/>
    <w:rsid w:val="00ED5287"/>
    <w:rsid w:val="00EE26B0"/>
    <w:rsid w:val="00EE5548"/>
    <w:rsid w:val="00EF20CD"/>
    <w:rsid w:val="00EF3F36"/>
    <w:rsid w:val="00F007D6"/>
    <w:rsid w:val="00F03CB0"/>
    <w:rsid w:val="00F11023"/>
    <w:rsid w:val="00F111DE"/>
    <w:rsid w:val="00F148EB"/>
    <w:rsid w:val="00F20B1B"/>
    <w:rsid w:val="00F2442E"/>
    <w:rsid w:val="00F337D8"/>
    <w:rsid w:val="00F35A7C"/>
    <w:rsid w:val="00F45851"/>
    <w:rsid w:val="00F45B08"/>
    <w:rsid w:val="00F478AB"/>
    <w:rsid w:val="00F47D19"/>
    <w:rsid w:val="00F503BB"/>
    <w:rsid w:val="00F562B1"/>
    <w:rsid w:val="00F6597D"/>
    <w:rsid w:val="00F66F38"/>
    <w:rsid w:val="00F70E86"/>
    <w:rsid w:val="00F739F7"/>
    <w:rsid w:val="00F741FA"/>
    <w:rsid w:val="00F74527"/>
    <w:rsid w:val="00F74780"/>
    <w:rsid w:val="00F76259"/>
    <w:rsid w:val="00F807F3"/>
    <w:rsid w:val="00F817FA"/>
    <w:rsid w:val="00F82974"/>
    <w:rsid w:val="00F847FF"/>
    <w:rsid w:val="00F86FA3"/>
    <w:rsid w:val="00F9138C"/>
    <w:rsid w:val="00F9522F"/>
    <w:rsid w:val="00F967E0"/>
    <w:rsid w:val="00F970C8"/>
    <w:rsid w:val="00FA1CF4"/>
    <w:rsid w:val="00FA4C78"/>
    <w:rsid w:val="00FA591E"/>
    <w:rsid w:val="00FC1CF1"/>
    <w:rsid w:val="00FC6428"/>
    <w:rsid w:val="00FD08ED"/>
    <w:rsid w:val="00FD7089"/>
    <w:rsid w:val="00FE25ED"/>
    <w:rsid w:val="00FE7FA5"/>
    <w:rsid w:val="00FF1DD9"/>
    <w:rsid w:val="00FF2F30"/>
    <w:rsid w:val="00FF3259"/>
    <w:rsid w:val="00FF52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7791"/>
    <w:pPr>
      <w:spacing w:before="0" w:beforeAutospacing="0" w:after="0" w:afterAutospacing="0"/>
    </w:pPr>
    <w:rPr>
      <w:rFonts w:ascii="Times New Roman" w:eastAsia="Times New Roman" w:hAnsi="Times New Roman" w:cs="Times New Roman"/>
      <w:sz w:val="24"/>
      <w:szCs w:val="24"/>
      <w:lang w:eastAsia="ru-RU"/>
    </w:rPr>
  </w:style>
  <w:style w:type="paragraph" w:styleId="1">
    <w:name w:val="heading 1"/>
    <w:basedOn w:val="a0"/>
    <w:next w:val="a0"/>
    <w:link w:val="10"/>
    <w:qFormat/>
    <w:rsid w:val="00037791"/>
    <w:pPr>
      <w:keepNext/>
      <w:spacing w:before="240" w:after="60"/>
      <w:outlineLvl w:val="0"/>
    </w:pPr>
    <w:rPr>
      <w:rFonts w:ascii="Arial" w:hAnsi="Arial" w:cs="Arial"/>
      <w:b/>
      <w:bCs/>
      <w:kern w:val="32"/>
      <w:sz w:val="32"/>
      <w:szCs w:val="32"/>
    </w:rPr>
  </w:style>
  <w:style w:type="paragraph" w:styleId="2">
    <w:name w:val="heading 2"/>
    <w:basedOn w:val="a0"/>
    <w:next w:val="a0"/>
    <w:link w:val="20"/>
    <w:unhideWhenUsed/>
    <w:qFormat/>
    <w:rsid w:val="00037791"/>
    <w:pPr>
      <w:keepNext/>
      <w:spacing w:line="360" w:lineRule="auto"/>
      <w:ind w:firstLine="709"/>
      <w:jc w:val="center"/>
      <w:outlineLvl w:val="1"/>
    </w:pPr>
    <w:rPr>
      <w:i/>
      <w:iCs/>
      <w:spacing w:val="20"/>
      <w:sz w:val="96"/>
      <w:szCs w:val="20"/>
    </w:rPr>
  </w:style>
  <w:style w:type="paragraph" w:styleId="9">
    <w:name w:val="heading 9"/>
    <w:basedOn w:val="a0"/>
    <w:next w:val="a0"/>
    <w:link w:val="90"/>
    <w:uiPriority w:val="9"/>
    <w:unhideWhenUsed/>
    <w:qFormat/>
    <w:rsid w:val="00037791"/>
    <w:pPr>
      <w:spacing w:before="240" w:after="60"/>
      <w:outlineLvl w:val="8"/>
    </w:pPr>
    <w:rPr>
      <w:rFonts w:asciiTheme="majorHAnsi" w:eastAsiaTheme="majorEastAsia" w:hAnsiTheme="majorHAnsi" w:cstheme="majorBidi"/>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37791"/>
    <w:rPr>
      <w:rFonts w:ascii="Arial" w:eastAsia="Times New Roman" w:hAnsi="Arial" w:cs="Arial"/>
      <w:b/>
      <w:bCs/>
      <w:kern w:val="32"/>
      <w:sz w:val="32"/>
      <w:szCs w:val="32"/>
      <w:lang w:eastAsia="ru-RU"/>
    </w:rPr>
  </w:style>
  <w:style w:type="character" w:customStyle="1" w:styleId="20">
    <w:name w:val="Заголовок 2 Знак"/>
    <w:basedOn w:val="a1"/>
    <w:link w:val="2"/>
    <w:rsid w:val="00037791"/>
    <w:rPr>
      <w:rFonts w:ascii="Times New Roman" w:eastAsia="Times New Roman" w:hAnsi="Times New Roman" w:cs="Times New Roman"/>
      <w:i/>
      <w:iCs/>
      <w:spacing w:val="20"/>
      <w:sz w:val="96"/>
      <w:szCs w:val="20"/>
      <w:lang w:eastAsia="ru-RU"/>
    </w:rPr>
  </w:style>
  <w:style w:type="character" w:customStyle="1" w:styleId="90">
    <w:name w:val="Заголовок 9 Знак"/>
    <w:basedOn w:val="a1"/>
    <w:link w:val="9"/>
    <w:uiPriority w:val="9"/>
    <w:rsid w:val="00037791"/>
    <w:rPr>
      <w:rFonts w:asciiTheme="majorHAnsi" w:eastAsiaTheme="majorEastAsia" w:hAnsiTheme="majorHAnsi" w:cstheme="majorBidi"/>
      <w:lang w:eastAsia="ru-RU"/>
    </w:rPr>
  </w:style>
  <w:style w:type="paragraph" w:styleId="a4">
    <w:name w:val="Body Text"/>
    <w:basedOn w:val="a0"/>
    <w:link w:val="a5"/>
    <w:uiPriority w:val="99"/>
    <w:unhideWhenUsed/>
    <w:rsid w:val="00037791"/>
    <w:pPr>
      <w:spacing w:after="120"/>
    </w:pPr>
  </w:style>
  <w:style w:type="character" w:customStyle="1" w:styleId="a5">
    <w:name w:val="Основной текст Знак"/>
    <w:basedOn w:val="a1"/>
    <w:link w:val="a4"/>
    <w:uiPriority w:val="99"/>
    <w:rsid w:val="00037791"/>
    <w:rPr>
      <w:rFonts w:ascii="Times New Roman" w:eastAsia="Times New Roman" w:hAnsi="Times New Roman" w:cs="Times New Roman"/>
      <w:sz w:val="24"/>
      <w:szCs w:val="24"/>
      <w:lang w:eastAsia="ru-RU"/>
    </w:rPr>
  </w:style>
  <w:style w:type="paragraph" w:styleId="a6">
    <w:name w:val="Body Text Indent"/>
    <w:basedOn w:val="a0"/>
    <w:link w:val="a7"/>
    <w:unhideWhenUsed/>
    <w:rsid w:val="00037791"/>
    <w:pPr>
      <w:spacing w:after="120"/>
      <w:ind w:left="283"/>
    </w:pPr>
  </w:style>
  <w:style w:type="character" w:customStyle="1" w:styleId="a7">
    <w:name w:val="Основной текст с отступом Знак"/>
    <w:basedOn w:val="a1"/>
    <w:link w:val="a6"/>
    <w:rsid w:val="00037791"/>
    <w:rPr>
      <w:rFonts w:ascii="Times New Roman" w:eastAsia="Times New Roman" w:hAnsi="Times New Roman" w:cs="Times New Roman"/>
      <w:sz w:val="24"/>
      <w:szCs w:val="24"/>
      <w:lang w:eastAsia="ru-RU"/>
    </w:rPr>
  </w:style>
  <w:style w:type="paragraph" w:styleId="21">
    <w:name w:val="Body Text 2"/>
    <w:basedOn w:val="a0"/>
    <w:link w:val="22"/>
    <w:unhideWhenUsed/>
    <w:rsid w:val="00037791"/>
    <w:pPr>
      <w:spacing w:after="120" w:line="480" w:lineRule="auto"/>
    </w:pPr>
  </w:style>
  <w:style w:type="character" w:customStyle="1" w:styleId="22">
    <w:name w:val="Основной текст 2 Знак"/>
    <w:basedOn w:val="a1"/>
    <w:link w:val="21"/>
    <w:semiHidden/>
    <w:rsid w:val="00037791"/>
    <w:rPr>
      <w:rFonts w:ascii="Times New Roman" w:eastAsia="Times New Roman" w:hAnsi="Times New Roman" w:cs="Times New Roman"/>
      <w:sz w:val="24"/>
      <w:szCs w:val="24"/>
      <w:lang w:eastAsia="ru-RU"/>
    </w:rPr>
  </w:style>
  <w:style w:type="paragraph" w:styleId="3">
    <w:name w:val="Body Text 3"/>
    <w:basedOn w:val="a0"/>
    <w:link w:val="30"/>
    <w:unhideWhenUsed/>
    <w:rsid w:val="00037791"/>
    <w:rPr>
      <w:sz w:val="28"/>
      <w:szCs w:val="20"/>
    </w:rPr>
  </w:style>
  <w:style w:type="character" w:customStyle="1" w:styleId="30">
    <w:name w:val="Основной текст 3 Знак"/>
    <w:basedOn w:val="a1"/>
    <w:link w:val="3"/>
    <w:rsid w:val="00037791"/>
    <w:rPr>
      <w:rFonts w:ascii="Times New Roman" w:eastAsia="Times New Roman" w:hAnsi="Times New Roman" w:cs="Times New Roman"/>
      <w:sz w:val="28"/>
      <w:szCs w:val="20"/>
      <w:lang w:eastAsia="ru-RU"/>
    </w:rPr>
  </w:style>
  <w:style w:type="paragraph" w:styleId="31">
    <w:name w:val="Body Text Indent 3"/>
    <w:basedOn w:val="a0"/>
    <w:link w:val="32"/>
    <w:unhideWhenUsed/>
    <w:rsid w:val="00037791"/>
    <w:pPr>
      <w:spacing w:after="120"/>
      <w:ind w:left="283"/>
    </w:pPr>
    <w:rPr>
      <w:sz w:val="16"/>
      <w:szCs w:val="16"/>
    </w:rPr>
  </w:style>
  <w:style w:type="character" w:customStyle="1" w:styleId="32">
    <w:name w:val="Основной текст с отступом 3 Знак"/>
    <w:basedOn w:val="a1"/>
    <w:link w:val="31"/>
    <w:rsid w:val="00037791"/>
    <w:rPr>
      <w:rFonts w:ascii="Times New Roman" w:eastAsia="Times New Roman" w:hAnsi="Times New Roman" w:cs="Times New Roman"/>
      <w:sz w:val="16"/>
      <w:szCs w:val="16"/>
      <w:lang w:eastAsia="ru-RU"/>
    </w:rPr>
  </w:style>
  <w:style w:type="paragraph" w:customStyle="1" w:styleId="210">
    <w:name w:val="Основной текст с отступом 21"/>
    <w:basedOn w:val="a0"/>
    <w:rsid w:val="00037791"/>
    <w:pPr>
      <w:tabs>
        <w:tab w:val="left" w:pos="709"/>
      </w:tabs>
      <w:spacing w:before="120" w:after="120"/>
      <w:ind w:left="709" w:hanging="709"/>
      <w:jc w:val="both"/>
    </w:pPr>
    <w:rPr>
      <w:szCs w:val="20"/>
    </w:rPr>
  </w:style>
  <w:style w:type="paragraph" w:customStyle="1" w:styleId="ConsNormal">
    <w:name w:val="ConsNormal"/>
    <w:rsid w:val="00037791"/>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customStyle="1" w:styleId="11">
    <w:name w:val="заголовок 11"/>
    <w:basedOn w:val="a0"/>
    <w:next w:val="a0"/>
    <w:rsid w:val="00037791"/>
    <w:pPr>
      <w:keepNext/>
      <w:jc w:val="center"/>
    </w:pPr>
    <w:rPr>
      <w:snapToGrid w:val="0"/>
      <w:szCs w:val="20"/>
    </w:rPr>
  </w:style>
  <w:style w:type="paragraph" w:customStyle="1" w:styleId="211">
    <w:name w:val="Основной текст с отступом 211"/>
    <w:basedOn w:val="a0"/>
    <w:rsid w:val="00037791"/>
    <w:pPr>
      <w:suppressAutoHyphens/>
      <w:ind w:left="708"/>
      <w:jc w:val="both"/>
    </w:pPr>
    <w:rPr>
      <w:szCs w:val="20"/>
      <w:lang w:eastAsia="ar-SA"/>
    </w:rPr>
  </w:style>
  <w:style w:type="paragraph" w:customStyle="1" w:styleId="320">
    <w:name w:val="Основной текст с отступом 32"/>
    <w:basedOn w:val="a0"/>
    <w:rsid w:val="00037791"/>
    <w:pPr>
      <w:suppressAutoHyphens/>
      <w:spacing w:after="120"/>
      <w:ind w:left="283"/>
    </w:pPr>
    <w:rPr>
      <w:sz w:val="16"/>
      <w:szCs w:val="16"/>
      <w:lang w:eastAsia="ar-SA"/>
    </w:rPr>
  </w:style>
  <w:style w:type="paragraph" w:styleId="a8">
    <w:name w:val="header"/>
    <w:aliases w:val="Heder,Titul"/>
    <w:basedOn w:val="a0"/>
    <w:link w:val="a9"/>
    <w:uiPriority w:val="99"/>
    <w:unhideWhenUsed/>
    <w:rsid w:val="0045622D"/>
    <w:pPr>
      <w:tabs>
        <w:tab w:val="center" w:pos="4677"/>
        <w:tab w:val="right" w:pos="9355"/>
      </w:tabs>
    </w:pPr>
  </w:style>
  <w:style w:type="character" w:customStyle="1" w:styleId="a9">
    <w:name w:val="Верхний колонтитул Знак"/>
    <w:aliases w:val="Heder Знак,Titul Знак"/>
    <w:basedOn w:val="a1"/>
    <w:link w:val="a8"/>
    <w:uiPriority w:val="99"/>
    <w:rsid w:val="0045622D"/>
    <w:rPr>
      <w:rFonts w:ascii="Times New Roman" w:eastAsia="Times New Roman" w:hAnsi="Times New Roman" w:cs="Times New Roman"/>
      <w:sz w:val="24"/>
      <w:szCs w:val="24"/>
      <w:lang w:eastAsia="ru-RU"/>
    </w:rPr>
  </w:style>
  <w:style w:type="paragraph" w:styleId="aa">
    <w:name w:val="footer"/>
    <w:basedOn w:val="a0"/>
    <w:link w:val="ab"/>
    <w:unhideWhenUsed/>
    <w:rsid w:val="0045622D"/>
    <w:pPr>
      <w:tabs>
        <w:tab w:val="center" w:pos="4677"/>
        <w:tab w:val="right" w:pos="9355"/>
      </w:tabs>
    </w:pPr>
  </w:style>
  <w:style w:type="character" w:customStyle="1" w:styleId="ab">
    <w:name w:val="Нижний колонтитул Знак"/>
    <w:basedOn w:val="a1"/>
    <w:link w:val="aa"/>
    <w:uiPriority w:val="99"/>
    <w:semiHidden/>
    <w:rsid w:val="0045622D"/>
    <w:rPr>
      <w:rFonts w:ascii="Times New Roman" w:eastAsia="Times New Roman" w:hAnsi="Times New Roman" w:cs="Times New Roman"/>
      <w:sz w:val="24"/>
      <w:szCs w:val="24"/>
      <w:lang w:eastAsia="ru-RU"/>
    </w:rPr>
  </w:style>
  <w:style w:type="paragraph" w:styleId="ac">
    <w:name w:val="Balloon Text"/>
    <w:basedOn w:val="a0"/>
    <w:link w:val="ad"/>
    <w:semiHidden/>
    <w:unhideWhenUsed/>
    <w:rsid w:val="0045622D"/>
    <w:rPr>
      <w:rFonts w:ascii="Tahoma" w:hAnsi="Tahoma" w:cs="Tahoma"/>
      <w:sz w:val="16"/>
      <w:szCs w:val="16"/>
    </w:rPr>
  </w:style>
  <w:style w:type="character" w:customStyle="1" w:styleId="ad">
    <w:name w:val="Текст выноски Знак"/>
    <w:basedOn w:val="a1"/>
    <w:link w:val="ac"/>
    <w:uiPriority w:val="99"/>
    <w:semiHidden/>
    <w:rsid w:val="0045622D"/>
    <w:rPr>
      <w:rFonts w:ascii="Tahoma" w:eastAsia="Times New Roman" w:hAnsi="Tahoma" w:cs="Tahoma"/>
      <w:sz w:val="16"/>
      <w:szCs w:val="16"/>
      <w:lang w:eastAsia="ru-RU"/>
    </w:rPr>
  </w:style>
  <w:style w:type="paragraph" w:styleId="ae">
    <w:name w:val="List Paragraph"/>
    <w:basedOn w:val="a0"/>
    <w:uiPriority w:val="99"/>
    <w:qFormat/>
    <w:rsid w:val="00477B13"/>
    <w:pPr>
      <w:ind w:left="720"/>
      <w:contextualSpacing/>
    </w:pPr>
  </w:style>
  <w:style w:type="character" w:customStyle="1" w:styleId="12">
    <w:name w:val="Основной текст Знак1"/>
    <w:semiHidden/>
    <w:rsid w:val="00947102"/>
    <w:rPr>
      <w:sz w:val="24"/>
      <w:szCs w:val="24"/>
      <w:lang w:val="ru-RU" w:eastAsia="ru-RU" w:bidi="ar-SA"/>
    </w:rPr>
  </w:style>
  <w:style w:type="paragraph" w:customStyle="1" w:styleId="a">
    <w:name w:val="Раздел Приложения"/>
    <w:basedOn w:val="a0"/>
    <w:rsid w:val="003559A7"/>
    <w:pPr>
      <w:numPr>
        <w:numId w:val="26"/>
      </w:numPr>
      <w:tabs>
        <w:tab w:val="clear" w:pos="432"/>
        <w:tab w:val="num" w:pos="360"/>
      </w:tabs>
      <w:spacing w:before="120" w:after="120"/>
      <w:ind w:left="360" w:hanging="360"/>
      <w:jc w:val="both"/>
    </w:pPr>
    <w:rPr>
      <w:rFonts w:ascii="Arial" w:hAnsi="Arial"/>
      <w:b/>
      <w:sz w:val="28"/>
      <w:szCs w:val="20"/>
    </w:rPr>
  </w:style>
  <w:style w:type="character" w:styleId="af">
    <w:name w:val="page number"/>
    <w:basedOn w:val="a1"/>
    <w:rsid w:val="003559A7"/>
  </w:style>
  <w:style w:type="paragraph" w:styleId="af0">
    <w:name w:val="No Spacing"/>
    <w:qFormat/>
    <w:rsid w:val="003559A7"/>
    <w:pPr>
      <w:spacing w:before="0" w:beforeAutospacing="0" w:after="0" w:afterAutospacing="0"/>
    </w:pPr>
    <w:rPr>
      <w:rFonts w:ascii="Times New Roman" w:eastAsia="Times New Roman" w:hAnsi="Times New Roman" w:cs="Times New Roman"/>
      <w:sz w:val="24"/>
      <w:szCs w:val="24"/>
      <w:lang w:eastAsia="ru-RU"/>
    </w:rPr>
  </w:style>
  <w:style w:type="table" w:styleId="af1">
    <w:name w:val="Table Grid"/>
    <w:basedOn w:val="a2"/>
    <w:uiPriority w:val="59"/>
    <w:rsid w:val="003559A7"/>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mes12">
    <w:name w:val="Times 12"/>
    <w:basedOn w:val="a0"/>
    <w:rsid w:val="003559A7"/>
    <w:pPr>
      <w:overflowPunct w:val="0"/>
      <w:autoSpaceDE w:val="0"/>
      <w:autoSpaceDN w:val="0"/>
      <w:adjustRightInd w:val="0"/>
      <w:ind w:firstLine="567"/>
      <w:jc w:val="both"/>
    </w:pPr>
    <w:rPr>
      <w:bCs/>
      <w:szCs w:val="22"/>
    </w:rPr>
  </w:style>
</w:styles>
</file>

<file path=word/webSettings.xml><?xml version="1.0" encoding="utf-8"?>
<w:webSettings xmlns:r="http://schemas.openxmlformats.org/officeDocument/2006/relationships" xmlns:w="http://schemas.openxmlformats.org/wordprocessingml/2006/main">
  <w:divs>
    <w:div w:id="425926133">
      <w:bodyDiv w:val="1"/>
      <w:marLeft w:val="0"/>
      <w:marRight w:val="0"/>
      <w:marTop w:val="0"/>
      <w:marBottom w:val="0"/>
      <w:divBdr>
        <w:top w:val="none" w:sz="0" w:space="0" w:color="auto"/>
        <w:left w:val="none" w:sz="0" w:space="0" w:color="auto"/>
        <w:bottom w:val="none" w:sz="0" w:space="0" w:color="auto"/>
        <w:right w:val="none" w:sz="0" w:space="0" w:color="auto"/>
      </w:divBdr>
    </w:div>
    <w:div w:id="199486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4827A-D1F3-4CCB-B14D-803714278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17</Pages>
  <Words>7179</Words>
  <Characters>40926</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vdn1547</cp:lastModifiedBy>
  <cp:revision>19</cp:revision>
  <cp:lastPrinted>2014-09-25T08:46:00Z</cp:lastPrinted>
  <dcterms:created xsi:type="dcterms:W3CDTF">2014-09-17T05:57:00Z</dcterms:created>
  <dcterms:modified xsi:type="dcterms:W3CDTF">2014-10-02T11:02:00Z</dcterms:modified>
</cp:coreProperties>
</file>