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F010B8" w:rsidRPr="007762DF" w:rsidRDefault="00F010B8" w:rsidP="00F010B8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7762DF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изготовление и поставку платформ универсальных транспортных для нужд филиала </w:t>
      </w:r>
      <w:r w:rsidRPr="007762DF">
        <w:rPr>
          <w:b/>
          <w:bCs/>
          <w:color w:val="000000"/>
          <w:sz w:val="28"/>
          <w:szCs w:val="28"/>
        </w:rPr>
        <w:t>«Северо-западный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lastRenderedPageBreak/>
        <w:t>Техническое задание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на поставку нестандартного технологического оборудования/изделия и/или системы для объекта: </w:t>
      </w:r>
      <w:r>
        <w:rPr>
          <w:rFonts w:ascii="Times New Roman CYR" w:hAnsi="Times New Roman CYR" w:cs="Times New Roman CYR"/>
        </w:rPr>
        <w:t>Ленинградское</w:t>
      </w:r>
      <w:r w:rsidRPr="00FD58AF">
        <w:rPr>
          <w:rFonts w:ascii="Times New Roman CYR" w:hAnsi="Times New Roman CYR" w:cs="Times New Roman CYR"/>
        </w:rPr>
        <w:t xml:space="preserve"> отделени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филиала «Северо-западный территориальный округ» ФГУП «РосРАО»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СОДЕРЖАНИЕ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НАИМЕНОВАНИЕ.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2.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НАЗНАЧЕНИЕ (ОБЛАСТЬ ПРИМЕНЕНИЯ).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3.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УСЛОВИЯ ЭКСПЛУАТАЦИИ.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4.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ТЕХНИЧЕСКИЕ ТРЕБОВАНИЯ.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Подраздел 4.1.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Основные параметры и размеры.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2268" w:hanging="1701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Подраздел 4.2.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Основные характеристики, технико-экономические и эксплуатационные показатели.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4.3.   Требования по надежности.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4.4.   Требования к конструкции, монтажно-технические требования.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2268" w:hanging="1701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4.5.   Требования к материалам и комплектующим нестандартного технологического оборудования/изделия и/или системы.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2268" w:hanging="1701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4.6.   Требования к стабильности параметров при воздействии факторов внешней среды.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4.7.   Требования к электропитанию.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Подраздел 4.8.   Требования к </w:t>
      </w:r>
      <w:proofErr w:type="spellStart"/>
      <w:r>
        <w:rPr>
          <w:rFonts w:ascii="Times New Roman CYR" w:hAnsi="Times New Roman CYR" w:cs="Times New Roman CYR"/>
        </w:rPr>
        <w:t>контролепригодности</w:t>
      </w:r>
      <w:proofErr w:type="spellEnd"/>
      <w:r>
        <w:rPr>
          <w:rFonts w:ascii="Times New Roman CYR" w:hAnsi="Times New Roman CYR" w:cs="Times New Roman CYR"/>
        </w:rPr>
        <w:t>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4.9.   Требования к контрольно-измерительным приборам и автоматике.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4.10. Требования к комплектности.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4.11. Требования к маркировке.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4.12. Требования к упаковке.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Подраздел 4.13. </w:t>
      </w:r>
      <w:r w:rsidRPr="00B90CFB">
        <w:rPr>
          <w:rFonts w:ascii="Times New Roman CYR" w:hAnsi="Times New Roman CYR" w:cs="Times New Roman CYR"/>
        </w:rPr>
        <w:t>Требования к изготовлению</w:t>
      </w:r>
      <w:r>
        <w:rPr>
          <w:rFonts w:ascii="Times New Roman CYR" w:hAnsi="Times New Roman CYR" w:cs="Times New Roman CYR"/>
        </w:rPr>
        <w:t>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5.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ПРАВИЛАМ СДАЧИ И ПРИЁМКИ.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6.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ТРАНСПОРТИРОВАНИЮ.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7.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 xml:space="preserve">КОНСЕРВАЦИИ И </w:t>
      </w:r>
      <w:r w:rsidRPr="00FD58AF">
        <w:rPr>
          <w:rFonts w:ascii="Times New Roman CYR" w:hAnsi="Times New Roman CYR" w:cs="Times New Roman CYR"/>
        </w:rPr>
        <w:t>ХРАНЕНИЮ.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8.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ОБЪЕМУ</w:t>
      </w:r>
      <w:r w:rsidRPr="00FD58AF">
        <w:rPr>
          <w:rFonts w:ascii="Times New Roman CYR" w:hAnsi="Times New Roman CYR" w:cs="Times New Roman CYR"/>
        </w:rPr>
        <w:t xml:space="preserve"> И</w:t>
      </w:r>
      <w:r>
        <w:rPr>
          <w:rFonts w:ascii="Times New Roman CYR" w:hAnsi="Times New Roman CYR" w:cs="Times New Roman CYR"/>
        </w:rPr>
        <w:t>/</w:t>
      </w:r>
      <w:r w:rsidRPr="00FD58AF">
        <w:rPr>
          <w:rFonts w:ascii="Times New Roman CYR" w:hAnsi="Times New Roman CYR" w:cs="Times New Roman CYR"/>
        </w:rPr>
        <w:t xml:space="preserve">ИЛИ </w:t>
      </w:r>
      <w:r>
        <w:rPr>
          <w:rFonts w:ascii="Times New Roman CYR" w:hAnsi="Times New Roman CYR" w:cs="Times New Roman CYR"/>
        </w:rPr>
        <w:t>СРОКУ</w:t>
      </w:r>
      <w:r w:rsidRPr="00FD58AF">
        <w:rPr>
          <w:rFonts w:ascii="Times New Roman CYR" w:hAnsi="Times New Roman CYR" w:cs="Times New Roman CYR"/>
        </w:rPr>
        <w:t xml:space="preserve"> ПРЕДОСТАВЛЕНИЯ ГАРАНТИЙ.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9.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РЕМОНТОПРИГОДНОСТИ.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10.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 xml:space="preserve">ОБЕСПЕЧЕНИЮ МОНТАЖА, НАЛАДКИ И </w:t>
      </w:r>
      <w:r w:rsidRPr="00FD58AF">
        <w:rPr>
          <w:rFonts w:ascii="Times New Roman CYR" w:hAnsi="Times New Roman CYR" w:cs="Times New Roman CYR"/>
        </w:rPr>
        <w:t>СЕРВИСНОМУ ОБСЛУЖИВАНИЮ.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11.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ЭКОЛОГИЧЕСКИЕ ТРЕБОВАНИЯ.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12.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ПО БЕЗОПАСНОСТИ.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13.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КАЧЕСТВУ.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4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КОЛИЧЕСТВУ И СРОКУ (ПЕРИОДИЧНОСТИ) ПОСТАВКИ.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5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ТЕХНИЧЕСКОМУ СОПРОВОЖДЕНИЮ ПРИ ЭКСПЛУАТАЦИИ </w:t>
      </w:r>
      <w:r>
        <w:rPr>
          <w:rFonts w:ascii="Times New Roman CYR" w:hAnsi="Times New Roman CYR" w:cs="Times New Roman CYR"/>
        </w:rPr>
        <w:t>НЕСТАНДАРТНОГО ТЕХНОЛОГИЧЕСКОГО ОБОРУДОВАНИЯ/</w:t>
      </w:r>
      <w:r w:rsidRPr="00FD58AF">
        <w:rPr>
          <w:rFonts w:ascii="Times New Roman CYR" w:hAnsi="Times New Roman CYR" w:cs="Times New Roman CYR"/>
        </w:rPr>
        <w:t>ИЗДЕЛИЯ</w:t>
      </w:r>
      <w:r>
        <w:rPr>
          <w:rFonts w:ascii="Times New Roman CYR" w:hAnsi="Times New Roman CYR" w:cs="Times New Roman CYR"/>
        </w:rPr>
        <w:t xml:space="preserve"> И/ИЛИ СИСТЕМЫ</w:t>
      </w:r>
      <w:r w:rsidRPr="00FD58AF">
        <w:rPr>
          <w:rFonts w:ascii="Times New Roman CYR" w:hAnsi="Times New Roman CYR" w:cs="Times New Roman CYR"/>
        </w:rPr>
        <w:t>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6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КФОРМЕ ПРЕДСТАВЛЯЕМОЙ ИНФОРМАЦИИ.</w:t>
      </w:r>
    </w:p>
    <w:p w:rsidR="00F010B8" w:rsidRPr="00FD58AF" w:rsidRDefault="00F010B8" w:rsidP="00F010B8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7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ТЕХНИЧЕСКОМУ ОБУЧЕНИЮ ПЕРСОНАЛА ЗАКАЗЧИКА.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8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ПЕРЕЧЕНЬ ПРИЛОЖЕНИЙ.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</w:p>
    <w:p w:rsidR="00F010B8" w:rsidRDefault="00F010B8" w:rsidP="00F010B8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</w:p>
    <w:p w:rsidR="00F010B8" w:rsidRPr="009A1296" w:rsidRDefault="00F010B8" w:rsidP="00F010B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9A1296">
        <w:rPr>
          <w:b/>
          <w:bCs/>
        </w:rPr>
        <w:t>РАЗДЕЛ 1. НАИМЕНОВАНИЕ</w:t>
      </w:r>
    </w:p>
    <w:p w:rsidR="00F010B8" w:rsidRPr="009A1296" w:rsidRDefault="00F010B8" w:rsidP="00F010B8">
      <w:pPr>
        <w:widowControl w:val="0"/>
        <w:autoSpaceDE w:val="0"/>
        <w:autoSpaceDN w:val="0"/>
        <w:adjustRightInd w:val="0"/>
        <w:jc w:val="both"/>
      </w:pPr>
      <w:r w:rsidRPr="009A1296">
        <w:t>Платформа универсальная транспортная.</w:t>
      </w:r>
    </w:p>
    <w:p w:rsidR="00F010B8" w:rsidRPr="009A1296" w:rsidRDefault="00F010B8" w:rsidP="00F010B8">
      <w:pPr>
        <w:widowControl w:val="0"/>
        <w:autoSpaceDE w:val="0"/>
        <w:autoSpaceDN w:val="0"/>
        <w:adjustRightInd w:val="0"/>
        <w:jc w:val="both"/>
      </w:pPr>
      <w:r w:rsidRPr="009A1296">
        <w:t>Техническая документация К-1449-000-00 Б.</w:t>
      </w:r>
    </w:p>
    <w:p w:rsidR="00F010B8" w:rsidRPr="009A1296" w:rsidRDefault="00F010B8" w:rsidP="00F010B8">
      <w:pPr>
        <w:widowControl w:val="0"/>
        <w:autoSpaceDE w:val="0"/>
        <w:autoSpaceDN w:val="0"/>
        <w:adjustRightInd w:val="0"/>
        <w:jc w:val="both"/>
      </w:pPr>
      <w:r w:rsidRPr="009A1296">
        <w:t xml:space="preserve">Код ОКП: </w:t>
      </w:r>
      <w:r w:rsidRPr="00C339BB">
        <w:t>69 6850 - Оборудование для радиоактивных отходов.</w:t>
      </w:r>
    </w:p>
    <w:p w:rsidR="00F010B8" w:rsidRPr="009A1296" w:rsidRDefault="00F010B8" w:rsidP="00F010B8">
      <w:pPr>
        <w:widowControl w:val="0"/>
        <w:autoSpaceDE w:val="0"/>
        <w:autoSpaceDN w:val="0"/>
        <w:adjustRightInd w:val="0"/>
        <w:spacing w:before="240"/>
        <w:jc w:val="center"/>
        <w:rPr>
          <w:b/>
          <w:bCs/>
        </w:rPr>
      </w:pPr>
      <w:r w:rsidRPr="009A1296">
        <w:rPr>
          <w:b/>
          <w:bCs/>
        </w:rPr>
        <w:lastRenderedPageBreak/>
        <w:t>РАЗДЕЛ 2. НАЗНАЧЕНИЕ (ОБЛАСТЬ ПРИМЕНЕНИЯ)</w:t>
      </w:r>
    </w:p>
    <w:p w:rsidR="00F010B8" w:rsidRPr="009A1296" w:rsidRDefault="00F010B8" w:rsidP="00F010B8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A1296">
        <w:t>Платформа универсальная транспортная</w:t>
      </w:r>
      <w:r w:rsidRPr="009A1296">
        <w:rPr>
          <w:b/>
          <w:bCs/>
        </w:rPr>
        <w:t xml:space="preserve"> </w:t>
      </w:r>
      <w:r w:rsidRPr="009A1296">
        <w:rPr>
          <w:color w:val="000000"/>
        </w:rPr>
        <w:t>–</w:t>
      </w:r>
      <w:r>
        <w:rPr>
          <w:color w:val="000000"/>
        </w:rPr>
        <w:t xml:space="preserve"> предназначена для закрепления на ней блоков гамма-источников - БГИ (до 6 шт.) разных номиналов и транспортировки их в контейнерах КТО-800 (до 2 платформ) и КРАД-3,0 (до 4 платформ).</w:t>
      </w:r>
    </w:p>
    <w:p w:rsidR="00F010B8" w:rsidRPr="00553038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  <w:bCs/>
        </w:rPr>
      </w:pPr>
      <w:r w:rsidRPr="00553038">
        <w:rPr>
          <w:b/>
          <w:bCs/>
        </w:rPr>
        <w:t xml:space="preserve">РАЗДЕЛ 3. </w:t>
      </w:r>
      <w:r w:rsidRPr="00553038">
        <w:rPr>
          <w:b/>
        </w:rPr>
        <w:t xml:space="preserve"> УСЛОВИЯ ЭКСПЛУАТАЦИИ</w:t>
      </w:r>
    </w:p>
    <w:p w:rsidR="00F010B8" w:rsidRPr="004F78EB" w:rsidRDefault="00F010B8" w:rsidP="00F010B8">
      <w:pPr>
        <w:ind w:left="720" w:hanging="720"/>
      </w:pPr>
      <w:r w:rsidRPr="004F78EB">
        <w:t xml:space="preserve">Рабочая температура окружающего воздуха, </w:t>
      </w:r>
      <w:r w:rsidRPr="004F78EB">
        <w:rPr>
          <w:sz w:val="28"/>
          <w:szCs w:val="28"/>
          <w:vertAlign w:val="superscript"/>
        </w:rPr>
        <w:t>0</w:t>
      </w:r>
      <w:r w:rsidRPr="004F78EB">
        <w:t>С…………………………от минус 40</w:t>
      </w:r>
      <w:r w:rsidRPr="004F78EB">
        <w:rPr>
          <w:sz w:val="28"/>
          <w:szCs w:val="28"/>
          <w:vertAlign w:val="superscript"/>
        </w:rPr>
        <w:t>0</w:t>
      </w:r>
      <w:r w:rsidRPr="004F78EB">
        <w:t xml:space="preserve"> до + 40</w:t>
      </w:r>
      <w:r w:rsidRPr="004F78EB">
        <w:rPr>
          <w:sz w:val="28"/>
          <w:szCs w:val="28"/>
          <w:vertAlign w:val="superscript"/>
        </w:rPr>
        <w:t>0</w:t>
      </w:r>
      <w:r w:rsidRPr="004F78EB">
        <w:t>;</w:t>
      </w:r>
    </w:p>
    <w:p w:rsidR="00F010B8" w:rsidRDefault="00F010B8" w:rsidP="00F010B8">
      <w:pPr>
        <w:widowControl w:val="0"/>
        <w:tabs>
          <w:tab w:val="left" w:pos="9354"/>
        </w:tabs>
        <w:autoSpaceDE w:val="0"/>
        <w:autoSpaceDN w:val="0"/>
        <w:adjustRightInd w:val="0"/>
      </w:pPr>
      <w:r w:rsidRPr="004F78EB">
        <w:t xml:space="preserve">относительная влажность воздуха при температуре 25 </w:t>
      </w:r>
      <w:r w:rsidRPr="004F78EB">
        <w:rPr>
          <w:sz w:val="28"/>
          <w:szCs w:val="28"/>
          <w:vertAlign w:val="superscript"/>
        </w:rPr>
        <w:t>0</w:t>
      </w:r>
      <w:r w:rsidRPr="004F78EB">
        <w:t>С, % ……………………………… 80.</w:t>
      </w:r>
    </w:p>
    <w:p w:rsidR="00F010B8" w:rsidRPr="00553038" w:rsidRDefault="00F010B8" w:rsidP="00F010B8">
      <w:pPr>
        <w:widowControl w:val="0"/>
        <w:tabs>
          <w:tab w:val="left" w:pos="9354"/>
        </w:tabs>
        <w:autoSpaceDE w:val="0"/>
        <w:autoSpaceDN w:val="0"/>
        <w:adjustRightInd w:val="0"/>
        <w:rPr>
          <w:i/>
          <w:iCs/>
          <w:color w:val="FF0000"/>
        </w:rPr>
      </w:pPr>
      <w:r w:rsidRPr="0031161B">
        <w:t xml:space="preserve">Количество ярусов при </w:t>
      </w:r>
      <w:proofErr w:type="spellStart"/>
      <w:proofErr w:type="gramStart"/>
      <w:r w:rsidRPr="0031161B">
        <w:t>штабелировании</w:t>
      </w:r>
      <w:proofErr w:type="spellEnd"/>
      <w:r w:rsidRPr="0031161B">
        <w:t xml:space="preserve">  –</w:t>
      </w:r>
      <w:proofErr w:type="gramEnd"/>
      <w:r w:rsidRPr="0031161B">
        <w:t xml:space="preserve">  2.</w:t>
      </w:r>
    </w:p>
    <w:p w:rsidR="00F010B8" w:rsidRPr="00553038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</w:rPr>
      </w:pPr>
      <w:r w:rsidRPr="00553038">
        <w:rPr>
          <w:b/>
          <w:bCs/>
        </w:rPr>
        <w:t xml:space="preserve">РАЗДЕЛ 4. </w:t>
      </w:r>
      <w:r w:rsidRPr="00553038">
        <w:rPr>
          <w:b/>
        </w:rPr>
        <w:t>ТЕХНИЧЕСКИЕ ТРЕБОВАНИЯ</w:t>
      </w:r>
    </w:p>
    <w:p w:rsidR="00F010B8" w:rsidRPr="00100E5A" w:rsidRDefault="00F010B8" w:rsidP="00F010B8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567" w:hanging="567"/>
        <w:rPr>
          <w:b/>
        </w:rPr>
      </w:pPr>
      <w:r w:rsidRPr="00100E5A">
        <w:rPr>
          <w:b/>
        </w:rPr>
        <w:t>Основные параметры и размеры: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6237"/>
        <w:gridCol w:w="2268"/>
      </w:tblGrid>
      <w:tr w:rsidR="00F010B8" w:rsidRPr="00853D01" w:rsidTr="00E70687">
        <w:trPr>
          <w:trHeight w:val="464"/>
        </w:trPr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F010B8" w:rsidRPr="00853D01" w:rsidRDefault="00F010B8" w:rsidP="00E70687">
            <w:pPr>
              <w:jc w:val="center"/>
            </w:pPr>
            <w:r w:rsidRPr="00853D01">
              <w:t>№</w:t>
            </w:r>
            <w:r>
              <w:t xml:space="preserve"> </w:t>
            </w:r>
            <w:r w:rsidRPr="00853D01">
              <w:t>п/п</w:t>
            </w:r>
          </w:p>
        </w:tc>
        <w:tc>
          <w:tcPr>
            <w:tcW w:w="6237" w:type="dxa"/>
            <w:vAlign w:val="center"/>
          </w:tcPr>
          <w:p w:rsidR="00F010B8" w:rsidRPr="00853D01" w:rsidRDefault="00F010B8" w:rsidP="00E70687">
            <w:pPr>
              <w:pStyle w:val="31"/>
              <w:spacing w:before="0"/>
              <w:ind w:left="-91"/>
              <w:jc w:val="center"/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</w:pPr>
            <w:r w:rsidRPr="00853D01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параметра</w:t>
            </w:r>
          </w:p>
        </w:tc>
        <w:tc>
          <w:tcPr>
            <w:tcW w:w="2268" w:type="dxa"/>
            <w:vAlign w:val="center"/>
          </w:tcPr>
          <w:p w:rsidR="00F010B8" w:rsidRPr="00853D01" w:rsidRDefault="00F010B8" w:rsidP="00E70687">
            <w:pPr>
              <w:pStyle w:val="31"/>
              <w:spacing w:before="0"/>
              <w:ind w:left="-91"/>
              <w:jc w:val="center"/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</w:pPr>
            <w:r w:rsidRPr="00853D01">
              <w:rPr>
                <w:rFonts w:ascii="Times New Roman" w:hAnsi="Times New Roman"/>
                <w:sz w:val="24"/>
                <w:szCs w:val="24"/>
                <w:lang w:eastAsia="en-US"/>
              </w:rPr>
              <w:t>Значение</w:t>
            </w:r>
          </w:p>
        </w:tc>
      </w:tr>
      <w:tr w:rsidR="00F010B8" w:rsidRPr="00853D01" w:rsidTr="00E70687"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F010B8" w:rsidRPr="00853D01" w:rsidRDefault="00F010B8" w:rsidP="00F010B8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6237" w:type="dxa"/>
            <w:vAlign w:val="center"/>
          </w:tcPr>
          <w:p w:rsidR="00F010B8" w:rsidRPr="00853D01" w:rsidRDefault="00F010B8" w:rsidP="00E70687">
            <w:r w:rsidRPr="004F78EB">
              <w:t>Масса «</w:t>
            </w:r>
            <w:r>
              <w:t>нетто</w:t>
            </w:r>
            <w:r w:rsidRPr="004F78EB">
              <w:t>», кг</w:t>
            </w:r>
          </w:p>
        </w:tc>
        <w:tc>
          <w:tcPr>
            <w:tcW w:w="2268" w:type="dxa"/>
            <w:vAlign w:val="center"/>
          </w:tcPr>
          <w:p w:rsidR="00F010B8" w:rsidRPr="005D700E" w:rsidRDefault="00F010B8" w:rsidP="00E70687">
            <w:pPr>
              <w:jc w:val="center"/>
            </w:pPr>
            <w:r w:rsidRPr="005D700E">
              <w:t>57,3±2</w:t>
            </w:r>
          </w:p>
        </w:tc>
      </w:tr>
      <w:tr w:rsidR="00F010B8" w:rsidRPr="00853D01" w:rsidTr="00E70687">
        <w:tc>
          <w:tcPr>
            <w:tcW w:w="993" w:type="dxa"/>
            <w:vAlign w:val="center"/>
          </w:tcPr>
          <w:p w:rsidR="00F010B8" w:rsidRPr="00853D01" w:rsidRDefault="00F010B8" w:rsidP="00F010B8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6237" w:type="dxa"/>
            <w:vAlign w:val="center"/>
          </w:tcPr>
          <w:p w:rsidR="00F010B8" w:rsidRPr="00614BD2" w:rsidRDefault="00F010B8" w:rsidP="00E70687">
            <w:r w:rsidRPr="00614BD2">
              <w:t>Максимальный общий вес платформы «брутто», кг</w:t>
            </w:r>
          </w:p>
        </w:tc>
        <w:tc>
          <w:tcPr>
            <w:tcW w:w="2268" w:type="dxa"/>
            <w:vAlign w:val="center"/>
          </w:tcPr>
          <w:p w:rsidR="00F010B8" w:rsidRPr="005D700E" w:rsidRDefault="00F010B8" w:rsidP="00E70687">
            <w:pPr>
              <w:jc w:val="center"/>
            </w:pPr>
            <w:r w:rsidRPr="005D700E">
              <w:t>757,3±2</w:t>
            </w:r>
          </w:p>
        </w:tc>
      </w:tr>
      <w:tr w:rsidR="00F010B8" w:rsidRPr="00853D01" w:rsidTr="00E70687">
        <w:tc>
          <w:tcPr>
            <w:tcW w:w="993" w:type="dxa"/>
            <w:vAlign w:val="center"/>
          </w:tcPr>
          <w:p w:rsidR="00F010B8" w:rsidRPr="00853D01" w:rsidRDefault="00F010B8" w:rsidP="00F010B8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6237" w:type="dxa"/>
            <w:vAlign w:val="center"/>
          </w:tcPr>
          <w:p w:rsidR="00F010B8" w:rsidRPr="00853D01" w:rsidRDefault="00F010B8" w:rsidP="00E70687">
            <w:r w:rsidRPr="00853D01">
              <w:t>Габаритные размеры, мм</w:t>
            </w:r>
          </w:p>
          <w:p w:rsidR="00F010B8" w:rsidRPr="00853D01" w:rsidRDefault="00F010B8" w:rsidP="00E70687">
            <w:r>
              <w:t>д</w:t>
            </w:r>
            <w:r w:rsidRPr="00853D01">
              <w:t>лина</w:t>
            </w:r>
          </w:p>
          <w:p w:rsidR="00F010B8" w:rsidRPr="00853D01" w:rsidRDefault="00F010B8" w:rsidP="00E70687">
            <w:r w:rsidRPr="00853D01">
              <w:t>ширина</w:t>
            </w:r>
          </w:p>
          <w:p w:rsidR="00F010B8" w:rsidRPr="00853D01" w:rsidRDefault="00F010B8" w:rsidP="00E70687">
            <w:r w:rsidRPr="00853D01">
              <w:t>высота</w:t>
            </w:r>
          </w:p>
        </w:tc>
        <w:tc>
          <w:tcPr>
            <w:tcW w:w="2268" w:type="dxa"/>
            <w:vAlign w:val="center"/>
          </w:tcPr>
          <w:p w:rsidR="00F010B8" w:rsidRPr="00853D01" w:rsidRDefault="00F010B8" w:rsidP="00E70687">
            <w:pPr>
              <w:jc w:val="center"/>
            </w:pPr>
          </w:p>
          <w:p w:rsidR="00F010B8" w:rsidRPr="00AA5AAD" w:rsidRDefault="00F010B8" w:rsidP="00E70687">
            <w:pPr>
              <w:jc w:val="center"/>
            </w:pPr>
            <w:r>
              <w:t>1080</w:t>
            </w:r>
          </w:p>
          <w:p w:rsidR="00F010B8" w:rsidRPr="00AA5AAD" w:rsidRDefault="00F010B8" w:rsidP="00E70687">
            <w:pPr>
              <w:jc w:val="center"/>
            </w:pPr>
            <w:r>
              <w:t>950</w:t>
            </w:r>
          </w:p>
          <w:p w:rsidR="00F010B8" w:rsidRPr="00853D01" w:rsidRDefault="00F010B8" w:rsidP="00E70687">
            <w:pPr>
              <w:jc w:val="center"/>
            </w:pPr>
            <w:r>
              <w:t>395</w:t>
            </w:r>
          </w:p>
        </w:tc>
      </w:tr>
    </w:tbl>
    <w:p w:rsidR="00F010B8" w:rsidRDefault="00F010B8" w:rsidP="00F010B8">
      <w:pPr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rPr>
          <w:b/>
        </w:rPr>
      </w:pPr>
      <w:r w:rsidRPr="00100E5A">
        <w:rPr>
          <w:rFonts w:ascii="Times New Roman CYR" w:hAnsi="Times New Roman CYR" w:cs="Times New Roman CYR"/>
          <w:b/>
        </w:rPr>
        <w:t>Основные характеристики, технико-экономические и эксплуатационные показатели</w:t>
      </w:r>
      <w:r>
        <w:rPr>
          <w:b/>
        </w:rPr>
        <w:t>:</w:t>
      </w:r>
    </w:p>
    <w:p w:rsidR="00F010B8" w:rsidRPr="005449AB" w:rsidRDefault="00F010B8" w:rsidP="00F010B8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5449AB">
        <w:t>Платформа универсальная транспортная позволяет размещать и закреплять до шести блоков гамма-источников типа БГИ-45А, БГИ-60А, БГИ-75А, БГИ-90А или четырёх типа Э-1М, Э-2М, Э-3М, Э-4М.</w:t>
      </w:r>
    </w:p>
    <w:p w:rsidR="00F010B8" w:rsidRPr="005449AB" w:rsidRDefault="00F010B8" w:rsidP="00F010B8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5449AB">
        <w:t>Поставляемое оборудование/изделия и/или системы должны быть новыми, не ранее 2014 года выпуска (не допускается поставка выставочных образцов, а также оборудования, собранного из восстановленных узлов и агрегатов). Оборудование/изделия и/или системы должны быть поставлены комплектно и обеспечивать конструктивную и функциональную совместимость.</w:t>
      </w:r>
    </w:p>
    <w:p w:rsidR="00F010B8" w:rsidRPr="00100E5A" w:rsidRDefault="00F010B8" w:rsidP="00F010B8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567" w:hanging="567"/>
        <w:rPr>
          <w:b/>
        </w:rPr>
      </w:pPr>
      <w:r w:rsidRPr="00100E5A">
        <w:rPr>
          <w:b/>
        </w:rPr>
        <w:t>Требования по надёжности:</w:t>
      </w:r>
    </w:p>
    <w:p w:rsidR="00F010B8" w:rsidRPr="009C66A6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 w:rsidRPr="00C339BB">
        <w:t>Назначенный срок службы платформы универсальной транспортной с учетом потерь на коррозию должен составлять не менее 10 лет.</w:t>
      </w:r>
    </w:p>
    <w:p w:rsidR="00F010B8" w:rsidRPr="00100E5A" w:rsidRDefault="00F010B8" w:rsidP="00F010B8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567" w:hanging="567"/>
        <w:rPr>
          <w:b/>
        </w:rPr>
      </w:pPr>
      <w:r w:rsidRPr="00100E5A">
        <w:rPr>
          <w:b/>
        </w:rPr>
        <w:t>Требования к конструкции, монтажно-технические требования</w:t>
      </w:r>
      <w:r>
        <w:rPr>
          <w:b/>
        </w:rPr>
        <w:t>: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>
        <w:t>Платформа у</w:t>
      </w:r>
      <w:r w:rsidRPr="0025328B">
        <w:t>ниверсальная транспортная должна быть изготовлена в соответствии с технической документацией К-1449-000-00 Б.</w:t>
      </w:r>
    </w:p>
    <w:p w:rsidR="00F010B8" w:rsidRPr="0025328B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 w:rsidRPr="0025328B">
        <w:t xml:space="preserve">Крепление </w:t>
      </w:r>
      <w:r w:rsidRPr="005449AB">
        <w:t>блоков гамма-источников</w:t>
      </w:r>
      <w:r w:rsidRPr="0025328B">
        <w:t xml:space="preserve"> </w:t>
      </w:r>
      <w:r>
        <w:t>(</w:t>
      </w:r>
      <w:r w:rsidRPr="0025328B">
        <w:t>БГИ</w:t>
      </w:r>
      <w:r>
        <w:t>)</w:t>
      </w:r>
      <w:r w:rsidRPr="0025328B">
        <w:t xml:space="preserve"> к </w:t>
      </w:r>
      <w:r>
        <w:t xml:space="preserve">платформе </w:t>
      </w:r>
      <w:r w:rsidRPr="0025328B">
        <w:t xml:space="preserve">универсальной транспортной осуществляют при помощи болтовых соединений (4 болта М8 для </w:t>
      </w:r>
      <w:proofErr w:type="gramStart"/>
      <w:r w:rsidRPr="0025328B">
        <w:t>закрепления  на</w:t>
      </w:r>
      <w:proofErr w:type="gramEnd"/>
      <w:r w:rsidRPr="0025328B">
        <w:t xml:space="preserve"> платформе каждого </w:t>
      </w:r>
      <w:r w:rsidRPr="005449AB">
        <w:t>блок</w:t>
      </w:r>
      <w:r>
        <w:t>а</w:t>
      </w:r>
      <w:r w:rsidRPr="005449AB">
        <w:t xml:space="preserve"> гамма-источник</w:t>
      </w:r>
      <w:r>
        <w:t>а</w:t>
      </w:r>
      <w:r w:rsidRPr="0025328B">
        <w:t>).</w:t>
      </w:r>
    </w:p>
    <w:p w:rsidR="00F010B8" w:rsidRPr="00414AC6" w:rsidRDefault="00F010B8" w:rsidP="00F010B8">
      <w:pPr>
        <w:jc w:val="both"/>
      </w:pPr>
      <w:r w:rsidRPr="0025328B">
        <w:t xml:space="preserve">Материал покрытия металлических поверхностей – лакокрасочные или полимерные покрытия, стойкие к воздействию дезактивирующих растворов и ионизирующего излучения, </w:t>
      </w:r>
      <w:r w:rsidRPr="00414AC6">
        <w:t xml:space="preserve">согласно технической документации платформу следует покрыть грунтом </w:t>
      </w:r>
      <w:r w:rsidRPr="005D700E">
        <w:t>ХС-010   ТУ 6-21-51-90, затем покрасить эмалью ХВ-124   ГОСТ 10144-89.</w:t>
      </w:r>
    </w:p>
    <w:p w:rsidR="00F010B8" w:rsidRPr="0025328B" w:rsidRDefault="00F010B8" w:rsidP="00F010B8">
      <w:r w:rsidRPr="0025328B">
        <w:t>.</w:t>
      </w:r>
    </w:p>
    <w:p w:rsidR="00F010B8" w:rsidRPr="0025328B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 w:rsidRPr="0025328B">
        <w:t>Сварные швы выполнены по ГОСТ 5264-80. Электроды Э 42 ГОСТ 9467-75.</w:t>
      </w:r>
    </w:p>
    <w:p w:rsidR="00F010B8" w:rsidRPr="0025328B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 w:rsidRPr="0025328B">
        <w:t>Заусенцы должны быть зачищены, острые кромки притуплены по R 0,5.</w:t>
      </w:r>
    </w:p>
    <w:p w:rsidR="00F010B8" w:rsidRPr="00100E5A" w:rsidRDefault="00F010B8" w:rsidP="00F010B8">
      <w:pPr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rPr>
          <w:b/>
        </w:rPr>
      </w:pPr>
      <w:r w:rsidRPr="00100E5A">
        <w:rPr>
          <w:rFonts w:ascii="Times New Roman CYR" w:hAnsi="Times New Roman CYR" w:cs="Times New Roman CYR"/>
          <w:b/>
        </w:rPr>
        <w:t>Требования к материалам и комплектующим нестандартного технологического оборудования/изделия и/или системы</w:t>
      </w:r>
      <w:r>
        <w:rPr>
          <w:rFonts w:ascii="Times New Roman CYR" w:hAnsi="Times New Roman CYR" w:cs="Times New Roman CYR"/>
          <w:b/>
        </w:rPr>
        <w:t>:</w:t>
      </w:r>
    </w:p>
    <w:p w:rsidR="00F010B8" w:rsidRPr="004C2CEF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 w:rsidRPr="004C2CEF">
        <w:t xml:space="preserve">Платформа </w:t>
      </w:r>
      <w:r w:rsidRPr="005449AB">
        <w:t>универсальная транспортная</w:t>
      </w:r>
      <w:r w:rsidRPr="004C2CEF">
        <w:t xml:space="preserve"> должна быть изготовлена из стали марки Ст3сп по ГОСТ 380-2005.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firstLine="567"/>
        <w:jc w:val="both"/>
        <w:rPr>
          <w:color w:val="FF0000"/>
        </w:rPr>
      </w:pPr>
      <w:r w:rsidRPr="004F78EB">
        <w:t>Марки, сортамент и свойства материалов и полуфабрикатов</w:t>
      </w:r>
      <w:r>
        <w:t>,</w:t>
      </w:r>
      <w:r w:rsidRPr="004F78EB">
        <w:t xml:space="preserve"> должны удовлетворять требованиям </w:t>
      </w:r>
      <w:r>
        <w:t>технической</w:t>
      </w:r>
      <w:r w:rsidRPr="004F78EB">
        <w:t xml:space="preserve"> документации.</w:t>
      </w:r>
    </w:p>
    <w:p w:rsidR="00F010B8" w:rsidRPr="00DD43CC" w:rsidRDefault="00F010B8" w:rsidP="00F010B8">
      <w:pPr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hanging="720"/>
        <w:rPr>
          <w:b/>
        </w:rPr>
      </w:pPr>
      <w:r w:rsidRPr="00DD43CC">
        <w:rPr>
          <w:b/>
        </w:rPr>
        <w:lastRenderedPageBreak/>
        <w:t xml:space="preserve">Требования к стабильности параметров при воздействии </w:t>
      </w:r>
    </w:p>
    <w:p w:rsidR="00F010B8" w:rsidRPr="00DD43CC" w:rsidRDefault="00F010B8" w:rsidP="00F010B8">
      <w:pPr>
        <w:widowControl w:val="0"/>
        <w:autoSpaceDE w:val="0"/>
        <w:autoSpaceDN w:val="0"/>
        <w:adjustRightInd w:val="0"/>
        <w:rPr>
          <w:b/>
        </w:rPr>
      </w:pPr>
      <w:r w:rsidRPr="00DD43CC">
        <w:rPr>
          <w:b/>
        </w:rPr>
        <w:t>факторов внешней среды:</w:t>
      </w:r>
      <w:r>
        <w:rPr>
          <w:b/>
        </w:rPr>
        <w:t xml:space="preserve"> </w:t>
      </w:r>
      <w:r w:rsidRPr="00DD43CC">
        <w:t>не т</w:t>
      </w:r>
      <w:r w:rsidRPr="00D91C20">
        <w:t>ребуется.</w:t>
      </w:r>
    </w:p>
    <w:p w:rsidR="00F010B8" w:rsidRPr="00DD43CC" w:rsidRDefault="00F010B8" w:rsidP="00F010B8">
      <w:pPr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hanging="720"/>
        <w:rPr>
          <w:b/>
        </w:rPr>
      </w:pPr>
      <w:r w:rsidRPr="00100E5A">
        <w:rPr>
          <w:b/>
        </w:rPr>
        <w:t>Требования к электропитанию</w:t>
      </w:r>
      <w:r>
        <w:rPr>
          <w:b/>
        </w:rPr>
        <w:t xml:space="preserve">: </w:t>
      </w:r>
      <w:r w:rsidRPr="00DD43CC">
        <w:t>не требуется.</w:t>
      </w:r>
    </w:p>
    <w:p w:rsidR="00F010B8" w:rsidRPr="00DD43CC" w:rsidRDefault="00F010B8" w:rsidP="00F010B8">
      <w:pPr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hanging="720"/>
        <w:rPr>
          <w:b/>
        </w:rPr>
      </w:pPr>
      <w:r w:rsidRPr="00100E5A">
        <w:rPr>
          <w:b/>
        </w:rPr>
        <w:t xml:space="preserve">Требования к </w:t>
      </w:r>
      <w:proofErr w:type="spellStart"/>
      <w:r w:rsidRPr="00100E5A">
        <w:rPr>
          <w:b/>
        </w:rPr>
        <w:t>контролепригодности</w:t>
      </w:r>
      <w:proofErr w:type="spellEnd"/>
      <w:r>
        <w:rPr>
          <w:b/>
        </w:rPr>
        <w:t xml:space="preserve">: </w:t>
      </w:r>
      <w:r w:rsidRPr="00DD43CC">
        <w:t>не требуется.</w:t>
      </w:r>
    </w:p>
    <w:p w:rsidR="00F010B8" w:rsidRPr="00DD43CC" w:rsidRDefault="00F010B8" w:rsidP="00F010B8">
      <w:pPr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hanging="720"/>
        <w:rPr>
          <w:b/>
        </w:rPr>
      </w:pPr>
      <w:r w:rsidRPr="00D91C20">
        <w:rPr>
          <w:b/>
        </w:rPr>
        <w:t>Требования к контрольно-измерительным приборам и автоматике:</w:t>
      </w:r>
      <w:r>
        <w:rPr>
          <w:b/>
        </w:rPr>
        <w:t xml:space="preserve"> </w:t>
      </w:r>
      <w:r w:rsidRPr="00DD43CC">
        <w:t>не требуется.</w:t>
      </w:r>
    </w:p>
    <w:p w:rsidR="00F010B8" w:rsidRPr="00C03DAC" w:rsidRDefault="00F010B8" w:rsidP="00F010B8">
      <w:pPr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hanging="720"/>
        <w:rPr>
          <w:b/>
        </w:rPr>
      </w:pPr>
      <w:r w:rsidRPr="00C03DAC">
        <w:rPr>
          <w:b/>
        </w:rPr>
        <w:t>Требования к комплектности</w:t>
      </w:r>
      <w:r>
        <w:rPr>
          <w:b/>
        </w:rPr>
        <w:t>:</w:t>
      </w:r>
    </w:p>
    <w:p w:rsidR="00F010B8" w:rsidRPr="004F78EB" w:rsidRDefault="00F010B8" w:rsidP="00F010B8">
      <w:pPr>
        <w:pStyle w:val="aff0"/>
        <w:tabs>
          <w:tab w:val="left" w:pos="426"/>
        </w:tabs>
        <w:ind w:left="360" w:hanging="36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Комплект поставки:</w:t>
      </w:r>
    </w:p>
    <w:p w:rsidR="00F010B8" w:rsidRPr="004F78EB" w:rsidRDefault="00F010B8" w:rsidP="00F010B8">
      <w:pPr>
        <w:pStyle w:val="aff0"/>
        <w:tabs>
          <w:tab w:val="left" w:pos="426"/>
        </w:tabs>
        <w:ind w:left="360" w:hanging="36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 xml:space="preserve">- </w:t>
      </w:r>
      <w:r w:rsidRPr="004659FB">
        <w:rPr>
          <w:rFonts w:ascii="Times New Roman" w:hAnsi="Times New Roman"/>
          <w:sz w:val="24"/>
          <w:szCs w:val="24"/>
        </w:rPr>
        <w:t>платформа универсальная транспортная</w:t>
      </w:r>
      <w:r w:rsidRPr="004F78EB">
        <w:rPr>
          <w:rFonts w:ascii="Times New Roman" w:hAnsi="Times New Roman"/>
          <w:sz w:val="24"/>
          <w:szCs w:val="24"/>
          <w:lang w:eastAsia="en-US"/>
        </w:rPr>
        <w:t xml:space="preserve"> в сборе, комплект………………………</w:t>
      </w:r>
      <w:proofErr w:type="gramStart"/>
      <w:r w:rsidRPr="004F78EB">
        <w:rPr>
          <w:rFonts w:ascii="Times New Roman" w:hAnsi="Times New Roman"/>
          <w:sz w:val="24"/>
          <w:szCs w:val="24"/>
          <w:lang w:eastAsia="en-US"/>
        </w:rPr>
        <w:t>……</w:t>
      </w:r>
      <w:r>
        <w:rPr>
          <w:rFonts w:ascii="Times New Roman" w:hAnsi="Times New Roman"/>
          <w:sz w:val="24"/>
          <w:szCs w:val="24"/>
          <w:lang w:eastAsia="en-US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en-US"/>
        </w:rPr>
        <w:t>.</w:t>
      </w:r>
      <w:r w:rsidRPr="004F78EB">
        <w:rPr>
          <w:rFonts w:ascii="Times New Roman" w:hAnsi="Times New Roman"/>
          <w:sz w:val="24"/>
          <w:szCs w:val="24"/>
          <w:lang w:eastAsia="en-US"/>
        </w:rPr>
        <w:t>….</w:t>
      </w:r>
      <w:r>
        <w:rPr>
          <w:rFonts w:ascii="Times New Roman" w:hAnsi="Times New Roman"/>
          <w:sz w:val="24"/>
          <w:szCs w:val="24"/>
          <w:lang w:eastAsia="en-US"/>
        </w:rPr>
        <w:t>8</w:t>
      </w:r>
      <w:r w:rsidRPr="004F78EB">
        <w:rPr>
          <w:rFonts w:ascii="Times New Roman" w:hAnsi="Times New Roman"/>
          <w:sz w:val="24"/>
          <w:szCs w:val="24"/>
          <w:lang w:eastAsia="en-US"/>
        </w:rPr>
        <w:t>0;</w:t>
      </w:r>
    </w:p>
    <w:p w:rsidR="00F010B8" w:rsidRPr="004F78EB" w:rsidRDefault="00F010B8" w:rsidP="00F010B8">
      <w:pPr>
        <w:pStyle w:val="aff0"/>
        <w:tabs>
          <w:tab w:val="left" w:pos="426"/>
        </w:tabs>
        <w:ind w:left="360" w:hanging="36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паспорт по форме предприятия-изготовителя, шт.  ……</w:t>
      </w:r>
      <w:r>
        <w:rPr>
          <w:rFonts w:ascii="Times New Roman" w:hAnsi="Times New Roman"/>
          <w:sz w:val="24"/>
          <w:szCs w:val="24"/>
          <w:lang w:eastAsia="en-US"/>
        </w:rPr>
        <w:t>…………………………….</w:t>
      </w:r>
      <w:r w:rsidRPr="004F78EB">
        <w:rPr>
          <w:rFonts w:ascii="Times New Roman" w:hAnsi="Times New Roman"/>
          <w:sz w:val="24"/>
          <w:szCs w:val="24"/>
          <w:lang w:eastAsia="en-US"/>
        </w:rPr>
        <w:t>…</w:t>
      </w:r>
      <w:r>
        <w:rPr>
          <w:rFonts w:ascii="Times New Roman" w:hAnsi="Times New Roman"/>
          <w:sz w:val="24"/>
          <w:szCs w:val="24"/>
          <w:lang w:eastAsia="en-US"/>
        </w:rPr>
        <w:t>…8</w:t>
      </w:r>
      <w:r w:rsidRPr="004F78EB">
        <w:rPr>
          <w:rFonts w:ascii="Times New Roman" w:hAnsi="Times New Roman"/>
          <w:sz w:val="24"/>
          <w:szCs w:val="24"/>
          <w:lang w:eastAsia="en-US"/>
        </w:rPr>
        <w:t>0</w:t>
      </w:r>
      <w:r>
        <w:rPr>
          <w:rFonts w:ascii="Times New Roman" w:hAnsi="Times New Roman"/>
          <w:sz w:val="24"/>
          <w:szCs w:val="24"/>
          <w:lang w:eastAsia="en-US"/>
        </w:rPr>
        <w:t>.</w:t>
      </w:r>
    </w:p>
    <w:p w:rsidR="00F010B8" w:rsidRPr="00C03DAC" w:rsidRDefault="00F010B8" w:rsidP="00F010B8">
      <w:pPr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hanging="720"/>
        <w:rPr>
          <w:b/>
        </w:rPr>
      </w:pPr>
      <w:r w:rsidRPr="00C03DAC">
        <w:rPr>
          <w:b/>
        </w:rPr>
        <w:t>Требования к маркировке</w:t>
      </w:r>
      <w:r>
        <w:rPr>
          <w:b/>
        </w:rPr>
        <w:t>:</w:t>
      </w:r>
    </w:p>
    <w:p w:rsidR="00F010B8" w:rsidRPr="00DC2DCE" w:rsidRDefault="00F010B8" w:rsidP="00F010B8">
      <w:pPr>
        <w:widowControl w:val="0"/>
        <w:autoSpaceDE w:val="0"/>
        <w:autoSpaceDN w:val="0"/>
        <w:adjustRightInd w:val="0"/>
        <w:ind w:firstLine="567"/>
      </w:pPr>
      <w:r w:rsidRPr="00DC2DCE">
        <w:t>В соответствии с технической документацией К-1449-000-00 Б.</w:t>
      </w:r>
    </w:p>
    <w:p w:rsidR="00F010B8" w:rsidRPr="00C03DAC" w:rsidRDefault="00F010B8" w:rsidP="00F010B8">
      <w:pPr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hanging="720"/>
        <w:rPr>
          <w:b/>
        </w:rPr>
      </w:pPr>
      <w:r w:rsidRPr="00C03DAC">
        <w:rPr>
          <w:b/>
        </w:rPr>
        <w:t>Требования к упаковке</w:t>
      </w:r>
      <w:r>
        <w:rPr>
          <w:b/>
        </w:rPr>
        <w:t>: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>
        <w:t>Платформа у</w:t>
      </w:r>
      <w:r w:rsidRPr="0025328B">
        <w:t>ниверсальная транспортная</w:t>
      </w:r>
      <w:r w:rsidRPr="00A117AF">
        <w:t xml:space="preserve"> поставляется в собранном виде с учетом требований ГОСТ 23170 без специальной охранной тары.</w:t>
      </w:r>
    </w:p>
    <w:p w:rsidR="00F010B8" w:rsidRPr="001E05B3" w:rsidRDefault="00F010B8" w:rsidP="00F010B8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567" w:hanging="567"/>
        <w:jc w:val="both"/>
      </w:pPr>
      <w:r>
        <w:rPr>
          <w:b/>
        </w:rPr>
        <w:t>Требования к изготовлению: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>
        <w:t>В процессе изготовления проводится:</w:t>
      </w:r>
    </w:p>
    <w:p w:rsidR="00F010B8" w:rsidRDefault="00F010B8" w:rsidP="00F010B8">
      <w:pPr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jc w:val="both"/>
      </w:pPr>
      <w:r>
        <w:t xml:space="preserve">Входной контроль. Объем контроля – 100%. </w:t>
      </w:r>
    </w:p>
    <w:p w:rsidR="00F010B8" w:rsidRPr="00816CFD" w:rsidRDefault="00F010B8" w:rsidP="00F010B8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jc w:val="both"/>
      </w:pPr>
      <w:r>
        <w:t>В</w:t>
      </w:r>
      <w:r w:rsidRPr="00816CFD">
        <w:t xml:space="preserve">ходному контролю подлежат материалы, полуфабрикаты, комплектующие, крепежные изделия, </w:t>
      </w:r>
      <w:r>
        <w:t>применяемые</w:t>
      </w:r>
      <w:r w:rsidRPr="00816CFD">
        <w:t xml:space="preserve"> для </w:t>
      </w:r>
      <w:r>
        <w:t>изготовления</w:t>
      </w:r>
      <w:r w:rsidRPr="00816CFD">
        <w:t>.</w:t>
      </w:r>
      <w:r>
        <w:t xml:space="preserve"> </w:t>
      </w:r>
      <w:r w:rsidRPr="00816CFD">
        <w:t>При обнаружении в процессе проведения входного контроля материалов, полуфабрикатов, крепежных и прочих изделий, предназначенных для изготовления платформы, их несоответствия требованиям технической</w:t>
      </w:r>
      <w:r>
        <w:t xml:space="preserve"> и </w:t>
      </w:r>
      <w:proofErr w:type="gramStart"/>
      <w:r>
        <w:t xml:space="preserve">конструкторской </w:t>
      </w:r>
      <w:r w:rsidRPr="00816CFD">
        <w:t xml:space="preserve"> документации</w:t>
      </w:r>
      <w:proofErr w:type="gramEnd"/>
      <w:r w:rsidRPr="00816CFD">
        <w:t>, партия материалов, полуфабрикатов, крепёжные изд</w:t>
      </w:r>
      <w:r>
        <w:t>елия и прочие изделия бракуются.</w:t>
      </w:r>
    </w:p>
    <w:p w:rsidR="00F010B8" w:rsidRDefault="00F010B8" w:rsidP="00F010B8">
      <w:pPr>
        <w:widowControl w:val="0"/>
        <w:numPr>
          <w:ilvl w:val="0"/>
          <w:numId w:val="43"/>
        </w:numPr>
        <w:tabs>
          <w:tab w:val="left" w:pos="851"/>
        </w:tabs>
        <w:autoSpaceDE w:val="0"/>
        <w:autoSpaceDN w:val="0"/>
        <w:adjustRightInd w:val="0"/>
        <w:jc w:val="both"/>
      </w:pPr>
      <w:r>
        <w:t>Операционный контроль.</w:t>
      </w:r>
    </w:p>
    <w:p w:rsidR="00F010B8" w:rsidRDefault="00F010B8" w:rsidP="00F010B8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jc w:val="both"/>
      </w:pPr>
      <w:r>
        <w:t>Операционному контролю подлежит каждая технологическая операция. П</w:t>
      </w:r>
      <w:r w:rsidRPr="004374B2">
        <w:t xml:space="preserve">ри обнаружении несоответствия в процессе проведения операционного контроля деталей, сборочных единиц требованиям технической </w:t>
      </w:r>
      <w:r>
        <w:t xml:space="preserve">и конструкторской </w:t>
      </w:r>
      <w:r w:rsidRPr="004374B2">
        <w:t>документации, детали и сборочные единицы возвращаются на доработку, после чего производится их повторный контроль</w:t>
      </w:r>
      <w:r>
        <w:t>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>
        <w:t>Входной и операционный контроль осуществлять с применением визуально-измерительного контроля в соответствии с требованиями РД 03-606-03. Объем визуально-измерительного контроля – 100 %.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 w:rsidRPr="002E4C6F">
        <w:t>Специалисты, осуществляющие визуальный и измерительный контроль, должны быть аттестованы в соответствии с Правилами аттестации персонала в области неразрушающего контроля (ПБ 03-440-02)</w:t>
      </w:r>
      <w:r>
        <w:t>.</w:t>
      </w: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</w:rPr>
      </w:pPr>
      <w:r w:rsidRPr="00C03DAC">
        <w:rPr>
          <w:b/>
          <w:bCs/>
        </w:rPr>
        <w:t>РАЗДЕЛ 5.</w:t>
      </w:r>
      <w:r w:rsidRPr="00C03DAC">
        <w:rPr>
          <w:b/>
        </w:rPr>
        <w:t xml:space="preserve"> ТРЕБОВАНИЯ К ПРАВИЛАМ СДАЧИ И ПРИЁМКЕ</w:t>
      </w:r>
    </w:p>
    <w:p w:rsidR="00F010B8" w:rsidRDefault="00F010B8" w:rsidP="00F010B8">
      <w:pPr>
        <w:widowControl w:val="0"/>
        <w:numPr>
          <w:ilvl w:val="1"/>
          <w:numId w:val="42"/>
        </w:numPr>
        <w:tabs>
          <w:tab w:val="left" w:pos="0"/>
          <w:tab w:val="left" w:pos="567"/>
        </w:tabs>
        <w:autoSpaceDE w:val="0"/>
        <w:autoSpaceDN w:val="0"/>
        <w:adjustRightInd w:val="0"/>
        <w:ind w:left="0" w:firstLine="0"/>
        <w:jc w:val="both"/>
      </w:pPr>
      <w:r w:rsidRPr="00474277">
        <w:t xml:space="preserve">Приемка </w:t>
      </w:r>
      <w:r w:rsidRPr="005449AB">
        <w:t>оборудовани</w:t>
      </w:r>
      <w:r>
        <w:t>я</w:t>
      </w:r>
      <w:r w:rsidRPr="005449AB">
        <w:t>/изделия и/или системы</w:t>
      </w:r>
      <w:r w:rsidRPr="00474277">
        <w:t xml:space="preserve"> осуществляется в соответствии с действующим законодательством РФ.</w:t>
      </w:r>
    </w:p>
    <w:p w:rsidR="00F010B8" w:rsidRDefault="00F010B8" w:rsidP="00F010B8">
      <w:pPr>
        <w:widowControl w:val="0"/>
        <w:numPr>
          <w:ilvl w:val="1"/>
          <w:numId w:val="42"/>
        </w:numPr>
        <w:tabs>
          <w:tab w:val="left" w:pos="0"/>
          <w:tab w:val="left" w:pos="567"/>
        </w:tabs>
        <w:autoSpaceDE w:val="0"/>
        <w:autoSpaceDN w:val="0"/>
        <w:adjustRightInd w:val="0"/>
        <w:ind w:left="0" w:firstLine="0"/>
        <w:jc w:val="both"/>
      </w:pPr>
      <w:r>
        <w:t>Приемочному контролю подлежит каждая платформа.</w:t>
      </w:r>
      <w:r w:rsidRPr="000867E6">
        <w:t xml:space="preserve"> </w:t>
      </w:r>
    </w:p>
    <w:p w:rsidR="00F010B8" w:rsidRDefault="00F010B8" w:rsidP="00F010B8">
      <w:pPr>
        <w:widowControl w:val="0"/>
        <w:numPr>
          <w:ilvl w:val="1"/>
          <w:numId w:val="42"/>
        </w:numPr>
        <w:tabs>
          <w:tab w:val="left" w:pos="567"/>
        </w:tabs>
        <w:autoSpaceDE w:val="0"/>
        <w:autoSpaceDN w:val="0"/>
        <w:adjustRightInd w:val="0"/>
        <w:jc w:val="both"/>
      </w:pPr>
      <w:r>
        <w:t>Приемка изделий включает:</w:t>
      </w:r>
    </w:p>
    <w:p w:rsidR="00F010B8" w:rsidRDefault="00F010B8" w:rsidP="00F010B8">
      <w:pPr>
        <w:widowControl w:val="0"/>
        <w:numPr>
          <w:ilvl w:val="0"/>
          <w:numId w:val="44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</w:t>
      </w:r>
      <w:r w:rsidRPr="00D430EA">
        <w:t>риемо</w:t>
      </w:r>
      <w:r>
        <w:t>-сдаточные испытания.</w:t>
      </w:r>
    </w:p>
    <w:p w:rsidR="00F010B8" w:rsidRDefault="00F010B8" w:rsidP="00F010B8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firstLine="567"/>
        <w:jc w:val="both"/>
      </w:pPr>
      <w:r>
        <w:t>П</w:t>
      </w:r>
      <w:r w:rsidRPr="00706F29">
        <w:t>ровод</w:t>
      </w:r>
      <w:r>
        <w:t>ятся</w:t>
      </w:r>
      <w:r w:rsidRPr="00706F29">
        <w:t xml:space="preserve"> без назначения комиссии, но с возложением ее функций и обязанностей на </w:t>
      </w:r>
      <w:r>
        <w:t>ОТК</w:t>
      </w:r>
      <w:r w:rsidRPr="00D430EA">
        <w:t xml:space="preserve"> </w:t>
      </w:r>
      <w:r>
        <w:t xml:space="preserve">изготовителя и средствами изготовителя </w:t>
      </w:r>
      <w:r w:rsidRPr="00D430EA">
        <w:t xml:space="preserve">с целью оценки всех определенных ТЗ характеристик продукции, проверки и подтверждения соответствия </w:t>
      </w:r>
      <w:r>
        <w:t>изделия</w:t>
      </w:r>
      <w:r w:rsidRPr="00D430EA">
        <w:t xml:space="preserve"> требованиям ТЗ в условиях, максимально приближенных к условиям реальной эксплуатации (применения, использования) </w:t>
      </w:r>
      <w:r>
        <w:t>изделия.</w:t>
      </w:r>
    </w:p>
    <w:p w:rsidR="00F010B8" w:rsidRPr="00AD0C9C" w:rsidRDefault="00F010B8" w:rsidP="00F010B8">
      <w:pPr>
        <w:widowControl w:val="0"/>
        <w:numPr>
          <w:ilvl w:val="0"/>
          <w:numId w:val="44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Окончательная приемка изделия совмещается с проведением приемо-сдаточных испытаний в один этап.</w:t>
      </w:r>
      <w:r w:rsidRPr="00AD0C9C">
        <w:t xml:space="preserve"> Основанием для принятия решения о приемке </w:t>
      </w:r>
      <w:r>
        <w:t>изделий</w:t>
      </w:r>
      <w:r w:rsidRPr="00AD0C9C">
        <w:t xml:space="preserve"> являются положительные результаты приемо-сдаточных испытаний</w:t>
      </w:r>
      <w:r>
        <w:t>.</w:t>
      </w:r>
    </w:p>
    <w:p w:rsidR="00F010B8" w:rsidRPr="00287CDF" w:rsidRDefault="00F010B8" w:rsidP="00F010B8">
      <w:pPr>
        <w:widowControl w:val="0"/>
        <w:numPr>
          <w:ilvl w:val="0"/>
          <w:numId w:val="44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287CDF">
        <w:t>Приемка изделий осуществляется по Программе и методике испытаний, разработанной Заказчиком.</w:t>
      </w:r>
    </w:p>
    <w:p w:rsidR="00F010B8" w:rsidRDefault="00F010B8" w:rsidP="00F010B8">
      <w:pPr>
        <w:widowControl w:val="0"/>
        <w:numPr>
          <w:ilvl w:val="0"/>
          <w:numId w:val="44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B36FC">
        <w:lastRenderedPageBreak/>
        <w:t>Результаты приемо-сдаточных испытаний оформляют</w:t>
      </w:r>
      <w:r>
        <w:t xml:space="preserve"> Актом на основании</w:t>
      </w:r>
      <w:r w:rsidRPr="008B36FC">
        <w:t xml:space="preserve"> протокол</w:t>
      </w:r>
      <w:r>
        <w:t>а</w:t>
      </w:r>
      <w:r w:rsidRPr="008B36FC">
        <w:t xml:space="preserve"> испытаний (по форме 1 Приложения В ГОСТ 15.309 - 98) или друго</w:t>
      </w:r>
      <w:r>
        <w:t>го</w:t>
      </w:r>
      <w:r w:rsidRPr="008B36FC">
        <w:t xml:space="preserve"> документ</w:t>
      </w:r>
      <w:r>
        <w:t>а</w:t>
      </w:r>
      <w:r w:rsidRPr="008B36FC">
        <w:t xml:space="preserve"> контроля по форме, принятой у изготовителя.</w:t>
      </w:r>
    </w:p>
    <w:p w:rsidR="00F010B8" w:rsidRPr="008B36FC" w:rsidRDefault="00F010B8" w:rsidP="00F010B8">
      <w:pPr>
        <w:widowControl w:val="0"/>
        <w:numPr>
          <w:ilvl w:val="0"/>
          <w:numId w:val="44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B36FC">
        <w:t>При п</w:t>
      </w:r>
      <w:r>
        <w:t>оложительных результатах приемо-</w:t>
      </w:r>
      <w:r w:rsidRPr="008B36FC">
        <w:t xml:space="preserve">сдаточных испытаний ОТК </w:t>
      </w:r>
      <w:proofErr w:type="gramStart"/>
      <w:r w:rsidRPr="008B36FC">
        <w:t>изготовителя  принимает</w:t>
      </w:r>
      <w:proofErr w:type="gramEnd"/>
      <w:r w:rsidRPr="008B36FC">
        <w:t xml:space="preserve"> </w:t>
      </w:r>
      <w:r>
        <w:t xml:space="preserve">изделия </w:t>
      </w:r>
      <w:r w:rsidRPr="005D700E">
        <w:t>и присваивает изделию порядковый номер завода изготовителя маркируя клеймами по ГОСТ15999-70 на металлической бирке.</w:t>
      </w:r>
      <w:r w:rsidRPr="008B36FC">
        <w:t xml:space="preserve"> В формуляре (паспорте) на принят</w:t>
      </w:r>
      <w:r>
        <w:t>ые</w:t>
      </w:r>
      <w:r w:rsidRPr="008B36FC">
        <w:t xml:space="preserve"> </w:t>
      </w:r>
      <w:r>
        <w:t>изделия</w:t>
      </w:r>
      <w:r w:rsidRPr="008B36FC">
        <w:t xml:space="preserve"> дается заключение, свидетельствующее о годности продукции и ее приемке</w:t>
      </w:r>
      <w:r>
        <w:t>.</w:t>
      </w: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</w:rPr>
      </w:pPr>
      <w:r w:rsidRPr="00C03DAC">
        <w:rPr>
          <w:b/>
          <w:bCs/>
        </w:rPr>
        <w:t>РАЗДЕЛ 6.</w:t>
      </w:r>
      <w:r w:rsidRPr="00C03DAC">
        <w:rPr>
          <w:b/>
        </w:rPr>
        <w:t xml:space="preserve">  ТРЕБОВАНИЯ К ТРАНСПОРТИРОВАНИЮ</w:t>
      </w:r>
    </w:p>
    <w:p w:rsidR="00F010B8" w:rsidRPr="008F4C0E" w:rsidRDefault="00F010B8" w:rsidP="00F010B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</w:pPr>
      <w:r w:rsidRPr="008F4C0E">
        <w:t xml:space="preserve">Изделие может транспортироваться всеми видами транспорта, без ограничения расстояния в упаковке, обеспечивающей его сохранность. </w:t>
      </w:r>
    </w:p>
    <w:p w:rsidR="00F010B8" w:rsidRPr="008F4C0E" w:rsidRDefault="00F010B8" w:rsidP="00F010B8">
      <w:pPr>
        <w:widowControl w:val="0"/>
        <w:tabs>
          <w:tab w:val="left" w:pos="1267"/>
        </w:tabs>
        <w:autoSpaceDE w:val="0"/>
        <w:autoSpaceDN w:val="0"/>
        <w:adjustRightInd w:val="0"/>
        <w:ind w:firstLine="567"/>
        <w:jc w:val="both"/>
      </w:pPr>
      <w:r w:rsidRPr="008F4C0E">
        <w:t>Условия транспортирования изделия в части воздействия климатических факторов должны соответствовать условиям 5 по ГОСТ 15150.</w:t>
      </w:r>
    </w:p>
    <w:p w:rsidR="00F010B8" w:rsidRPr="008F4C0E" w:rsidRDefault="00F010B8" w:rsidP="00F010B8">
      <w:pPr>
        <w:widowControl w:val="0"/>
        <w:tabs>
          <w:tab w:val="left" w:pos="1267"/>
        </w:tabs>
        <w:autoSpaceDE w:val="0"/>
        <w:autoSpaceDN w:val="0"/>
        <w:adjustRightInd w:val="0"/>
        <w:ind w:firstLine="567"/>
        <w:jc w:val="both"/>
      </w:pPr>
      <w:r w:rsidRPr="008F4C0E">
        <w:t>Условия транспортирования изделия в части воздействия механических факторов должны соответствовать условиям Ж по ГОСТ 23170.</w:t>
      </w: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</w:rPr>
      </w:pPr>
      <w:r w:rsidRPr="00C03DAC">
        <w:rPr>
          <w:b/>
          <w:bCs/>
        </w:rPr>
        <w:t xml:space="preserve">РАЗДЕЛ 7. </w:t>
      </w:r>
      <w:r w:rsidRPr="00C03DAC">
        <w:rPr>
          <w:b/>
        </w:rPr>
        <w:t>ТРЕБОВАНИЯ К ХРАНЕНИЮ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 w:rsidRPr="00954ACB">
        <w:t>Условия хранения не ниже 5 по ГОСТ 15150.</w:t>
      </w: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</w:rPr>
      </w:pPr>
      <w:r w:rsidRPr="00C03DAC">
        <w:rPr>
          <w:b/>
          <w:bCs/>
        </w:rPr>
        <w:t xml:space="preserve">РАЗДЕЛ 8. </w:t>
      </w:r>
      <w:r w:rsidRPr="00C03DAC">
        <w:rPr>
          <w:b/>
        </w:rPr>
        <w:t>ТРЕБОВАНИЯ К ОБЪЁМУ И</w:t>
      </w:r>
      <w:r>
        <w:rPr>
          <w:b/>
        </w:rPr>
        <w:t>/</w:t>
      </w:r>
      <w:r w:rsidRPr="00C03DAC">
        <w:rPr>
          <w:b/>
        </w:rPr>
        <w:t>ИЛИ СРОКУ ПРЕДОСТАВЛЕНИЯ ГАРАНТИЙ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firstLine="567"/>
        <w:jc w:val="both"/>
        <w:rPr>
          <w:color w:val="FF0000"/>
        </w:rPr>
      </w:pPr>
      <w:r w:rsidRPr="004F78EB">
        <w:t xml:space="preserve">Гарантийный срок эксплуатации </w:t>
      </w:r>
      <w:r w:rsidRPr="005449AB">
        <w:t>оборудовани</w:t>
      </w:r>
      <w:r>
        <w:t>я</w:t>
      </w:r>
      <w:r w:rsidRPr="005449AB">
        <w:t>/изделия и/или системы</w:t>
      </w:r>
      <w:r w:rsidRPr="004F78EB">
        <w:t xml:space="preserve"> 12 </w:t>
      </w:r>
      <w:r>
        <w:t xml:space="preserve">(двенадцать) </w:t>
      </w:r>
      <w:r w:rsidRPr="004F78EB">
        <w:t xml:space="preserve">месяцев со дня пуска в эксплуатацию, но не более 18 </w:t>
      </w:r>
      <w:r>
        <w:t xml:space="preserve">(восемнадцати) </w:t>
      </w:r>
      <w:r w:rsidRPr="004F78EB">
        <w:t xml:space="preserve">месяцев со дня </w:t>
      </w:r>
      <w:r w:rsidRPr="00BD6932">
        <w:t>поставки при соблюдении Покупателем условий транспортирования, хранения и эксплуатации.</w:t>
      </w: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</w:rPr>
      </w:pPr>
      <w:r w:rsidRPr="00C03DAC">
        <w:rPr>
          <w:b/>
          <w:bCs/>
        </w:rPr>
        <w:t xml:space="preserve">РАЗДЕЛ 9. </w:t>
      </w:r>
      <w:r w:rsidRPr="00C03DAC">
        <w:rPr>
          <w:b/>
        </w:rPr>
        <w:t>ТРЕБОВАНИЯ ПО РЕМОНТОПРИГОДНОСТИ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left="720" w:hanging="720"/>
      </w:pPr>
      <w:r w:rsidRPr="00874255">
        <w:t>В соответствии с ГОСТ 23660-79.</w:t>
      </w: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</w:rPr>
      </w:pPr>
      <w:r w:rsidRPr="00C03DAC">
        <w:rPr>
          <w:b/>
          <w:bCs/>
        </w:rPr>
        <w:t xml:space="preserve">РАЗДЕЛ 10. </w:t>
      </w:r>
      <w:r w:rsidRPr="00C03DAC">
        <w:rPr>
          <w:b/>
        </w:rPr>
        <w:t>ТРЕБОВАНИЯ К ОБЕСПЕЧЕНИЮ МОНТАЖА, НАЛАДКИ И СЕРВИСНОМУ ОБСЛУЖИВАНИЮ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firstLine="567"/>
        <w:jc w:val="both"/>
        <w:rPr>
          <w:color w:val="FF0000"/>
        </w:rPr>
      </w:pPr>
      <w:r w:rsidRPr="00C339BB">
        <w:t>Техобслуживание платформы универсальной транспортной в процессе эксплуатации не требуется. Допускается дистанционная визуальная периодическая проверка технического состояния.</w:t>
      </w:r>
    </w:p>
    <w:p w:rsidR="00F010B8" w:rsidRPr="00C03DAC" w:rsidRDefault="00F010B8" w:rsidP="00F010B8">
      <w:pPr>
        <w:widowControl w:val="0"/>
        <w:tabs>
          <w:tab w:val="left" w:pos="1267"/>
        </w:tabs>
        <w:autoSpaceDE w:val="0"/>
        <w:autoSpaceDN w:val="0"/>
        <w:adjustRightInd w:val="0"/>
        <w:spacing w:before="240"/>
        <w:ind w:left="720" w:hanging="720"/>
        <w:jc w:val="center"/>
        <w:rPr>
          <w:b/>
        </w:rPr>
      </w:pPr>
      <w:r w:rsidRPr="00C03DAC">
        <w:rPr>
          <w:b/>
          <w:bCs/>
        </w:rPr>
        <w:t xml:space="preserve">РАЗДЕЛ 11. </w:t>
      </w:r>
      <w:r w:rsidRPr="00C03DAC">
        <w:rPr>
          <w:b/>
        </w:rPr>
        <w:t>ЭКОЛОГИЧЕСКИЕ ТРЕБОВАНИЯ</w:t>
      </w:r>
    </w:p>
    <w:p w:rsidR="00F010B8" w:rsidRDefault="00F010B8" w:rsidP="00F010B8">
      <w:pPr>
        <w:widowControl w:val="0"/>
        <w:autoSpaceDE w:val="0"/>
        <w:autoSpaceDN w:val="0"/>
        <w:adjustRightInd w:val="0"/>
      </w:pPr>
      <w:r w:rsidRPr="00726828">
        <w:t>Не требуются.</w:t>
      </w:r>
    </w:p>
    <w:p w:rsidR="00F010B8" w:rsidRPr="00726828" w:rsidRDefault="00F010B8" w:rsidP="00F010B8">
      <w:pPr>
        <w:widowControl w:val="0"/>
        <w:autoSpaceDE w:val="0"/>
        <w:autoSpaceDN w:val="0"/>
        <w:adjustRightInd w:val="0"/>
      </w:pP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</w:rPr>
      </w:pPr>
      <w:r w:rsidRPr="00C03DAC">
        <w:rPr>
          <w:b/>
          <w:bCs/>
        </w:rPr>
        <w:t>РАЗДЕЛ 12.</w:t>
      </w:r>
      <w:r w:rsidRPr="00C03DAC">
        <w:rPr>
          <w:b/>
        </w:rPr>
        <w:t xml:space="preserve"> ТРЕБОВАНИЯ ПО БЕЗОПАСНОСТИ</w:t>
      </w:r>
    </w:p>
    <w:p w:rsidR="00F010B8" w:rsidRPr="00D55E33" w:rsidRDefault="00F010B8" w:rsidP="00F010B8">
      <w:pPr>
        <w:ind w:firstLine="567"/>
        <w:jc w:val="both"/>
      </w:pPr>
      <w:r w:rsidRPr="00D55E33">
        <w:t>В соответствии с НП-058-04</w:t>
      </w:r>
      <w:r>
        <w:t xml:space="preserve"> (Безопасность при обращении с радиоактивными отходами. Общие положения) и НП-</w:t>
      </w:r>
      <w:r w:rsidRPr="00D55E33">
        <w:t xml:space="preserve"> 020-2000</w:t>
      </w:r>
      <w:r>
        <w:t xml:space="preserve"> (</w:t>
      </w:r>
      <w:r w:rsidRPr="00D55E33">
        <w:t>Сбор, переработка, хранение и кондиционирование твердых радиоактивных отходов. Требования безопасности)</w:t>
      </w:r>
      <w:r>
        <w:t>.</w:t>
      </w: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</w:rPr>
      </w:pPr>
      <w:r w:rsidRPr="00C03DAC">
        <w:rPr>
          <w:b/>
          <w:bCs/>
        </w:rPr>
        <w:t>РАЗДЕЛ 13.</w:t>
      </w:r>
      <w:r w:rsidRPr="00C03DAC">
        <w:rPr>
          <w:b/>
        </w:rPr>
        <w:t xml:space="preserve">  ТРЕБОВАНИЯ К КАЧЕСТВУ</w:t>
      </w:r>
    </w:p>
    <w:p w:rsidR="00F010B8" w:rsidRDefault="00F010B8" w:rsidP="00F010B8">
      <w:pPr>
        <w:widowControl w:val="0"/>
        <w:autoSpaceDE w:val="0"/>
        <w:autoSpaceDN w:val="0"/>
        <w:adjustRightInd w:val="0"/>
        <w:ind w:firstLine="567"/>
        <w:jc w:val="both"/>
      </w:pPr>
      <w:r w:rsidRPr="00D55E33">
        <w:t xml:space="preserve">Платформа </w:t>
      </w:r>
      <w:r w:rsidRPr="00C339BB">
        <w:t>универсальн</w:t>
      </w:r>
      <w:r>
        <w:t>ая</w:t>
      </w:r>
      <w:r w:rsidRPr="00C339BB">
        <w:t xml:space="preserve"> транспортн</w:t>
      </w:r>
      <w:r>
        <w:t>ая</w:t>
      </w:r>
      <w:r w:rsidRPr="00D55E33">
        <w:t xml:space="preserve"> предназначен</w:t>
      </w:r>
      <w:r>
        <w:t>а</w:t>
      </w:r>
      <w:r w:rsidRPr="00D55E33">
        <w:t xml:space="preserve"> для многоразового использования и должна сохранять свои рабочие характеристики н</w:t>
      </w:r>
      <w:r>
        <w:t>а протяжении всего срока службы.</w:t>
      </w: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</w:rPr>
      </w:pPr>
      <w:r w:rsidRPr="00C03DAC">
        <w:rPr>
          <w:b/>
          <w:bCs/>
        </w:rPr>
        <w:t>РАЗДЕЛ 1</w:t>
      </w:r>
      <w:r>
        <w:rPr>
          <w:b/>
          <w:bCs/>
        </w:rPr>
        <w:t>4</w:t>
      </w:r>
      <w:r w:rsidRPr="00C03DAC">
        <w:rPr>
          <w:b/>
          <w:bCs/>
        </w:rPr>
        <w:t xml:space="preserve">. </w:t>
      </w:r>
      <w:r w:rsidRPr="00C03DAC">
        <w:rPr>
          <w:b/>
        </w:rPr>
        <w:t>ТРЕБОВАНИЯ К КОЛИЧЕСТВУ И СРОКУ (ПЕРИОДИЧНОСТИ) ПОСТАВКИ</w:t>
      </w:r>
    </w:p>
    <w:tbl>
      <w:tblPr>
        <w:tblW w:w="9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183"/>
        <w:gridCol w:w="3089"/>
        <w:gridCol w:w="3650"/>
      </w:tblGrid>
      <w:tr w:rsidR="00F010B8" w:rsidRPr="00216F10" w:rsidTr="00E70687">
        <w:trPr>
          <w:trHeight w:val="350"/>
          <w:jc w:val="center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B8" w:rsidRPr="00216F10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216F10">
              <w:rPr>
                <w:rFonts w:eastAsiaTheme="minorEastAsia"/>
              </w:rPr>
              <w:t>№ п/п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B8" w:rsidRPr="00216F10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216F10">
              <w:rPr>
                <w:rFonts w:eastAsiaTheme="minorEastAsia"/>
              </w:rPr>
              <w:t>Наименование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B8" w:rsidRPr="00216F10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216F10">
              <w:rPr>
                <w:rFonts w:eastAsiaTheme="minorEastAsia"/>
              </w:rPr>
              <w:t>Количество, (комплектов)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0B8" w:rsidRPr="00216F10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216F10">
              <w:rPr>
                <w:rFonts w:eastAsiaTheme="minorEastAsia"/>
              </w:rPr>
              <w:t>Срок поставки</w:t>
            </w:r>
          </w:p>
        </w:tc>
      </w:tr>
      <w:tr w:rsidR="00F010B8" w:rsidRPr="00C03DAC" w:rsidTr="00E70687">
        <w:trPr>
          <w:trHeight w:val="823"/>
          <w:jc w:val="center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B8" w:rsidRPr="00216F10" w:rsidRDefault="00F010B8" w:rsidP="00E70687">
            <w:pPr>
              <w:widowControl w:val="0"/>
              <w:autoSpaceDE w:val="0"/>
              <w:autoSpaceDN w:val="0"/>
              <w:adjustRightInd w:val="0"/>
              <w:ind w:left="2"/>
              <w:jc w:val="center"/>
              <w:rPr>
                <w:rFonts w:eastAsiaTheme="minorEastAsia"/>
              </w:rPr>
            </w:pPr>
          </w:p>
          <w:p w:rsidR="00F010B8" w:rsidRPr="00216F10" w:rsidRDefault="00F010B8" w:rsidP="00E70687">
            <w:pPr>
              <w:widowControl w:val="0"/>
              <w:autoSpaceDE w:val="0"/>
              <w:autoSpaceDN w:val="0"/>
              <w:adjustRightInd w:val="0"/>
              <w:ind w:left="2"/>
              <w:jc w:val="center"/>
              <w:rPr>
                <w:rFonts w:eastAsiaTheme="minorEastAsia"/>
              </w:rPr>
            </w:pPr>
            <w:r w:rsidRPr="00216F10">
              <w:rPr>
                <w:rFonts w:eastAsiaTheme="minorEastAsia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B8" w:rsidRPr="00216F10" w:rsidRDefault="00F010B8" w:rsidP="00E706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216F10">
              <w:rPr>
                <w:rFonts w:eastAsiaTheme="minorEastAsia"/>
              </w:rPr>
              <w:t>Платформа универсальная транспортная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B8" w:rsidRPr="00216F10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  <w:p w:rsidR="00F010B8" w:rsidRPr="00216F10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216F10">
              <w:rPr>
                <w:rFonts w:eastAsiaTheme="minorEastAsia"/>
              </w:rPr>
              <w:t>80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10B8" w:rsidRPr="00216F10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216F10">
              <w:rPr>
                <w:rFonts w:eastAsiaTheme="minorEastAsia"/>
              </w:rPr>
              <w:t>В течение 30 (тридцати) рабочих дней с момента заключения договора.</w:t>
            </w:r>
          </w:p>
        </w:tc>
      </w:tr>
    </w:tbl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09" w:hanging="709"/>
        <w:jc w:val="center"/>
        <w:rPr>
          <w:b/>
        </w:rPr>
      </w:pPr>
      <w:r w:rsidRPr="00C03DAC">
        <w:rPr>
          <w:b/>
          <w:bCs/>
        </w:rPr>
        <w:lastRenderedPageBreak/>
        <w:t>РАЗДЕЛ 1</w:t>
      </w:r>
      <w:r>
        <w:rPr>
          <w:b/>
          <w:bCs/>
        </w:rPr>
        <w:t>5</w:t>
      </w:r>
      <w:r w:rsidRPr="00C03DAC">
        <w:rPr>
          <w:b/>
          <w:bCs/>
        </w:rPr>
        <w:t xml:space="preserve">. </w:t>
      </w:r>
      <w:r w:rsidRPr="00C03DAC">
        <w:rPr>
          <w:rFonts w:ascii="Times New Roman CYR" w:hAnsi="Times New Roman CYR" w:cs="Times New Roman CYR"/>
          <w:b/>
        </w:rPr>
        <w:t>ТРЕБОВАНИЯ К ТЕХНИЧЕСКОМУ СОПРОВОЖДЕНИЮ ПРИ ЭКСПЛУАТАЦИИ НЕСТАНДАРТНОГО ТЕХНОЛОГИЧЕСКОГО ОБОРУДОВАНИЯ/ИЗДЕЛИЯ И/ИЛИ СИСТЕМЫ</w:t>
      </w:r>
    </w:p>
    <w:p w:rsidR="00F010B8" w:rsidRPr="00216F10" w:rsidRDefault="00F010B8" w:rsidP="00F010B8">
      <w:pPr>
        <w:widowControl w:val="0"/>
        <w:autoSpaceDE w:val="0"/>
        <w:autoSpaceDN w:val="0"/>
        <w:adjustRightInd w:val="0"/>
      </w:pPr>
      <w:r w:rsidRPr="00216F10">
        <w:t>Не требуется.</w:t>
      </w: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  <w:bCs/>
        </w:rPr>
      </w:pPr>
      <w:r w:rsidRPr="00C03DAC">
        <w:rPr>
          <w:b/>
          <w:bCs/>
        </w:rPr>
        <w:t>РАЗДЕЛ 1</w:t>
      </w:r>
      <w:r>
        <w:rPr>
          <w:b/>
          <w:bCs/>
        </w:rPr>
        <w:t>6</w:t>
      </w:r>
      <w:r w:rsidRPr="00C03DAC">
        <w:rPr>
          <w:b/>
          <w:bCs/>
        </w:rPr>
        <w:t>. ТРЕБОВАНИЯ К ФОРМЕ ПРЕДСТАВЛЯЕМОЙ ИНФОРМАЦИИ</w:t>
      </w:r>
    </w:p>
    <w:p w:rsidR="00F010B8" w:rsidRPr="00302451" w:rsidRDefault="00F010B8" w:rsidP="00F010B8">
      <w:pPr>
        <w:widowControl w:val="0"/>
        <w:autoSpaceDE w:val="0"/>
        <w:autoSpaceDN w:val="0"/>
        <w:adjustRightInd w:val="0"/>
      </w:pPr>
      <w:r w:rsidRPr="00302451">
        <w:t>Не требуется.</w:t>
      </w: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  <w:bCs/>
        </w:rPr>
      </w:pPr>
      <w:r w:rsidRPr="00C03DAC">
        <w:rPr>
          <w:b/>
          <w:bCs/>
        </w:rPr>
        <w:t>РАЗДЕЛ 1</w:t>
      </w:r>
      <w:r>
        <w:rPr>
          <w:b/>
          <w:bCs/>
        </w:rPr>
        <w:t>7</w:t>
      </w:r>
      <w:r w:rsidRPr="00C03DAC">
        <w:rPr>
          <w:b/>
          <w:bCs/>
        </w:rPr>
        <w:t>. ТРЕБОВАНИЯ К ТЕХНИЧЕСКО</w:t>
      </w:r>
      <w:r>
        <w:rPr>
          <w:b/>
          <w:bCs/>
        </w:rPr>
        <w:t>МУ ОБУЧЕНИЮ ПЕРСОНАЛА ЗАКАЗЧИКА</w:t>
      </w:r>
    </w:p>
    <w:p w:rsidR="00F010B8" w:rsidRPr="00216F10" w:rsidRDefault="00F010B8" w:rsidP="00F010B8">
      <w:pPr>
        <w:widowControl w:val="0"/>
        <w:autoSpaceDE w:val="0"/>
        <w:autoSpaceDN w:val="0"/>
        <w:adjustRightInd w:val="0"/>
      </w:pPr>
      <w:r w:rsidRPr="00216F10">
        <w:t>Не требуется.</w:t>
      </w:r>
    </w:p>
    <w:p w:rsidR="00F010B8" w:rsidRPr="00C03DAC" w:rsidRDefault="00F010B8" w:rsidP="00F010B8">
      <w:pPr>
        <w:widowControl w:val="0"/>
        <w:autoSpaceDE w:val="0"/>
        <w:autoSpaceDN w:val="0"/>
        <w:adjustRightInd w:val="0"/>
        <w:spacing w:before="240"/>
        <w:ind w:left="720" w:hanging="720"/>
        <w:jc w:val="center"/>
        <w:rPr>
          <w:b/>
          <w:bCs/>
        </w:rPr>
      </w:pPr>
      <w:r w:rsidRPr="00C03DAC">
        <w:rPr>
          <w:b/>
          <w:bCs/>
        </w:rPr>
        <w:t>РАЗДЕЛ 1</w:t>
      </w:r>
      <w:r>
        <w:rPr>
          <w:b/>
          <w:bCs/>
        </w:rPr>
        <w:t>8</w:t>
      </w:r>
      <w:r w:rsidRPr="00C03DAC">
        <w:rPr>
          <w:b/>
          <w:bCs/>
        </w:rPr>
        <w:t>. ПЕРЕЧЕНЬ ПРИЛОЖЕНИЙ</w:t>
      </w:r>
    </w:p>
    <w:tbl>
      <w:tblPr>
        <w:tblW w:w="9836" w:type="dxa"/>
        <w:jc w:val="center"/>
        <w:tblLayout w:type="fixed"/>
        <w:tblLook w:val="0000" w:firstRow="0" w:lastRow="0" w:firstColumn="0" w:lastColumn="0" w:noHBand="0" w:noVBand="0"/>
      </w:tblPr>
      <w:tblGrid>
        <w:gridCol w:w="851"/>
        <w:gridCol w:w="6095"/>
        <w:gridCol w:w="2890"/>
      </w:tblGrid>
      <w:tr w:rsidR="00F010B8" w:rsidRPr="00474277" w:rsidTr="00E70687">
        <w:trPr>
          <w:trHeight w:val="384"/>
          <w:jc w:val="center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0B8" w:rsidRPr="00474277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474277">
              <w:rPr>
                <w:rFonts w:eastAsiaTheme="minorEastAsia"/>
              </w:rPr>
              <w:t>№ п/п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0B8" w:rsidRPr="00216F10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216F10">
              <w:rPr>
                <w:rFonts w:eastAsiaTheme="minorEastAsia"/>
              </w:rPr>
              <w:t>Наименование приложения</w:t>
            </w: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0B8" w:rsidRPr="00474277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474277">
              <w:rPr>
                <w:rFonts w:eastAsiaTheme="minorEastAsia"/>
              </w:rPr>
              <w:t>Количество листов</w:t>
            </w:r>
          </w:p>
        </w:tc>
      </w:tr>
      <w:tr w:rsidR="00F010B8" w:rsidRPr="00474277" w:rsidTr="00E70687">
        <w:trPr>
          <w:trHeight w:val="320"/>
          <w:jc w:val="center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0B8" w:rsidRPr="00474277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474277">
              <w:rPr>
                <w:rFonts w:eastAsiaTheme="minorEastAsia"/>
              </w:rPr>
              <w:t>1</w:t>
            </w:r>
            <w:r>
              <w:rPr>
                <w:rFonts w:eastAsiaTheme="minorEastAsia"/>
              </w:rPr>
              <w:t>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0B8" w:rsidRPr="00474277" w:rsidRDefault="00F010B8" w:rsidP="00E706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474277">
              <w:rPr>
                <w:rFonts w:eastAsiaTheme="minorEastAsia"/>
              </w:rPr>
              <w:t>Техническая документация</w:t>
            </w:r>
            <w:r>
              <w:rPr>
                <w:rFonts w:eastAsiaTheme="minorEastAsia"/>
              </w:rPr>
              <w:t xml:space="preserve"> </w:t>
            </w:r>
            <w:r w:rsidRPr="00474277">
              <w:rPr>
                <w:rFonts w:eastAsiaTheme="minorEastAsia"/>
              </w:rPr>
              <w:t>К-1449-000-00 Б</w:t>
            </w: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0B8" w:rsidRPr="005D700E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5D700E">
              <w:rPr>
                <w:rFonts w:eastAsiaTheme="minorEastAsia"/>
              </w:rPr>
              <w:t>12</w:t>
            </w:r>
          </w:p>
        </w:tc>
      </w:tr>
      <w:tr w:rsidR="00F010B8" w:rsidRPr="00766A26" w:rsidTr="00E70687">
        <w:trPr>
          <w:trHeight w:val="320"/>
          <w:jc w:val="center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0B8" w:rsidRPr="005D700E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5D700E">
              <w:rPr>
                <w:rFonts w:eastAsiaTheme="minorEastAsia"/>
              </w:rPr>
              <w:t>2.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0B8" w:rsidRPr="005D700E" w:rsidRDefault="00F010B8" w:rsidP="00E70687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5D700E">
              <w:rPr>
                <w:rFonts w:eastAsiaTheme="minorEastAsia"/>
              </w:rPr>
              <w:t>Программа и методика испытаний К-1449-000-00 Б ПМ</w:t>
            </w: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0B8" w:rsidRPr="005D700E" w:rsidRDefault="00F010B8" w:rsidP="00E706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5D700E">
              <w:rPr>
                <w:rFonts w:eastAsiaTheme="minorEastAsia"/>
              </w:rPr>
              <w:t>10</w:t>
            </w:r>
          </w:p>
        </w:tc>
      </w:tr>
    </w:tbl>
    <w:p w:rsidR="009667DF" w:rsidRPr="00BE520B" w:rsidRDefault="009667DF" w:rsidP="00F010B8">
      <w:pPr>
        <w:jc w:val="center"/>
      </w:pPr>
      <w:bookmarkStart w:id="2" w:name="_GoBack"/>
      <w:bookmarkEnd w:id="2"/>
    </w:p>
    <w:sectPr w:rsidR="009667DF" w:rsidRPr="00BE520B" w:rsidSect="00DD6D8F">
      <w:head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Default="006723B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10B8">
      <w:rPr>
        <w:noProof/>
      </w:rPr>
      <w:t>2</w:t>
    </w:r>
    <w:r>
      <w:fldChar w:fldCharType="end"/>
    </w:r>
  </w:p>
  <w:p w:rsidR="006723B8" w:rsidRDefault="006723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2">
    <w:nsid w:val="1FF666F3"/>
    <w:multiLevelType w:val="multilevel"/>
    <w:tmpl w:val="5AB406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2DC7D5A"/>
    <w:multiLevelType w:val="hybridMultilevel"/>
    <w:tmpl w:val="E910B6E0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60E02"/>
    <w:multiLevelType w:val="multilevel"/>
    <w:tmpl w:val="584818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2AB42C2"/>
    <w:multiLevelType w:val="hybridMultilevel"/>
    <w:tmpl w:val="A5623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6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4"/>
  </w:num>
  <w:num w:numId="3">
    <w:abstractNumId w:val="28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0"/>
  </w:num>
  <w:num w:numId="9">
    <w:abstractNumId w:val="2"/>
  </w:num>
  <w:num w:numId="10">
    <w:abstractNumId w:val="22"/>
  </w:num>
  <w:num w:numId="11">
    <w:abstractNumId w:val="37"/>
  </w:num>
  <w:num w:numId="12">
    <w:abstractNumId w:val="7"/>
  </w:num>
  <w:num w:numId="13">
    <w:abstractNumId w:val="32"/>
  </w:num>
  <w:num w:numId="14">
    <w:abstractNumId w:val="16"/>
  </w:num>
  <w:num w:numId="15">
    <w:abstractNumId w:val="4"/>
  </w:num>
  <w:num w:numId="16">
    <w:abstractNumId w:val="10"/>
  </w:num>
  <w:num w:numId="17">
    <w:abstractNumId w:val="19"/>
  </w:num>
  <w:num w:numId="18">
    <w:abstractNumId w:val="9"/>
  </w:num>
  <w:num w:numId="19">
    <w:abstractNumId w:val="8"/>
  </w:num>
  <w:num w:numId="20">
    <w:abstractNumId w:val="13"/>
  </w:num>
  <w:num w:numId="21">
    <w:abstractNumId w:val="6"/>
  </w:num>
  <w:num w:numId="22">
    <w:abstractNumId w:val="14"/>
  </w:num>
  <w:num w:numId="23">
    <w:abstractNumId w:val="38"/>
  </w:num>
  <w:num w:numId="24">
    <w:abstractNumId w:val="23"/>
  </w:num>
  <w:num w:numId="25">
    <w:abstractNumId w:val="5"/>
  </w:num>
  <w:num w:numId="26">
    <w:abstractNumId w:val="27"/>
  </w:num>
  <w:num w:numId="27">
    <w:abstractNumId w:val="43"/>
  </w:num>
  <w:num w:numId="28">
    <w:abstractNumId w:val="24"/>
  </w:num>
  <w:num w:numId="29">
    <w:abstractNumId w:val="30"/>
  </w:num>
  <w:num w:numId="30">
    <w:abstractNumId w:val="35"/>
  </w:num>
  <w:num w:numId="31">
    <w:abstractNumId w:val="42"/>
  </w:num>
  <w:num w:numId="32">
    <w:abstractNumId w:val="41"/>
  </w:num>
  <w:num w:numId="33">
    <w:abstractNumId w:val="18"/>
  </w:num>
  <w:num w:numId="34">
    <w:abstractNumId w:val="17"/>
  </w:num>
  <w:num w:numId="35">
    <w:abstractNumId w:val="31"/>
  </w:num>
  <w:num w:numId="36">
    <w:abstractNumId w:val="40"/>
  </w:num>
  <w:num w:numId="37">
    <w:abstractNumId w:val="36"/>
  </w:num>
  <w:num w:numId="38">
    <w:abstractNumId w:val="21"/>
  </w:num>
  <w:num w:numId="39">
    <w:abstractNumId w:val="33"/>
  </w:num>
  <w:num w:numId="40">
    <w:abstractNumId w:val="11"/>
  </w:num>
  <w:num w:numId="41">
    <w:abstractNumId w:val="25"/>
  </w:num>
  <w:num w:numId="42">
    <w:abstractNumId w:val="12"/>
  </w:num>
  <w:num w:numId="43">
    <w:abstractNumId w:val="29"/>
  </w:num>
  <w:num w:numId="44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A842C63-D104-481F-9742-B63000042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</TotalTime>
  <Pages>6</Pages>
  <Words>1320</Words>
  <Characters>9981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11279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33</cp:revision>
  <cp:lastPrinted>2013-05-13T10:31:00Z</cp:lastPrinted>
  <dcterms:created xsi:type="dcterms:W3CDTF">2013-12-04T11:06:00Z</dcterms:created>
  <dcterms:modified xsi:type="dcterms:W3CDTF">2014-06-09T06:53:00Z</dcterms:modified>
</cp:coreProperties>
</file>