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23BD7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R021752-2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выполнение</w:t>
      </w:r>
      <w:proofErr w:type="gramEnd"/>
      <w:r>
        <w:rPr>
          <w:rFonts w:eastAsia="Times New Roman"/>
          <w:sz w:val="28"/>
          <w:szCs w:val="28"/>
        </w:rPr>
        <w:t xml:space="preserve"> работ по теме: «Проведение испытаний анодов улучшенной конструкции на опытной </w:t>
      </w:r>
      <w:r>
        <w:rPr>
          <w:rFonts w:eastAsia="Times New Roman"/>
          <w:sz w:val="28"/>
          <w:szCs w:val="28"/>
        </w:rPr>
        <w:t>ячейке».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1"/>
        <w:gridCol w:w="6801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3B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3BD7" w:rsidP="001D433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</w:t>
            </w:r>
            <w:r w:rsidR="001D433B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>» сентября 2013 г.</w:t>
            </w:r>
          </w:p>
        </w:tc>
      </w:tr>
    </w:tbl>
    <w:p w:rsidR="00000000" w:rsidRDefault="00F23BD7" w:rsidP="001D433B">
      <w:pPr>
        <w:pStyle w:val="a3"/>
        <w:jc w:val="both"/>
      </w:pPr>
      <w:proofErr w:type="gramStart"/>
      <w: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</w:t>
      </w:r>
      <w:r>
        <w:t>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</w:instrText>
      </w:r>
      <w:r>
        <w:instrText>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F23BD7" w:rsidP="001D433B">
      <w:pPr>
        <w:pStyle w:val="3"/>
        <w:jc w:val="both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F23BD7" w:rsidP="001D433B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>Предмет договора: право заключения договора на выполнение работ по теме: «Проведение испытаний анодов улучшенной к</w:t>
      </w:r>
      <w:r>
        <w:t>онструкции на опытной ячейке»</w:t>
      </w:r>
      <w:r>
        <w:t xml:space="preserve">. </w:t>
      </w:r>
    </w:p>
    <w:p w:rsidR="00000000" w:rsidRDefault="00F23BD7" w:rsidP="001D433B">
      <w:pPr>
        <w:pStyle w:val="a3"/>
        <w:jc w:val="both"/>
      </w:pPr>
      <w:r>
        <w:t xml:space="preserve">Начальная (максимальная) цена договора: 500 000.00 российский рубль (пятьсот тысяч рублей 00 копеек) без учета НДС. </w:t>
      </w:r>
    </w:p>
    <w:p w:rsidR="00000000" w:rsidRDefault="00F23BD7" w:rsidP="001D433B">
      <w:pPr>
        <w:pStyle w:val="a3"/>
        <w:jc w:val="both"/>
      </w:pPr>
      <w:r>
        <w:t>Срок исполнения договора: с момента заключения договора до 15.12.2013 года</w:t>
      </w:r>
      <w:r>
        <w:t xml:space="preserve">. </w:t>
      </w:r>
    </w:p>
    <w:p w:rsidR="00000000" w:rsidRDefault="00F23BD7" w:rsidP="001D433B">
      <w:pPr>
        <w:pStyle w:val="a3"/>
        <w:jc w:val="both"/>
      </w:pPr>
      <w:r>
        <w:t>Извещение о проведении запро</w:t>
      </w:r>
      <w:r>
        <w:t xml:space="preserve">са предложений и документации по запросу предложений опубликованы «22»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№130822/0506/583,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№R021752. </w:t>
      </w:r>
    </w:p>
    <w:p w:rsidR="00000000" w:rsidRDefault="00F23BD7" w:rsidP="001D433B">
      <w:pPr>
        <w:pStyle w:val="a3"/>
        <w:jc w:val="both"/>
      </w:pPr>
      <w:r>
        <w:t>Заседание закупочной комиссии проводится в очной форме в 13:30:00 (время мос</w:t>
      </w:r>
      <w:r>
        <w:t xml:space="preserve">ковское) «03» сентября 2013 года, по адресу: 636039, г. </w:t>
      </w:r>
      <w:proofErr w:type="spellStart"/>
      <w:r>
        <w:t>Северск</w:t>
      </w:r>
      <w:proofErr w:type="spellEnd"/>
      <w:r>
        <w:t xml:space="preserve"> Томской обл., ОАО «СХК», Курчатова 1, кабинет начальника ПТО ОАО «СХК». </w:t>
      </w:r>
    </w:p>
    <w:p w:rsidR="00000000" w:rsidRDefault="00F23BD7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08"/>
        <w:gridCol w:w="604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3BD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3BD7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3BD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3B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Крутых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3BD7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3BD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3B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3BD7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3BD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3BD7">
            <w:pPr>
              <w:rPr>
                <w:rFonts w:eastAsia="Times New Roman"/>
              </w:rPr>
            </w:pPr>
          </w:p>
        </w:tc>
      </w:tr>
    </w:tbl>
    <w:p w:rsidR="00000000" w:rsidRDefault="00F23BD7">
      <w:pPr>
        <w:pStyle w:val="a3"/>
      </w:pPr>
      <w:r>
        <w:t xml:space="preserve">Заседание проводится в присутствии </w:t>
      </w:r>
      <w:r w:rsidR="001D433B">
        <w:t>3</w:t>
      </w:r>
      <w:r>
        <w:t xml:space="preserve"> из </w:t>
      </w:r>
      <w:r w:rsidR="001D433B">
        <w:t>4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000000" w:rsidRDefault="00F23BD7" w:rsidP="001D433B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предложений от «03» сентября 2013 были поданы заявки на участие в запросе предложений следующими участниками запроса предложений: 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7"/>
        <w:gridCol w:w="4544"/>
        <w:gridCol w:w="3755"/>
      </w:tblGrid>
      <w:tr w:rsidR="00000000" w:rsidTr="001D433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3BD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3BD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8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3BD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1D433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3BD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4455_R021752 </w:t>
            </w:r>
          </w:p>
        </w:tc>
        <w:tc>
          <w:tcPr>
            <w:tcW w:w="2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3B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Северский технологический институт НИЯУ </w:t>
            </w:r>
            <w:r>
              <w:rPr>
                <w:rFonts w:eastAsia="Times New Roman"/>
              </w:rPr>
              <w:t>МИФИ</w:t>
            </w:r>
            <w:r>
              <w:rPr>
                <w:rFonts w:eastAsia="Times New Roman"/>
              </w:rPr>
              <w:br/>
              <w:t>ИНН: 7724068140</w:t>
            </w:r>
            <w:r>
              <w:rPr>
                <w:rFonts w:eastAsia="Times New Roman"/>
              </w:rPr>
              <w:br/>
              <w:t>Юридический адрес: 115409, Россия</w:t>
            </w:r>
            <w:proofErr w:type="gramStart"/>
            <w:r>
              <w:rPr>
                <w:rFonts w:eastAsia="Times New Roman"/>
              </w:rPr>
              <w:t xml:space="preserve">, -, </w:t>
            </w:r>
            <w:proofErr w:type="gramEnd"/>
            <w:r>
              <w:rPr>
                <w:rFonts w:eastAsia="Times New Roman"/>
              </w:rPr>
              <w:t>Москва, Каширское шоссе, 31</w:t>
            </w:r>
            <w:r>
              <w:rPr>
                <w:rFonts w:eastAsia="Times New Roman"/>
              </w:rPr>
              <w:br/>
              <w:t xml:space="preserve">Фактический адрес: 636036, Россия, -, Томск, проспект Коммунистический, 65 </w:t>
            </w:r>
          </w:p>
        </w:tc>
        <w:tc>
          <w:tcPr>
            <w:tcW w:w="18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3B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500 000.00 (пятьсот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НДС не облагается 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Квалификация участника: указана в заявке на участие</w:t>
            </w:r>
          </w:p>
        </w:tc>
      </w:tr>
    </w:tbl>
    <w:p w:rsidR="00000000" w:rsidRDefault="00F23BD7" w:rsidP="001D433B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000000" w:rsidRDefault="00F23BD7" w:rsidP="001D433B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</w:t>
      </w:r>
      <w:r>
        <w:rPr>
          <w:rFonts w:eastAsia="Times New Roman"/>
        </w:rPr>
        <w:t xml:space="preserve">едложений: </w:t>
      </w:r>
    </w:p>
    <w:p w:rsidR="00000000" w:rsidRDefault="00F23BD7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Северский технологический институт НИЯУ МИФИ</w:t>
      </w:r>
      <w:r>
        <w:rPr>
          <w:rFonts w:eastAsia="Times New Roman"/>
        </w:rPr>
        <w:br/>
        <w:t xml:space="preserve">Основная заявка: СТИ НИЯУ МИФИ </w:t>
      </w:r>
    </w:p>
    <w:p w:rsidR="00000000" w:rsidRDefault="00F23BD7" w:rsidP="001D433B">
      <w:pPr>
        <w:pStyle w:val="a3"/>
        <w:ind w:firstLine="708"/>
        <w:jc w:val="both"/>
      </w:pPr>
      <w:r>
        <w:t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</w:t>
      </w:r>
      <w:r>
        <w:t xml:space="preserve">едложений, в соответствии с подпунктом б) пункта 13.5.2 ЕОСЗ открытый запрос предложений признан несостоявшимся. </w:t>
      </w:r>
    </w:p>
    <w:p w:rsidR="00000000" w:rsidRDefault="001D433B" w:rsidP="001D433B">
      <w:pPr>
        <w:pStyle w:val="a3"/>
        <w:ind w:firstLine="708"/>
        <w:jc w:val="both"/>
      </w:pPr>
      <w:r>
        <w:rPr>
          <w:rFonts w:eastAsia="Times New Roman"/>
        </w:rPr>
        <w:t xml:space="preserve">Закупочная комиссия </w:t>
      </w:r>
      <w:r>
        <w:t>рекомендует</w:t>
      </w:r>
      <w:r>
        <w:rPr>
          <w:rFonts w:eastAsia="Times New Roman"/>
        </w:rPr>
        <w:t xml:space="preserve"> </w:t>
      </w:r>
      <w:r w:rsidR="00F23BD7">
        <w:t>Заказчик</w:t>
      </w:r>
      <w:r>
        <w:t>у</w:t>
      </w:r>
      <w:r w:rsidR="00F23BD7">
        <w:t xml:space="preserve"> Открытое акционерное общество «Сибирский химический комбинат» </w:t>
      </w:r>
      <w:r w:rsidR="00F23BD7">
        <w:t>заключ</w:t>
      </w:r>
      <w:r>
        <w:t>ить</w:t>
      </w:r>
      <w:r w:rsidR="00F23BD7">
        <w:t xml:space="preserve"> договор</w:t>
      </w:r>
      <w:r w:rsidR="00F23BD7">
        <w:t xml:space="preserve"> с участником запроса предл</w:t>
      </w:r>
      <w:r w:rsidR="00F23BD7">
        <w:t xml:space="preserve">ожений Северский технологический институт НИЯУ МИФИ на условиях, указанных в заявке на участие в запросе предложений. </w:t>
      </w:r>
    </w:p>
    <w:p w:rsidR="00000000" w:rsidRDefault="00F23BD7" w:rsidP="001D433B">
      <w:pPr>
        <w:pStyle w:val="a3"/>
        <w:ind w:firstLine="708"/>
        <w:jc w:val="both"/>
      </w:pPr>
      <w:r>
        <w:t>В случае принятия Открытое акционерное общество «Сибирский химический комбинат» решения о заключении договора с Северский технологический</w:t>
      </w:r>
      <w:r>
        <w:t xml:space="preserve"> институт НИЯУ МИФИ </w:t>
      </w:r>
      <w:r w:rsidR="001D433B">
        <w:rPr>
          <w:rFonts w:eastAsia="Times New Roman"/>
        </w:rPr>
        <w:t xml:space="preserve">Закупочная комиссия </w:t>
      </w:r>
      <w:r w:rsidR="001D433B">
        <w:t>рекомендует</w:t>
      </w:r>
      <w:r w:rsidR="001D433B">
        <w:rPr>
          <w:rFonts w:eastAsia="Times New Roman"/>
        </w:rPr>
        <w:t xml:space="preserve"> </w:t>
      </w:r>
      <w:r>
        <w:t>Открытое акционерное общество «Сибирский химический комбинат» провести с Северский технологический институт НИЯУ МИФИ преддоговорные переговоры.</w:t>
      </w:r>
      <w:r>
        <w:t xml:space="preserve"> </w:t>
      </w:r>
    </w:p>
    <w:p w:rsidR="00000000" w:rsidRDefault="00F23BD7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11"/>
        <w:gridCol w:w="116"/>
        <w:gridCol w:w="4185"/>
      </w:tblGrid>
      <w:tr w:rsidR="00000000" w:rsidTr="001D433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3BD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3BD7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20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3BD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3BD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1D433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3B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Крутых</w:t>
            </w:r>
          </w:p>
        </w:tc>
        <w:tc>
          <w:tcPr>
            <w:tcW w:w="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3BD7">
            <w:pPr>
              <w:rPr>
                <w:rFonts w:eastAsia="Times New Roman"/>
              </w:rPr>
            </w:pPr>
          </w:p>
        </w:tc>
        <w:tc>
          <w:tcPr>
            <w:tcW w:w="20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3BD7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3BD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1D433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3B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3BD7">
            <w:pPr>
              <w:rPr>
                <w:rFonts w:eastAsia="Times New Roman"/>
              </w:rPr>
            </w:pPr>
          </w:p>
        </w:tc>
        <w:tc>
          <w:tcPr>
            <w:tcW w:w="20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3BD7">
            <w:pPr>
              <w:rPr>
                <w:rFonts w:eastAsia="Times New Roman"/>
              </w:rPr>
            </w:pPr>
          </w:p>
        </w:tc>
      </w:tr>
      <w:tr w:rsidR="00000000" w:rsidTr="001D433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3BD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3BD7">
            <w:pPr>
              <w:rPr>
                <w:rFonts w:eastAsia="Times New Roman"/>
              </w:rPr>
            </w:pPr>
          </w:p>
        </w:tc>
        <w:tc>
          <w:tcPr>
            <w:tcW w:w="20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23BD7">
            <w:pPr>
              <w:rPr>
                <w:rFonts w:eastAsia="Times New Roman"/>
              </w:rPr>
            </w:pPr>
          </w:p>
        </w:tc>
      </w:tr>
    </w:tbl>
    <w:p w:rsidR="00000000" w:rsidRDefault="00F23BD7">
      <w:pPr>
        <w:rPr>
          <w:rFonts w:eastAsia="Times New Roman"/>
        </w:rPr>
      </w:pPr>
    </w:p>
    <w:sectPr w:rsidR="00000000" w:rsidSect="00F23BD7">
      <w:headerReference w:type="default" r:id="rId8"/>
      <w:pgSz w:w="11906" w:h="16838"/>
      <w:pgMar w:top="709" w:right="850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433B" w:rsidRDefault="001D433B" w:rsidP="001D433B">
      <w:r>
        <w:separator/>
      </w:r>
    </w:p>
  </w:endnote>
  <w:endnote w:type="continuationSeparator" w:id="0">
    <w:p w:rsidR="001D433B" w:rsidRDefault="001D433B" w:rsidP="001D43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433B" w:rsidRDefault="001D433B" w:rsidP="001D433B">
      <w:r>
        <w:separator/>
      </w:r>
    </w:p>
  </w:footnote>
  <w:footnote w:type="continuationSeparator" w:id="0">
    <w:p w:rsidR="001D433B" w:rsidRDefault="001D433B" w:rsidP="001D43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200562"/>
      <w:docPartObj>
        <w:docPartGallery w:val="Page Numbers (Top of Page)"/>
        <w:docPartUnique/>
      </w:docPartObj>
    </w:sdtPr>
    <w:sdtContent>
      <w:p w:rsidR="001D433B" w:rsidRDefault="001D433B">
        <w:pPr>
          <w:pStyle w:val="a6"/>
          <w:jc w:val="center"/>
        </w:pPr>
        <w:fldSimple w:instr=" PAGE   \* MERGEFORMAT ">
          <w:r w:rsidR="00F23BD7">
            <w:rPr>
              <w:noProof/>
            </w:rPr>
            <w:t>2</w:t>
          </w:r>
        </w:fldSimple>
      </w:p>
    </w:sdtContent>
  </w:sdt>
  <w:p w:rsidR="001D433B" w:rsidRDefault="001D433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095558"/>
    <w:multiLevelType w:val="multilevel"/>
    <w:tmpl w:val="B3D212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433B"/>
    <w:rsid w:val="001D433B"/>
    <w:rsid w:val="00F23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1D433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D433B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1D43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D433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22050658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531</Words>
  <Characters>3858</Characters>
  <Application>Microsoft Office Word</Application>
  <DocSecurity>0</DocSecurity>
  <Lines>32</Lines>
  <Paragraphs>8</Paragraphs>
  <ScaleCrop>false</ScaleCrop>
  <Company/>
  <LinksUpToDate>false</LinksUpToDate>
  <CharactersWithSpaces>4381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3</cp:revision>
  <dcterms:created xsi:type="dcterms:W3CDTF">2013-09-04T09:28:00Z</dcterms:created>
  <dcterms:modified xsi:type="dcterms:W3CDTF">2013-09-04T09:28:00Z</dcterms:modified>
</cp:coreProperties>
</file>