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C99" w:rsidRPr="00C26A42" w:rsidRDefault="00741C99" w:rsidP="00741C99"/>
    <w:p w:rsidR="00741C99" w:rsidRPr="00CF1A2D" w:rsidRDefault="00CF1A2D" w:rsidP="00741C99">
      <w:pPr>
        <w:jc w:val="center"/>
        <w:rPr>
          <w:b/>
        </w:rPr>
      </w:pPr>
      <w:r w:rsidRPr="00CF1A2D">
        <w:rPr>
          <w:b/>
        </w:rPr>
        <w:t>ТОМ 2. Техническая часть</w:t>
      </w: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b/>
          <w:color w:val="000000"/>
        </w:rPr>
      </w:pPr>
      <w:r w:rsidRPr="00CF1A2D">
        <w:rPr>
          <w:b/>
          <w:color w:val="000000"/>
        </w:rPr>
        <w:t>Техническое задание</w:t>
      </w: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  <w:r w:rsidRPr="00CF1A2D">
        <w:rPr>
          <w:color w:val="000000"/>
        </w:rPr>
        <w:t xml:space="preserve">Предмет закупки: </w:t>
      </w:r>
      <w:r w:rsidR="007E6F36" w:rsidRPr="00CF1A2D">
        <w:rPr>
          <w:color w:val="000000"/>
        </w:rPr>
        <w:t>Поставка буровой установки на базе вездеходного гусеничного шасси</w:t>
      </w: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CF1A2D" w:rsidRPr="00CF1A2D" w:rsidRDefault="00CF1A2D" w:rsidP="00741C99">
      <w:pPr>
        <w:rPr>
          <w:color w:val="000000"/>
        </w:rPr>
      </w:pPr>
    </w:p>
    <w:p w:rsidR="00CF1A2D" w:rsidRPr="00CF1A2D" w:rsidRDefault="00CF1A2D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  <w:r w:rsidRPr="00CF1A2D">
        <w:rPr>
          <w:color w:val="000000"/>
        </w:rPr>
        <w:t>Санкт-Петербург</w:t>
      </w:r>
    </w:p>
    <w:p w:rsidR="00741C99" w:rsidRPr="00CF1A2D" w:rsidRDefault="00741C99" w:rsidP="00741C99">
      <w:pPr>
        <w:jc w:val="center"/>
        <w:rPr>
          <w:color w:val="000000"/>
        </w:rPr>
      </w:pPr>
      <w:r w:rsidRPr="00CF1A2D">
        <w:rPr>
          <w:color w:val="000000"/>
        </w:rPr>
        <w:t>2014</w:t>
      </w:r>
    </w:p>
    <w:p w:rsidR="00741C99" w:rsidRPr="00CF1A2D" w:rsidRDefault="00741C99" w:rsidP="00741C99">
      <w:pPr>
        <w:jc w:val="center"/>
        <w:rPr>
          <w:color w:val="000000"/>
        </w:rPr>
      </w:pPr>
    </w:p>
    <w:p w:rsidR="00741C99" w:rsidRPr="00CF1A2D" w:rsidRDefault="00741C99" w:rsidP="00741C9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b/>
          <w:color w:val="000000"/>
        </w:rPr>
        <w:lastRenderedPageBreak/>
        <w:t>Техническое задание</w:t>
      </w:r>
      <w:r w:rsidRPr="00CF1A2D">
        <w:rPr>
          <w:color w:val="000000"/>
        </w:rPr>
        <w:t xml:space="preserve"> </w:t>
      </w:r>
    </w:p>
    <w:p w:rsidR="0061672C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 xml:space="preserve">на поставку </w:t>
      </w:r>
      <w:r w:rsidR="007E6F36" w:rsidRPr="00CF1A2D">
        <w:rPr>
          <w:color w:val="000000"/>
        </w:rPr>
        <w:t>буровой установки на базе вездеходного гусеничного шасси</w:t>
      </w:r>
      <w:r w:rsidR="0061672C" w:rsidRPr="00CF1A2D">
        <w:rPr>
          <w:color w:val="000000"/>
        </w:rPr>
        <w:t xml:space="preserve"> </w:t>
      </w:r>
    </w:p>
    <w:p w:rsidR="0061672C" w:rsidRPr="00CF1A2D" w:rsidRDefault="0061672C" w:rsidP="0061672C">
      <w:pPr>
        <w:jc w:val="center"/>
        <w:rPr>
          <w:color w:val="000000"/>
        </w:rPr>
      </w:pPr>
    </w:p>
    <w:p w:rsidR="0061672C" w:rsidRPr="00CF1A2D" w:rsidRDefault="0061672C" w:rsidP="0061672C">
      <w:pPr>
        <w:jc w:val="center"/>
        <w:rPr>
          <w:color w:val="000000"/>
        </w:rPr>
      </w:pPr>
      <w:r w:rsidRPr="00CF1A2D">
        <w:rPr>
          <w:color w:val="000000"/>
        </w:rPr>
        <w:t>СОДЕРЖАНИЕ</w:t>
      </w:r>
    </w:p>
    <w:p w:rsidR="0061672C" w:rsidRPr="00CF1A2D" w:rsidRDefault="0061672C" w:rsidP="0061672C">
      <w:pPr>
        <w:jc w:val="center"/>
        <w:rPr>
          <w:color w:val="000000"/>
          <w:sz w:val="26"/>
          <w:szCs w:val="26"/>
        </w:rPr>
      </w:pP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1. ПЕРЕЧЕНЬ ТОВАРОВ И ОБЩИХ ТРЕБОВАНИЙ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2. СВЕДЕНИЯ О НОВИЗНЕ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3. ТРЕБОВАНИЯ К МАРКИРОВКЕ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4. ТРЕБОВАНИЯ К УПАКОВКЕ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5. ТРЕБОВАНИЯ ПО ПРАВИЛАМ СДАЧИ И ПРИЕМКИ</w:t>
      </w:r>
    </w:p>
    <w:p w:rsidR="0061672C" w:rsidRPr="00CF1A2D" w:rsidRDefault="0061672C" w:rsidP="0061672C">
      <w:pPr>
        <w:tabs>
          <w:tab w:val="left" w:pos="851"/>
        </w:tabs>
        <w:ind w:left="851"/>
        <w:rPr>
          <w:color w:val="000000"/>
        </w:rPr>
      </w:pPr>
      <w:r w:rsidRPr="00CF1A2D">
        <w:rPr>
          <w:color w:val="000000"/>
        </w:rPr>
        <w:t>Подраздел 5.1 Порядок сдачи и приемки</w:t>
      </w:r>
    </w:p>
    <w:p w:rsidR="0061672C" w:rsidRPr="00CF1A2D" w:rsidRDefault="0061672C" w:rsidP="0061672C">
      <w:pPr>
        <w:ind w:left="2552" w:hanging="1701"/>
        <w:rPr>
          <w:color w:val="000000"/>
        </w:rPr>
      </w:pPr>
      <w:r w:rsidRPr="00CF1A2D">
        <w:rPr>
          <w:color w:val="000000"/>
        </w:rPr>
        <w:t>Подраздел 5.2 Требования по передаче заказчику технических и иных документов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6. ТРЕБОВАНИЯ К ТРАНСПОРТИРОВАНИЮ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7. ТРЕБОВАНИЯ К ХРАНЕНИЮ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8. ТРЕБОВАНИЯ К ОБСЛУЖИВАНИЮ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9. ЭКОЛОГИЧЕСКИЕ ТРЕБОВАНИЯ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10. ТРЕБОВАНИЯ ПО БЕЗОПАСНОСТИ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11. ТРЕБОВАНИЯ К КАЧЕСТВУ</w:t>
      </w:r>
    </w:p>
    <w:p w:rsidR="0061672C" w:rsidRPr="00CF1A2D" w:rsidRDefault="0061672C" w:rsidP="0061672C">
      <w:pPr>
        <w:spacing w:line="276" w:lineRule="auto"/>
        <w:ind w:left="1418" w:hanging="1418"/>
        <w:rPr>
          <w:color w:val="000000"/>
        </w:rPr>
      </w:pPr>
      <w:r w:rsidRPr="00CF1A2D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13. ДОПОЛНИТЕЛЬНЫЕ (ИНЫЕ) ТРЕБОВАНИЯ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14. ТРЕБОВАНИЕ К ФОРМЕ ПРЕДСТАВЛЯЕМОЙ ИНФОРМАЦИИ</w:t>
      </w:r>
    </w:p>
    <w:p w:rsidR="0061672C" w:rsidRPr="00CF1A2D" w:rsidRDefault="0061672C" w:rsidP="0061672C">
      <w:pPr>
        <w:ind w:left="1418" w:hanging="1418"/>
        <w:rPr>
          <w:color w:val="000000"/>
        </w:rPr>
      </w:pPr>
      <w:r w:rsidRPr="00CF1A2D">
        <w:rPr>
          <w:color w:val="000000"/>
        </w:rPr>
        <w:t>РАЗДЕЛ 15. ТРЕБОВАНИЯ К ТЕХНИЧЕСКОМУ ОБУЧЕНИЮ ПЕРСОНАЛА ЗАКАЗЧИКА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16. ПЕРЕЧЕНЬ ПРИНЯТЫХ СОКРАЩЕНИЙ</w:t>
      </w:r>
    </w:p>
    <w:p w:rsidR="0061672C" w:rsidRPr="00CF1A2D" w:rsidRDefault="0061672C" w:rsidP="0061672C">
      <w:pPr>
        <w:rPr>
          <w:color w:val="000000"/>
        </w:rPr>
      </w:pPr>
      <w:r w:rsidRPr="00CF1A2D">
        <w:rPr>
          <w:color w:val="000000"/>
        </w:rPr>
        <w:t>РАЗДЕЛ 17. ПЕРЕЧЕНЬ ПРИЛОЖЕНИЙ</w:t>
      </w:r>
    </w:p>
    <w:p w:rsidR="0061672C" w:rsidRPr="00CF1A2D" w:rsidRDefault="0061672C" w:rsidP="0061672C">
      <w:pPr>
        <w:rPr>
          <w:color w:val="000000"/>
        </w:rPr>
      </w:pPr>
    </w:p>
    <w:p w:rsidR="0061672C" w:rsidRPr="00CF1A2D" w:rsidRDefault="0061672C" w:rsidP="0061672C">
      <w:pPr>
        <w:rPr>
          <w:color w:val="000000"/>
          <w:sz w:val="24"/>
          <w:szCs w:val="24"/>
        </w:rPr>
        <w:sectPr w:rsidR="0061672C" w:rsidRPr="00CF1A2D" w:rsidSect="00576858">
          <w:footerReference w:type="first" r:id="rId7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2FE9" w:rsidRPr="00CF1A2D" w:rsidRDefault="00392FE9" w:rsidP="00392FE9">
      <w:pPr>
        <w:jc w:val="center"/>
        <w:rPr>
          <w:bCs/>
        </w:rPr>
      </w:pPr>
      <w:r w:rsidRPr="00CF1A2D">
        <w:rPr>
          <w:bCs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392FE9" w:rsidRPr="00CF1A2D" w:rsidRDefault="00392FE9" w:rsidP="0061672C">
      <w:pPr>
        <w:jc w:val="center"/>
        <w:rPr>
          <w:color w:val="000000"/>
        </w:rPr>
      </w:pPr>
    </w:p>
    <w:p w:rsidR="0061672C" w:rsidRPr="00CF1A2D" w:rsidRDefault="0061672C" w:rsidP="0061672C">
      <w:pPr>
        <w:jc w:val="center"/>
        <w:rPr>
          <w:color w:val="000000"/>
        </w:rPr>
      </w:pPr>
      <w:r w:rsidRPr="00CF1A2D">
        <w:rPr>
          <w:color w:val="000000"/>
        </w:rPr>
        <w:t>РАЗДЕЛ 1. ПЕРЕЧЕНЬ ТОВАРОВ И ОБЩИХ ТРЕБОВАНИЙ</w:t>
      </w:r>
    </w:p>
    <w:p w:rsidR="0061672C" w:rsidRPr="00CF1A2D" w:rsidRDefault="0061672C" w:rsidP="0061672C">
      <w:pPr>
        <w:jc w:val="center"/>
        <w:rPr>
          <w:color w:val="000000"/>
        </w:rPr>
      </w:pPr>
    </w:p>
    <w:tbl>
      <w:tblPr>
        <w:tblW w:w="16270" w:type="dxa"/>
        <w:tblInd w:w="-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"/>
        <w:gridCol w:w="1559"/>
        <w:gridCol w:w="3118"/>
        <w:gridCol w:w="2270"/>
        <w:gridCol w:w="3402"/>
        <w:gridCol w:w="850"/>
        <w:gridCol w:w="993"/>
        <w:gridCol w:w="567"/>
        <w:gridCol w:w="1642"/>
        <w:gridCol w:w="1559"/>
      </w:tblGrid>
      <w:tr w:rsidR="0061672C" w:rsidRPr="00CF1A2D" w:rsidTr="00380319"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576858">
            <w:pPr>
              <w:jc w:val="center"/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№</w:t>
            </w:r>
          </w:p>
          <w:p w:rsidR="0061672C" w:rsidRPr="00CF1A2D" w:rsidRDefault="0061672C" w:rsidP="00576858">
            <w:pPr>
              <w:jc w:val="center"/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2C" w:rsidRPr="00CF1A2D" w:rsidRDefault="0061672C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1672C" w:rsidP="000E075D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61672C" w:rsidRPr="00CF1A2D" w:rsidTr="00380319"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014D12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014D12" w:rsidP="00744AA4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Буровая установка на </w:t>
            </w:r>
            <w:r w:rsidR="00576858" w:rsidRPr="00CF1A2D">
              <w:rPr>
                <w:color w:val="000000"/>
                <w:sz w:val="20"/>
                <w:szCs w:val="20"/>
              </w:rPr>
              <w:t xml:space="preserve">базе вездеходного </w:t>
            </w:r>
            <w:r w:rsidRPr="00CF1A2D">
              <w:rPr>
                <w:color w:val="000000"/>
                <w:sz w:val="20"/>
                <w:szCs w:val="20"/>
              </w:rPr>
              <w:t>гусенично</w:t>
            </w:r>
            <w:r w:rsidR="00D359D1" w:rsidRPr="00CF1A2D">
              <w:rPr>
                <w:color w:val="000000"/>
                <w:sz w:val="20"/>
                <w:szCs w:val="20"/>
              </w:rPr>
              <w:t>го</w:t>
            </w:r>
            <w:r w:rsidR="000E055B" w:rsidRPr="00CF1A2D">
              <w:rPr>
                <w:color w:val="000000"/>
                <w:sz w:val="20"/>
                <w:szCs w:val="20"/>
              </w:rPr>
              <w:t xml:space="preserve"> шасси «Вектор Т-З»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D02" w:rsidRPr="00CF1A2D" w:rsidRDefault="00014D12" w:rsidP="00E34219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Самоходное </w:t>
            </w:r>
            <w:r w:rsidR="00252805" w:rsidRPr="00CF1A2D">
              <w:rPr>
                <w:color w:val="000000"/>
                <w:sz w:val="20"/>
                <w:szCs w:val="20"/>
              </w:rPr>
              <w:t xml:space="preserve">вездеходное </w:t>
            </w:r>
            <w:r w:rsidRPr="00CF1A2D">
              <w:rPr>
                <w:color w:val="000000"/>
                <w:sz w:val="20"/>
                <w:szCs w:val="20"/>
              </w:rPr>
              <w:t>гусеничное шасси, ширина гусениц 500</w:t>
            </w:r>
            <w:r w:rsidR="00E34219" w:rsidRPr="00CF1A2D">
              <w:rPr>
                <w:color w:val="000000"/>
                <w:sz w:val="20"/>
                <w:szCs w:val="20"/>
              </w:rPr>
              <w:t xml:space="preserve"> </w:t>
            </w:r>
            <w:r w:rsidRPr="00CF1A2D">
              <w:rPr>
                <w:color w:val="000000"/>
                <w:sz w:val="20"/>
                <w:szCs w:val="20"/>
              </w:rPr>
              <w:t xml:space="preserve">мм и более. </w:t>
            </w:r>
            <w:r w:rsidR="00252805" w:rsidRPr="00CF1A2D">
              <w:rPr>
                <w:color w:val="000000"/>
                <w:sz w:val="20"/>
                <w:szCs w:val="20"/>
              </w:rPr>
              <w:t xml:space="preserve">Подвеска должна быть пружинная либо торсионная. </w:t>
            </w:r>
            <w:r w:rsidR="00A51182" w:rsidRPr="00CF1A2D">
              <w:rPr>
                <w:color w:val="000000"/>
                <w:sz w:val="20"/>
                <w:szCs w:val="20"/>
              </w:rPr>
              <w:t xml:space="preserve">Опорные катки должны быть с полиуретановым покрытием. </w:t>
            </w:r>
            <w:r w:rsidRPr="00CF1A2D">
              <w:rPr>
                <w:color w:val="000000"/>
                <w:sz w:val="20"/>
                <w:szCs w:val="20"/>
              </w:rPr>
              <w:t>Прив</w:t>
            </w:r>
            <w:r w:rsidR="00E34219" w:rsidRPr="00CF1A2D">
              <w:rPr>
                <w:color w:val="000000"/>
                <w:sz w:val="20"/>
                <w:szCs w:val="20"/>
              </w:rPr>
              <w:t>од ведущих колёс</w:t>
            </w:r>
            <w:r w:rsidR="003B2D02" w:rsidRPr="00CF1A2D">
              <w:rPr>
                <w:color w:val="000000"/>
                <w:sz w:val="20"/>
                <w:szCs w:val="20"/>
              </w:rPr>
              <w:t xml:space="preserve"> – </w:t>
            </w:r>
            <w:r w:rsidR="00E34219" w:rsidRPr="00CF1A2D">
              <w:rPr>
                <w:color w:val="000000"/>
                <w:sz w:val="20"/>
                <w:szCs w:val="20"/>
              </w:rPr>
              <w:t>гидравлический</w:t>
            </w:r>
            <w:r w:rsidR="003B2D02" w:rsidRPr="00CF1A2D">
              <w:rPr>
                <w:color w:val="000000"/>
                <w:sz w:val="20"/>
                <w:szCs w:val="20"/>
              </w:rPr>
              <w:t xml:space="preserve"> с тормозами.</w:t>
            </w:r>
            <w:r w:rsidRPr="00CF1A2D">
              <w:rPr>
                <w:color w:val="000000"/>
                <w:sz w:val="20"/>
                <w:szCs w:val="20"/>
              </w:rPr>
              <w:t xml:space="preserve"> </w:t>
            </w:r>
          </w:p>
          <w:p w:rsidR="008360F1" w:rsidRPr="00CF1A2D" w:rsidRDefault="00E34219" w:rsidP="00E34219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К</w:t>
            </w:r>
            <w:r w:rsidR="00014D12" w:rsidRPr="00CF1A2D">
              <w:rPr>
                <w:color w:val="000000"/>
                <w:sz w:val="20"/>
                <w:szCs w:val="20"/>
              </w:rPr>
              <w:t xml:space="preserve">олёса заднего расположения. </w:t>
            </w:r>
            <w:r w:rsidR="000E055B" w:rsidRPr="00CF1A2D">
              <w:rPr>
                <w:color w:val="000000"/>
                <w:sz w:val="20"/>
                <w:szCs w:val="20"/>
              </w:rPr>
              <w:t>Управление – д</w:t>
            </w:r>
            <w:r w:rsidR="00014D12" w:rsidRPr="00CF1A2D">
              <w:rPr>
                <w:color w:val="000000"/>
                <w:sz w:val="20"/>
                <w:szCs w:val="20"/>
              </w:rPr>
              <w:t>истанционное радиоуправление движением</w:t>
            </w:r>
            <w:r w:rsidR="009D431D" w:rsidRPr="00CF1A2D">
              <w:rPr>
                <w:color w:val="000000"/>
                <w:sz w:val="20"/>
                <w:szCs w:val="20"/>
              </w:rPr>
              <w:t xml:space="preserve"> </w:t>
            </w:r>
            <w:r w:rsidR="00576858" w:rsidRPr="00CF1A2D">
              <w:rPr>
                <w:color w:val="000000"/>
                <w:sz w:val="20"/>
                <w:szCs w:val="20"/>
              </w:rPr>
              <w:t>осуществляет</w:t>
            </w:r>
            <w:r w:rsidR="009D431D" w:rsidRPr="00CF1A2D">
              <w:rPr>
                <w:color w:val="000000"/>
                <w:sz w:val="20"/>
                <w:szCs w:val="20"/>
              </w:rPr>
              <w:t>ся с профессионального пульта</w:t>
            </w:r>
            <w:r w:rsidR="00576858" w:rsidRPr="00CF1A2D">
              <w:rPr>
                <w:color w:val="000000"/>
                <w:sz w:val="20"/>
                <w:szCs w:val="20"/>
              </w:rPr>
              <w:t>, которое входит в комплектацию.</w:t>
            </w:r>
            <w:r w:rsidR="00A51182" w:rsidRPr="00CF1A2D">
              <w:rPr>
                <w:color w:val="000000"/>
                <w:sz w:val="20"/>
                <w:szCs w:val="20"/>
              </w:rPr>
              <w:t xml:space="preserve"> Радиус действия не менее 80м. </w:t>
            </w:r>
          </w:p>
          <w:p w:rsidR="008360F1" w:rsidRPr="00CF1A2D" w:rsidRDefault="008360F1" w:rsidP="00E34219">
            <w:pPr>
              <w:rPr>
                <w:color w:val="000000"/>
                <w:sz w:val="20"/>
                <w:szCs w:val="20"/>
              </w:rPr>
            </w:pPr>
          </w:p>
          <w:p w:rsidR="003B2D02" w:rsidRPr="00CF1A2D" w:rsidRDefault="00014D12" w:rsidP="00E34219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Масса</w:t>
            </w:r>
            <w:r w:rsidR="008360F1" w:rsidRPr="00CF1A2D">
              <w:rPr>
                <w:color w:val="000000"/>
                <w:sz w:val="20"/>
                <w:szCs w:val="20"/>
              </w:rPr>
              <w:t xml:space="preserve"> установки</w:t>
            </w:r>
            <w:r w:rsidRPr="00CF1A2D">
              <w:rPr>
                <w:color w:val="000000"/>
                <w:sz w:val="20"/>
                <w:szCs w:val="20"/>
              </w:rPr>
              <w:t xml:space="preserve"> не более 4000</w:t>
            </w:r>
            <w:r w:rsidR="00E34219" w:rsidRPr="00CF1A2D">
              <w:rPr>
                <w:color w:val="000000"/>
                <w:sz w:val="20"/>
                <w:szCs w:val="20"/>
              </w:rPr>
              <w:t xml:space="preserve"> </w:t>
            </w:r>
            <w:r w:rsidRPr="00CF1A2D">
              <w:rPr>
                <w:color w:val="000000"/>
                <w:sz w:val="20"/>
                <w:szCs w:val="20"/>
              </w:rPr>
              <w:t>кг</w:t>
            </w:r>
            <w:r w:rsidR="003B2D02" w:rsidRPr="00CF1A2D">
              <w:rPr>
                <w:color w:val="000000"/>
                <w:sz w:val="20"/>
                <w:szCs w:val="20"/>
              </w:rPr>
              <w:t>.</w:t>
            </w:r>
          </w:p>
          <w:p w:rsidR="003B2D02" w:rsidRPr="00CF1A2D" w:rsidRDefault="003B2D02" w:rsidP="00E34219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Снаряженная масса – не более 3500 кг.</w:t>
            </w:r>
          </w:p>
          <w:p w:rsidR="003B2D02" w:rsidRPr="00CF1A2D" w:rsidRDefault="00E34219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Длина не более 3</w:t>
            </w:r>
            <w:r w:rsidR="00E623EF" w:rsidRPr="00CF1A2D">
              <w:rPr>
                <w:color w:val="000000"/>
                <w:sz w:val="20"/>
                <w:szCs w:val="20"/>
              </w:rPr>
              <w:t>7</w:t>
            </w:r>
            <w:r w:rsidRPr="00CF1A2D">
              <w:rPr>
                <w:color w:val="000000"/>
                <w:sz w:val="20"/>
                <w:szCs w:val="20"/>
              </w:rPr>
              <w:t>00 мм.</w:t>
            </w:r>
          </w:p>
          <w:p w:rsidR="003B2D02" w:rsidRPr="00CF1A2D" w:rsidRDefault="00E34219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Ш</w:t>
            </w:r>
            <w:r w:rsidR="00014D12" w:rsidRPr="00CF1A2D">
              <w:rPr>
                <w:color w:val="000000"/>
                <w:sz w:val="20"/>
                <w:szCs w:val="20"/>
              </w:rPr>
              <w:t>ирина не более 2000</w:t>
            </w:r>
            <w:r w:rsidRPr="00CF1A2D">
              <w:rPr>
                <w:color w:val="000000"/>
                <w:sz w:val="20"/>
                <w:szCs w:val="20"/>
              </w:rPr>
              <w:t xml:space="preserve"> </w:t>
            </w:r>
            <w:r w:rsidR="00014D12" w:rsidRPr="00CF1A2D">
              <w:rPr>
                <w:color w:val="000000"/>
                <w:sz w:val="20"/>
                <w:szCs w:val="20"/>
              </w:rPr>
              <w:t xml:space="preserve">мм. </w:t>
            </w:r>
            <w:r w:rsidRPr="00CF1A2D">
              <w:rPr>
                <w:color w:val="000000"/>
                <w:sz w:val="20"/>
                <w:szCs w:val="20"/>
              </w:rPr>
              <w:t xml:space="preserve">Высота в транспортном положении не </w:t>
            </w:r>
            <w:r w:rsidR="00A51182" w:rsidRPr="00CF1A2D">
              <w:rPr>
                <w:color w:val="000000"/>
                <w:sz w:val="20"/>
                <w:szCs w:val="20"/>
              </w:rPr>
              <w:t>более</w:t>
            </w:r>
            <w:r w:rsidRPr="00CF1A2D">
              <w:rPr>
                <w:color w:val="000000"/>
                <w:sz w:val="20"/>
                <w:szCs w:val="20"/>
              </w:rPr>
              <w:t xml:space="preserve"> </w:t>
            </w:r>
            <w:r w:rsidR="00A51182" w:rsidRPr="00CF1A2D">
              <w:rPr>
                <w:color w:val="000000"/>
                <w:sz w:val="20"/>
                <w:szCs w:val="20"/>
              </w:rPr>
              <w:t>20</w:t>
            </w:r>
            <w:r w:rsidRPr="00CF1A2D">
              <w:rPr>
                <w:color w:val="000000"/>
                <w:sz w:val="20"/>
                <w:szCs w:val="20"/>
              </w:rPr>
              <w:t xml:space="preserve">00 мм. </w:t>
            </w:r>
            <w:r w:rsidRPr="00CF1A2D">
              <w:rPr>
                <w:color w:val="000000"/>
                <w:sz w:val="20"/>
                <w:szCs w:val="20"/>
              </w:rPr>
              <w:lastRenderedPageBreak/>
              <w:t>Дорожный просвет (клиренс) не менее 360 мм.</w:t>
            </w:r>
          </w:p>
          <w:p w:rsidR="003B2D02" w:rsidRPr="00CF1A2D" w:rsidRDefault="00E34219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Объем топливного бака не менее 40 л.</w:t>
            </w:r>
          </w:p>
          <w:p w:rsidR="003B2D02" w:rsidRPr="00CF1A2D" w:rsidRDefault="003B2D02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Максимальная скорость (ограничена электроникой) не более 15 км/ч.</w:t>
            </w:r>
          </w:p>
          <w:p w:rsidR="003B2D02" w:rsidRPr="00CF1A2D" w:rsidRDefault="003B2D02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Угол прямого подъема на твердом грунте не </w:t>
            </w:r>
            <w:r w:rsidR="00E623EF" w:rsidRPr="00CF1A2D">
              <w:rPr>
                <w:color w:val="000000"/>
                <w:sz w:val="20"/>
                <w:szCs w:val="20"/>
              </w:rPr>
              <w:t>мен</w:t>
            </w:r>
            <w:r w:rsidRPr="00CF1A2D">
              <w:rPr>
                <w:color w:val="000000"/>
                <w:sz w:val="20"/>
                <w:szCs w:val="20"/>
              </w:rPr>
              <w:t>ее 3</w:t>
            </w:r>
            <w:r w:rsidR="00E623EF" w:rsidRPr="00CF1A2D">
              <w:rPr>
                <w:color w:val="000000"/>
                <w:sz w:val="20"/>
                <w:szCs w:val="20"/>
              </w:rPr>
              <w:t>0</w:t>
            </w:r>
            <w:r w:rsidRPr="00CF1A2D">
              <w:rPr>
                <w:color w:val="000000"/>
                <w:sz w:val="20"/>
                <w:szCs w:val="20"/>
                <w:vertAlign w:val="superscript"/>
              </w:rPr>
              <w:t>0</w:t>
            </w:r>
            <w:r w:rsidRPr="00CF1A2D">
              <w:rPr>
                <w:color w:val="000000"/>
                <w:sz w:val="20"/>
                <w:szCs w:val="20"/>
              </w:rPr>
              <w:t xml:space="preserve">. Угол поперечного уклона не </w:t>
            </w:r>
            <w:r w:rsidR="00E623EF" w:rsidRPr="00CF1A2D">
              <w:rPr>
                <w:color w:val="000000"/>
                <w:sz w:val="20"/>
                <w:szCs w:val="20"/>
              </w:rPr>
              <w:t>мен</w:t>
            </w:r>
            <w:r w:rsidRPr="00CF1A2D">
              <w:rPr>
                <w:color w:val="000000"/>
                <w:sz w:val="20"/>
                <w:szCs w:val="20"/>
              </w:rPr>
              <w:t>ее 3</w:t>
            </w:r>
            <w:r w:rsidR="00E623EF" w:rsidRPr="00CF1A2D">
              <w:rPr>
                <w:color w:val="000000"/>
                <w:sz w:val="20"/>
                <w:szCs w:val="20"/>
              </w:rPr>
              <w:t>0</w:t>
            </w:r>
            <w:r w:rsidRPr="00CF1A2D">
              <w:rPr>
                <w:color w:val="000000"/>
                <w:sz w:val="20"/>
                <w:szCs w:val="20"/>
                <w:vertAlign w:val="superscript"/>
              </w:rPr>
              <w:t>0</w:t>
            </w:r>
            <w:r w:rsidRPr="00CF1A2D">
              <w:rPr>
                <w:color w:val="000000"/>
                <w:sz w:val="20"/>
                <w:szCs w:val="20"/>
              </w:rPr>
              <w:t>.</w:t>
            </w:r>
          </w:p>
          <w:p w:rsidR="003B2D02" w:rsidRPr="00CF1A2D" w:rsidRDefault="00014D12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Двигатель </w:t>
            </w:r>
            <w:r w:rsidR="003B2D02" w:rsidRPr="00CF1A2D">
              <w:rPr>
                <w:color w:val="000000"/>
                <w:sz w:val="20"/>
                <w:szCs w:val="20"/>
              </w:rPr>
              <w:t>тип –</w:t>
            </w:r>
            <w:r w:rsidRPr="00CF1A2D">
              <w:rPr>
                <w:color w:val="000000"/>
                <w:sz w:val="20"/>
                <w:szCs w:val="20"/>
              </w:rPr>
              <w:t>дизель.</w:t>
            </w:r>
          </w:p>
          <w:p w:rsidR="003B2D02" w:rsidRPr="00CF1A2D" w:rsidRDefault="003B2D02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Объем двигателя (рабочий) – не менее 3</w:t>
            </w:r>
            <w:r w:rsidR="00E623EF" w:rsidRPr="00CF1A2D">
              <w:rPr>
                <w:color w:val="000000"/>
                <w:sz w:val="20"/>
                <w:szCs w:val="20"/>
              </w:rPr>
              <w:t>2</w:t>
            </w:r>
            <w:r w:rsidRPr="00CF1A2D">
              <w:rPr>
                <w:color w:val="000000"/>
                <w:sz w:val="20"/>
                <w:szCs w:val="20"/>
              </w:rPr>
              <w:t>00 см</w:t>
            </w:r>
            <w:r w:rsidRPr="00CF1A2D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CF1A2D">
              <w:rPr>
                <w:color w:val="000000"/>
                <w:sz w:val="20"/>
                <w:szCs w:val="20"/>
              </w:rPr>
              <w:t>.</w:t>
            </w:r>
          </w:p>
          <w:p w:rsidR="003B2D02" w:rsidRPr="00CF1A2D" w:rsidRDefault="003B2D02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Мощность двигателя – не менее </w:t>
            </w:r>
            <w:r w:rsidR="00E623EF" w:rsidRPr="00CF1A2D">
              <w:rPr>
                <w:color w:val="000000"/>
                <w:sz w:val="20"/>
                <w:szCs w:val="20"/>
              </w:rPr>
              <w:t>50</w:t>
            </w:r>
            <w:r w:rsidRPr="00CF1A2D">
              <w:rPr>
                <w:color w:val="000000"/>
                <w:sz w:val="20"/>
                <w:szCs w:val="20"/>
              </w:rPr>
              <w:t xml:space="preserve"> л/с.</w:t>
            </w:r>
          </w:p>
          <w:p w:rsidR="003B2D02" w:rsidRPr="00CF1A2D" w:rsidRDefault="003B2D02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Подвеска – независимая, пружинно-балансирная.</w:t>
            </w:r>
          </w:p>
          <w:p w:rsidR="003B2D02" w:rsidRPr="00CF1A2D" w:rsidRDefault="003B2D02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Гидравлическая система – раздельно-агрегатная, открытая.</w:t>
            </w:r>
          </w:p>
          <w:p w:rsidR="003B2D02" w:rsidRPr="00CF1A2D" w:rsidRDefault="003B2D02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Рабочее давление гидросистемы </w:t>
            </w:r>
            <w:r w:rsidR="000E055B" w:rsidRPr="00CF1A2D">
              <w:rPr>
                <w:color w:val="000000"/>
                <w:sz w:val="20"/>
                <w:szCs w:val="20"/>
              </w:rPr>
              <w:t>–</w:t>
            </w:r>
            <w:r w:rsidRPr="00CF1A2D">
              <w:rPr>
                <w:color w:val="000000"/>
                <w:sz w:val="20"/>
                <w:szCs w:val="20"/>
              </w:rPr>
              <w:t xml:space="preserve"> </w:t>
            </w:r>
            <w:r w:rsidR="000E055B" w:rsidRPr="00CF1A2D">
              <w:rPr>
                <w:color w:val="000000"/>
                <w:sz w:val="20"/>
                <w:szCs w:val="20"/>
              </w:rPr>
              <w:t>не менее 180 и не более 250 атм. (или не менее 18 и не более 25 МПа)</w:t>
            </w:r>
          </w:p>
          <w:p w:rsidR="000E055B" w:rsidRPr="00CF1A2D" w:rsidRDefault="000E055B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Гидравлический насос – </w:t>
            </w:r>
            <w:r w:rsidR="00E623EF" w:rsidRPr="00CF1A2D">
              <w:rPr>
                <w:color w:val="000000"/>
                <w:sz w:val="20"/>
                <w:szCs w:val="20"/>
              </w:rPr>
              <w:t>трех</w:t>
            </w:r>
            <w:r w:rsidRPr="00CF1A2D">
              <w:rPr>
                <w:color w:val="000000"/>
                <w:sz w:val="20"/>
                <w:szCs w:val="20"/>
              </w:rPr>
              <w:t>секционный.</w:t>
            </w:r>
          </w:p>
          <w:p w:rsidR="008360F1" w:rsidRPr="00CF1A2D" w:rsidRDefault="000E055B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Гидравлический ба</w:t>
            </w:r>
            <w:r w:rsidR="00E623EF" w:rsidRPr="00CF1A2D">
              <w:rPr>
                <w:color w:val="000000"/>
                <w:sz w:val="20"/>
                <w:szCs w:val="20"/>
              </w:rPr>
              <w:t>к</w:t>
            </w:r>
            <w:r w:rsidRPr="00CF1A2D">
              <w:rPr>
                <w:color w:val="000000"/>
                <w:sz w:val="20"/>
                <w:szCs w:val="20"/>
              </w:rPr>
              <w:t xml:space="preserve"> – не менее 120 л. </w:t>
            </w:r>
          </w:p>
          <w:p w:rsidR="000E055B" w:rsidRPr="00CF1A2D" w:rsidRDefault="000E055B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С радиатором охлаждения.</w:t>
            </w:r>
          </w:p>
          <w:p w:rsidR="000E055B" w:rsidRPr="00CF1A2D" w:rsidRDefault="000E055B" w:rsidP="003B2D02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Вращатель – подвижный. </w:t>
            </w:r>
          </w:p>
          <w:p w:rsidR="000E055B" w:rsidRPr="00CF1A2D" w:rsidRDefault="008360F1" w:rsidP="000E055B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Буровой лафет гидравлический</w:t>
            </w:r>
            <w:r w:rsidR="00281FA0" w:rsidRPr="00CF1A2D">
              <w:rPr>
                <w:color w:val="000000"/>
                <w:sz w:val="20"/>
                <w:szCs w:val="20"/>
              </w:rPr>
              <w:t>. Максимальный крутящий момент вращателя не менее 2400 Нм</w:t>
            </w:r>
            <w:r w:rsidR="000E055B" w:rsidRPr="00CF1A2D">
              <w:rPr>
                <w:color w:val="000000"/>
                <w:sz w:val="20"/>
                <w:szCs w:val="20"/>
              </w:rPr>
              <w:t>.</w:t>
            </w:r>
          </w:p>
          <w:p w:rsidR="000E055B" w:rsidRPr="00CF1A2D" w:rsidRDefault="000E055B" w:rsidP="000E055B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Х</w:t>
            </w:r>
            <w:r w:rsidR="00281FA0" w:rsidRPr="00CF1A2D">
              <w:rPr>
                <w:color w:val="000000"/>
                <w:sz w:val="20"/>
                <w:szCs w:val="20"/>
              </w:rPr>
              <w:t>од подачи должен обеспечивать возможность работы бурильными трубам</w:t>
            </w:r>
            <w:r w:rsidR="00C10A21" w:rsidRPr="00CF1A2D">
              <w:rPr>
                <w:color w:val="000000"/>
                <w:sz w:val="20"/>
                <w:szCs w:val="20"/>
              </w:rPr>
              <w:t xml:space="preserve">и ТБСУ (трубы бурильные стальные универсальные) </w:t>
            </w:r>
            <w:r w:rsidRPr="00CF1A2D">
              <w:rPr>
                <w:color w:val="000000"/>
                <w:sz w:val="20"/>
                <w:szCs w:val="20"/>
              </w:rPr>
              <w:t>длинной не менее 1500мм.</w:t>
            </w:r>
          </w:p>
          <w:p w:rsidR="000E055B" w:rsidRPr="00CF1A2D" w:rsidRDefault="000E055B" w:rsidP="000E055B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В</w:t>
            </w:r>
            <w:r w:rsidR="00B1026F" w:rsidRPr="00CF1A2D">
              <w:rPr>
                <w:color w:val="000000"/>
                <w:sz w:val="20"/>
                <w:szCs w:val="20"/>
              </w:rPr>
              <w:t xml:space="preserve">озможность отвода вращателя в сторону на положение «открытая скважина». </w:t>
            </w:r>
            <w:r w:rsidR="00281FA0" w:rsidRPr="00CF1A2D">
              <w:rPr>
                <w:color w:val="000000"/>
                <w:sz w:val="20"/>
                <w:szCs w:val="20"/>
              </w:rPr>
              <w:t>Усилие извлечения не менее 5000кг, давление на забой не менее 3000кг.</w:t>
            </w:r>
          </w:p>
          <w:p w:rsidR="0061672C" w:rsidRPr="00CF1A2D" w:rsidRDefault="00281FA0" w:rsidP="000E055B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lastRenderedPageBreak/>
              <w:t>Скорость вращения максимальная не менее 190об/мин.</w:t>
            </w:r>
          </w:p>
          <w:p w:rsidR="00392FE9" w:rsidRPr="00CF1A2D" w:rsidRDefault="00DA4A07" w:rsidP="00C10A21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sz w:val="20"/>
                <w:szCs w:val="20"/>
              </w:rPr>
              <w:t xml:space="preserve">Начальный диаметр бурения не менее 196 мм. Глубина бурения </w:t>
            </w:r>
            <w:r w:rsidRPr="00CF1A2D">
              <w:rPr>
                <w:color w:val="000000"/>
                <w:sz w:val="20"/>
                <w:szCs w:val="20"/>
              </w:rPr>
              <w:t>скважин не менее 150 м. Категория пород по буримости с 1 по 10 категорию</w:t>
            </w:r>
            <w:r w:rsidR="00E25753" w:rsidRPr="00CF1A2D">
              <w:rPr>
                <w:color w:val="000000"/>
                <w:sz w:val="20"/>
                <w:szCs w:val="20"/>
              </w:rPr>
              <w:t>.</w:t>
            </w:r>
            <w:r w:rsidR="008360F1" w:rsidRPr="00CF1A2D">
              <w:rPr>
                <w:color w:val="000000"/>
                <w:sz w:val="20"/>
                <w:szCs w:val="20"/>
              </w:rPr>
              <w:t xml:space="preserve"> </w:t>
            </w:r>
            <w:r w:rsidR="00C10A21" w:rsidRPr="00CF1A2D">
              <w:rPr>
                <w:color w:val="000000"/>
                <w:sz w:val="20"/>
                <w:szCs w:val="20"/>
              </w:rPr>
              <w:t xml:space="preserve">Согласно сборнику сметных норм на геологоразведочные работы (ССН-92).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642F4C" w:rsidP="00642F4C">
            <w:pPr>
              <w:jc w:val="center"/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55B" w:rsidRPr="00CF1A2D" w:rsidRDefault="000E055B" w:rsidP="00B1026F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Буровая установка на гусеничном ходу с радиоуправлением.</w:t>
            </w:r>
          </w:p>
          <w:p w:rsidR="005B0CB9" w:rsidRPr="00CF1A2D" w:rsidRDefault="005B0CB9" w:rsidP="00B1026F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Модуль твердосплавного бурения с вращающим моментом не менее 2470 Нм.</w:t>
            </w:r>
            <w:r w:rsidR="00E25753" w:rsidRPr="00CF1A2D">
              <w:rPr>
                <w:color w:val="000000"/>
                <w:sz w:val="20"/>
                <w:szCs w:val="20"/>
              </w:rPr>
              <w:t xml:space="preserve"> – 1 штука  </w:t>
            </w:r>
          </w:p>
          <w:p w:rsidR="00E25753" w:rsidRPr="00CF1A2D" w:rsidRDefault="005B0CB9" w:rsidP="00B1026F">
            <w:pPr>
              <w:rPr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Откидной вращатель (положение – «открытая скважина»).</w:t>
            </w:r>
            <w:r w:rsidR="00DB1B69" w:rsidRPr="00CF1A2D">
              <w:rPr>
                <w:color w:val="000000"/>
                <w:sz w:val="20"/>
                <w:szCs w:val="20"/>
              </w:rPr>
              <w:t xml:space="preserve"> </w:t>
            </w:r>
            <w:r w:rsidR="00E25753" w:rsidRPr="00CF1A2D">
              <w:rPr>
                <w:color w:val="000000"/>
                <w:sz w:val="20"/>
                <w:szCs w:val="20"/>
              </w:rPr>
              <w:t xml:space="preserve">– 1 штука  </w:t>
            </w:r>
            <w:r w:rsidR="001233DE" w:rsidRPr="00CF1A2D">
              <w:rPr>
                <w:color w:val="000000"/>
                <w:sz w:val="20"/>
                <w:szCs w:val="20"/>
              </w:rPr>
              <w:t xml:space="preserve">Универсальный буровой стол, для быстрого крепления </w:t>
            </w:r>
            <w:r w:rsidR="00DB1B69" w:rsidRPr="00CF1A2D">
              <w:rPr>
                <w:color w:val="000000"/>
                <w:sz w:val="20"/>
                <w:szCs w:val="20"/>
              </w:rPr>
              <w:t xml:space="preserve"> </w:t>
            </w:r>
            <w:r w:rsidR="001233DE" w:rsidRPr="00CF1A2D">
              <w:rPr>
                <w:color w:val="000000"/>
                <w:sz w:val="20"/>
                <w:szCs w:val="20"/>
              </w:rPr>
              <w:t>дополнительного оборудования</w:t>
            </w:r>
            <w:r w:rsidR="00A8082D" w:rsidRPr="00CF1A2D">
              <w:rPr>
                <w:color w:val="000000"/>
                <w:sz w:val="20"/>
                <w:szCs w:val="20"/>
              </w:rPr>
              <w:t xml:space="preserve">. </w:t>
            </w:r>
            <w:r w:rsidR="00DB1B69" w:rsidRPr="00CF1A2D">
              <w:rPr>
                <w:color w:val="000000"/>
                <w:sz w:val="20"/>
                <w:szCs w:val="20"/>
              </w:rPr>
              <w:t xml:space="preserve"> </w:t>
            </w:r>
            <w:r w:rsidR="00E25753" w:rsidRPr="00CF1A2D">
              <w:rPr>
                <w:color w:val="000000"/>
                <w:sz w:val="20"/>
                <w:szCs w:val="20"/>
              </w:rPr>
              <w:t xml:space="preserve">– </w:t>
            </w:r>
            <w:r w:rsidR="00E25753" w:rsidRPr="00CF1A2D">
              <w:rPr>
                <w:sz w:val="20"/>
                <w:szCs w:val="20"/>
              </w:rPr>
              <w:t>1 штука</w:t>
            </w:r>
          </w:p>
          <w:p w:rsidR="005B0CB9" w:rsidRPr="00CF1A2D" w:rsidRDefault="00A8082D" w:rsidP="00B1026F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Параметры</w:t>
            </w:r>
            <w:r w:rsidR="00DB1B69" w:rsidRPr="00CF1A2D">
              <w:rPr>
                <w:color w:val="000000"/>
                <w:sz w:val="20"/>
                <w:szCs w:val="20"/>
              </w:rPr>
              <w:t xml:space="preserve"> стола</w:t>
            </w:r>
            <w:r w:rsidRPr="00CF1A2D">
              <w:rPr>
                <w:color w:val="000000"/>
                <w:sz w:val="20"/>
                <w:szCs w:val="20"/>
              </w:rPr>
              <w:t>: длина не менее 350 мм и не более 400 мм, ширина не менее 350 мм и не более 400 мм. Отверстие по центру в диаметре не более 210 мм.</w:t>
            </w:r>
          </w:p>
          <w:p w:rsidR="001233DE" w:rsidRPr="00CF1A2D" w:rsidRDefault="001233DE" w:rsidP="00B1026F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Гидравлические </w:t>
            </w:r>
            <w:r w:rsidR="004D6481" w:rsidRPr="00CF1A2D">
              <w:rPr>
                <w:color w:val="000000"/>
                <w:sz w:val="20"/>
                <w:szCs w:val="20"/>
              </w:rPr>
              <w:t xml:space="preserve">опорные </w:t>
            </w:r>
            <w:r w:rsidRPr="00CF1A2D">
              <w:rPr>
                <w:color w:val="000000"/>
                <w:sz w:val="20"/>
                <w:szCs w:val="20"/>
              </w:rPr>
              <w:t>домкраты на мачте, ход не менее 1000 мм. – 2 штуки.</w:t>
            </w:r>
          </w:p>
          <w:p w:rsidR="001233DE" w:rsidRPr="00CF1A2D" w:rsidRDefault="001233DE" w:rsidP="00B1026F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Гидравлические домкраты передние, ход не менее 800 мм. – 2 штуки.</w:t>
            </w:r>
          </w:p>
          <w:p w:rsidR="001233DE" w:rsidRPr="00CF1A2D" w:rsidRDefault="001233DE" w:rsidP="00B1026F">
            <w:pPr>
              <w:rPr>
                <w:sz w:val="20"/>
                <w:szCs w:val="20"/>
              </w:rPr>
            </w:pPr>
            <w:r w:rsidRPr="00CF1A2D">
              <w:rPr>
                <w:sz w:val="20"/>
                <w:szCs w:val="20"/>
              </w:rPr>
              <w:t>Освещение на мачте – не менее двух прожект</w:t>
            </w:r>
            <w:r w:rsidR="00DE1524" w:rsidRPr="00CF1A2D">
              <w:rPr>
                <w:sz w:val="20"/>
                <w:szCs w:val="20"/>
              </w:rPr>
              <w:t>оров рабочего освещения</w:t>
            </w:r>
            <w:r w:rsidRPr="00CF1A2D">
              <w:rPr>
                <w:sz w:val="20"/>
                <w:szCs w:val="20"/>
              </w:rPr>
              <w:t>.</w:t>
            </w:r>
          </w:p>
          <w:p w:rsidR="0023067B" w:rsidRPr="00CF1A2D" w:rsidRDefault="001233DE" w:rsidP="00B1026F">
            <w:pPr>
              <w:rPr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Сальник промывочный (продувочный) «СП-220»</w:t>
            </w:r>
            <w:r w:rsidR="00DB1B69" w:rsidRPr="00CF1A2D">
              <w:rPr>
                <w:color w:val="000000"/>
                <w:sz w:val="20"/>
                <w:szCs w:val="20"/>
              </w:rPr>
              <w:t xml:space="preserve"> </w:t>
            </w:r>
            <w:r w:rsidR="00E25753" w:rsidRPr="00CF1A2D">
              <w:rPr>
                <w:color w:val="000000"/>
                <w:sz w:val="20"/>
                <w:szCs w:val="20"/>
              </w:rPr>
              <w:t xml:space="preserve">. – </w:t>
            </w:r>
            <w:r w:rsidR="00E25753" w:rsidRPr="00CF1A2D">
              <w:rPr>
                <w:sz w:val="20"/>
                <w:szCs w:val="20"/>
              </w:rPr>
              <w:t xml:space="preserve">1 </w:t>
            </w:r>
            <w:r w:rsidR="00E25753" w:rsidRPr="00CF1A2D">
              <w:rPr>
                <w:sz w:val="20"/>
                <w:szCs w:val="20"/>
              </w:rPr>
              <w:lastRenderedPageBreak/>
              <w:t>штука</w:t>
            </w:r>
            <w:r w:rsidR="0023067B" w:rsidRPr="00CF1A2D">
              <w:rPr>
                <w:color w:val="000000"/>
                <w:sz w:val="20"/>
                <w:szCs w:val="20"/>
              </w:rPr>
              <w:t>:</w:t>
            </w:r>
          </w:p>
          <w:p w:rsidR="001233DE" w:rsidRPr="00CF1A2D" w:rsidRDefault="0023067B" w:rsidP="00B1026F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Сальник устанавливается между вращателем (</w:t>
            </w:r>
            <w:r w:rsidR="00E623EF" w:rsidRPr="00CF1A2D">
              <w:rPr>
                <w:color w:val="000000"/>
                <w:sz w:val="20"/>
                <w:szCs w:val="20"/>
              </w:rPr>
              <w:t xml:space="preserve">или </w:t>
            </w:r>
            <w:r w:rsidRPr="00CF1A2D">
              <w:rPr>
                <w:color w:val="000000"/>
                <w:sz w:val="20"/>
                <w:szCs w:val="20"/>
              </w:rPr>
              <w:t>редуктором вращателя) и элеватором (либо если его нет переходником для буровых штанг, либо шнеков буровых). С боку сальник</w:t>
            </w:r>
            <w:r w:rsidR="00E623EF" w:rsidRPr="00CF1A2D">
              <w:rPr>
                <w:color w:val="000000"/>
                <w:sz w:val="20"/>
                <w:szCs w:val="20"/>
              </w:rPr>
              <w:t>а</w:t>
            </w:r>
            <w:r w:rsidRPr="00CF1A2D">
              <w:rPr>
                <w:color w:val="000000"/>
                <w:sz w:val="20"/>
                <w:szCs w:val="20"/>
              </w:rPr>
              <w:t xml:space="preserve"> имеется входное отверстие для подачи </w:t>
            </w:r>
            <w:r w:rsidR="009639E0" w:rsidRPr="00CF1A2D">
              <w:rPr>
                <w:color w:val="000000"/>
                <w:sz w:val="20"/>
                <w:szCs w:val="20"/>
              </w:rPr>
              <w:t xml:space="preserve">бурового </w:t>
            </w:r>
            <w:hyperlink r:id="rId8" w:history="1">
              <w:r w:rsidRPr="00CF1A2D">
                <w:rPr>
                  <w:color w:val="000000"/>
                  <w:sz w:val="20"/>
                  <w:szCs w:val="20"/>
                </w:rPr>
                <w:t>раствора</w:t>
              </w:r>
            </w:hyperlink>
            <w:r w:rsidRPr="00CF1A2D">
              <w:rPr>
                <w:color w:val="000000"/>
                <w:sz w:val="20"/>
                <w:szCs w:val="20"/>
              </w:rPr>
              <w:t>. В корпусе сальник располагается сальниковая набивка и подшипники</w:t>
            </w:r>
            <w:r w:rsidR="009639E0" w:rsidRPr="00CF1A2D">
              <w:rPr>
                <w:color w:val="000000"/>
                <w:sz w:val="20"/>
                <w:szCs w:val="20"/>
              </w:rPr>
              <w:t xml:space="preserve">, </w:t>
            </w:r>
            <w:r w:rsidR="00DA4A07" w:rsidRPr="00CF1A2D">
              <w:rPr>
                <w:color w:val="000000"/>
                <w:sz w:val="20"/>
                <w:szCs w:val="20"/>
              </w:rPr>
              <w:t>Параметры</w:t>
            </w:r>
            <w:r w:rsidR="00DB1B69" w:rsidRPr="00CF1A2D">
              <w:rPr>
                <w:color w:val="000000"/>
                <w:sz w:val="20"/>
                <w:szCs w:val="20"/>
              </w:rPr>
              <w:t xml:space="preserve"> сальника</w:t>
            </w:r>
            <w:r w:rsidR="00DA4A07" w:rsidRPr="00CF1A2D">
              <w:rPr>
                <w:color w:val="000000"/>
                <w:sz w:val="20"/>
                <w:szCs w:val="20"/>
              </w:rPr>
              <w:t>: длина не более 250 мм., диаметр от 100-250 мм. выдав</w:t>
            </w:r>
            <w:r w:rsidR="00DB1B69" w:rsidRPr="00CF1A2D">
              <w:rPr>
                <w:color w:val="000000"/>
                <w:sz w:val="20"/>
                <w:szCs w:val="20"/>
              </w:rPr>
              <w:t>аемое давление не менее 25 атм</w:t>
            </w:r>
            <w:r w:rsidR="001233DE" w:rsidRPr="00CF1A2D">
              <w:rPr>
                <w:color w:val="000000"/>
                <w:sz w:val="20"/>
                <w:szCs w:val="20"/>
              </w:rPr>
              <w:t>.</w:t>
            </w:r>
          </w:p>
          <w:p w:rsidR="00C87836" w:rsidRPr="00CF1A2D" w:rsidRDefault="001233DE" w:rsidP="00B1026F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На</w:t>
            </w:r>
            <w:r w:rsidR="00C87836" w:rsidRPr="00CF1A2D">
              <w:rPr>
                <w:color w:val="000000"/>
                <w:sz w:val="20"/>
                <w:szCs w:val="20"/>
              </w:rPr>
              <w:t>сос буровой Вектор НП 30/180ПРО</w:t>
            </w:r>
            <w:r w:rsidR="00DB1B69" w:rsidRPr="00CF1A2D">
              <w:rPr>
                <w:color w:val="000000"/>
                <w:sz w:val="20"/>
                <w:szCs w:val="20"/>
              </w:rPr>
              <w:t xml:space="preserve"> </w:t>
            </w:r>
            <w:r w:rsidR="00E25753" w:rsidRPr="00CF1A2D">
              <w:rPr>
                <w:color w:val="000000"/>
                <w:sz w:val="20"/>
                <w:szCs w:val="20"/>
              </w:rPr>
              <w:t>– 1 штука</w:t>
            </w:r>
            <w:r w:rsidR="00C87836" w:rsidRPr="00CF1A2D">
              <w:rPr>
                <w:color w:val="000000"/>
                <w:sz w:val="20"/>
                <w:szCs w:val="20"/>
              </w:rPr>
              <w:t>: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- подача не </w:t>
            </w:r>
            <w:r w:rsidR="00E623EF" w:rsidRPr="00CF1A2D">
              <w:rPr>
                <w:color w:val="000000"/>
                <w:sz w:val="20"/>
                <w:szCs w:val="20"/>
              </w:rPr>
              <w:t>мен</w:t>
            </w:r>
            <w:r w:rsidRPr="00CF1A2D">
              <w:rPr>
                <w:color w:val="000000"/>
                <w:sz w:val="20"/>
                <w:szCs w:val="20"/>
              </w:rPr>
              <w:t>ее 1</w:t>
            </w:r>
            <w:r w:rsidR="00E623EF" w:rsidRPr="00CF1A2D">
              <w:rPr>
                <w:color w:val="000000"/>
                <w:sz w:val="20"/>
                <w:szCs w:val="20"/>
              </w:rPr>
              <w:t>6</w:t>
            </w:r>
            <w:r w:rsidRPr="00CF1A2D">
              <w:rPr>
                <w:color w:val="000000"/>
                <w:sz w:val="20"/>
                <w:szCs w:val="20"/>
              </w:rPr>
              <w:t>0 л/мин;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- максимальное давление </w:t>
            </w:r>
            <w:r w:rsidR="00DB1B69" w:rsidRPr="00CF1A2D">
              <w:rPr>
                <w:color w:val="000000"/>
                <w:sz w:val="20"/>
                <w:szCs w:val="20"/>
              </w:rPr>
              <w:t xml:space="preserve">не менее </w:t>
            </w:r>
            <w:r w:rsidR="00E25753" w:rsidRPr="00CF1A2D">
              <w:rPr>
                <w:color w:val="000000"/>
                <w:sz w:val="20"/>
                <w:szCs w:val="20"/>
              </w:rPr>
              <w:t>2</w:t>
            </w:r>
            <w:r w:rsidRPr="00CF1A2D">
              <w:rPr>
                <w:color w:val="000000"/>
                <w:sz w:val="20"/>
                <w:szCs w:val="20"/>
              </w:rPr>
              <w:t xml:space="preserve"> МПа (30 бар);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высота подъема не более 300 м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Диаметр цилиндров (сменных втулок) не более 80 мм;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Ход поршня, мм не более 60 мм;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Число цилиндров – 2 шт.;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обороты вала не более 350 об/мин;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масса не более 1</w:t>
            </w:r>
            <w:r w:rsidR="00E623EF" w:rsidRPr="00CF1A2D">
              <w:rPr>
                <w:color w:val="000000"/>
                <w:sz w:val="20"/>
                <w:szCs w:val="20"/>
              </w:rPr>
              <w:t>45</w:t>
            </w:r>
            <w:r w:rsidRPr="00CF1A2D">
              <w:rPr>
                <w:color w:val="000000"/>
                <w:sz w:val="20"/>
                <w:szCs w:val="20"/>
              </w:rPr>
              <w:t xml:space="preserve"> кг.;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мощность привода не менее 10 кВт;</w:t>
            </w:r>
          </w:p>
          <w:p w:rsidR="00C87836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габаритные размеры не более 807*667*421 мм;</w:t>
            </w:r>
          </w:p>
          <w:p w:rsidR="001233DE" w:rsidRPr="00CF1A2D" w:rsidRDefault="00C87836" w:rsidP="00C8783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 наработка на отказ не менее 600 часов;</w:t>
            </w:r>
          </w:p>
          <w:p w:rsidR="0061672C" w:rsidRPr="00CF1A2D" w:rsidRDefault="001233DE" w:rsidP="00380319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П</w:t>
            </w:r>
            <w:r w:rsidR="00B1026F" w:rsidRPr="00CF1A2D">
              <w:rPr>
                <w:color w:val="000000"/>
                <w:sz w:val="20"/>
                <w:szCs w:val="20"/>
              </w:rPr>
              <w:t>ромывочны</w:t>
            </w:r>
            <w:r w:rsidRPr="00CF1A2D">
              <w:rPr>
                <w:color w:val="000000"/>
                <w:sz w:val="20"/>
                <w:szCs w:val="20"/>
              </w:rPr>
              <w:t>й</w:t>
            </w:r>
            <w:r w:rsidR="00B1026F" w:rsidRPr="00CF1A2D">
              <w:rPr>
                <w:color w:val="000000"/>
                <w:sz w:val="20"/>
                <w:szCs w:val="20"/>
              </w:rPr>
              <w:t xml:space="preserve"> сальник</w:t>
            </w:r>
            <w:r w:rsidR="00380319" w:rsidRPr="00CF1A2D">
              <w:rPr>
                <w:color w:val="000000"/>
                <w:sz w:val="20"/>
                <w:szCs w:val="20"/>
              </w:rPr>
              <w:t>.</w:t>
            </w:r>
            <w:r w:rsidR="00E25753" w:rsidRPr="00CF1A2D">
              <w:rPr>
                <w:color w:val="000000"/>
                <w:sz w:val="20"/>
                <w:szCs w:val="20"/>
              </w:rPr>
              <w:t xml:space="preserve"> – 1 штука</w:t>
            </w:r>
          </w:p>
          <w:p w:rsidR="000E055B" w:rsidRPr="00CF1A2D" w:rsidRDefault="000E055B" w:rsidP="00C10A21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Дистанционный пульт управления дублированный ручными гидрораспределителями.</w:t>
            </w:r>
            <w:r w:rsidR="004D6481" w:rsidRPr="00CF1A2D">
              <w:rPr>
                <w:color w:val="000000"/>
                <w:sz w:val="20"/>
                <w:szCs w:val="20"/>
              </w:rPr>
              <w:t xml:space="preserve"> Пульт управления должен закрываться на замок.</w:t>
            </w:r>
            <w:r w:rsidR="00F35AD9" w:rsidRPr="00CF1A2D">
              <w:rPr>
                <w:color w:val="000000"/>
                <w:sz w:val="20"/>
                <w:szCs w:val="20"/>
              </w:rPr>
              <w:t xml:space="preserve"> </w:t>
            </w:r>
            <w:r w:rsidR="00E25753" w:rsidRPr="00CF1A2D">
              <w:rPr>
                <w:color w:val="000000"/>
                <w:sz w:val="20"/>
                <w:szCs w:val="20"/>
              </w:rPr>
              <w:t>На пульт выведены все органы</w:t>
            </w:r>
            <w:r w:rsidR="00C10A21" w:rsidRPr="00CF1A2D">
              <w:rPr>
                <w:color w:val="000000"/>
                <w:sz w:val="20"/>
                <w:szCs w:val="20"/>
              </w:rPr>
              <w:t xml:space="preserve"> управления буровой установкой.</w:t>
            </w:r>
          </w:p>
          <w:p w:rsidR="00642F4C" w:rsidRPr="00CF1A2D" w:rsidRDefault="00642F4C" w:rsidP="00C10A2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B1026F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2C" w:rsidRPr="00CF1A2D" w:rsidRDefault="00642F4C" w:rsidP="00642F4C">
            <w:pPr>
              <w:jc w:val="center"/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DA4A07" w:rsidP="00576858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0E075D" w:rsidP="00D94EBF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 xml:space="preserve">Не более 90 календарных дней с момента </w:t>
            </w:r>
            <w:r w:rsidR="00D94EBF" w:rsidRPr="00CF1A2D">
              <w:rPr>
                <w:color w:val="000000"/>
                <w:sz w:val="20"/>
                <w:szCs w:val="20"/>
              </w:rPr>
              <w:t>заключения договора</w:t>
            </w:r>
            <w:r w:rsidR="001670A4" w:rsidRPr="00CF1A2D">
              <w:rPr>
                <w:color w:val="000000"/>
                <w:sz w:val="20"/>
                <w:szCs w:val="20"/>
              </w:rPr>
              <w:t>.</w:t>
            </w:r>
          </w:p>
          <w:p w:rsidR="00E25753" w:rsidRPr="00CF1A2D" w:rsidRDefault="00E25753" w:rsidP="009F63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72C" w:rsidRPr="00CF1A2D" w:rsidRDefault="00D85EC6" w:rsidP="00D85EC6">
            <w:pPr>
              <w:rPr>
                <w:color w:val="000000"/>
                <w:sz w:val="20"/>
                <w:szCs w:val="20"/>
              </w:rPr>
            </w:pPr>
            <w:r w:rsidRPr="00CF1A2D">
              <w:rPr>
                <w:color w:val="000000"/>
                <w:sz w:val="20"/>
                <w:szCs w:val="20"/>
              </w:rPr>
              <w:t>Гарантия на шасси и буровую установку н</w:t>
            </w:r>
            <w:r w:rsidR="00744AA4" w:rsidRPr="00CF1A2D">
              <w:rPr>
                <w:color w:val="000000"/>
                <w:sz w:val="20"/>
                <w:szCs w:val="20"/>
              </w:rPr>
              <w:t xml:space="preserve">е менее </w:t>
            </w:r>
            <w:r w:rsidR="000E075D" w:rsidRPr="00CF1A2D">
              <w:rPr>
                <w:color w:val="000000"/>
                <w:sz w:val="20"/>
                <w:szCs w:val="20"/>
              </w:rPr>
              <w:t>1 год</w:t>
            </w:r>
            <w:r w:rsidR="00744AA4" w:rsidRPr="00CF1A2D">
              <w:rPr>
                <w:color w:val="000000"/>
                <w:sz w:val="20"/>
                <w:szCs w:val="20"/>
              </w:rPr>
              <w:t>а</w:t>
            </w:r>
            <w:r w:rsidR="000E075D" w:rsidRPr="00CF1A2D">
              <w:rPr>
                <w:color w:val="000000"/>
                <w:sz w:val="20"/>
                <w:szCs w:val="20"/>
              </w:rPr>
              <w:t xml:space="preserve"> </w:t>
            </w:r>
            <w:r w:rsidR="005E1EEA" w:rsidRPr="00CF1A2D">
              <w:rPr>
                <w:color w:val="000000"/>
                <w:sz w:val="20"/>
                <w:szCs w:val="20"/>
              </w:rPr>
              <w:t xml:space="preserve">с момента подписания акта приема передачи </w:t>
            </w:r>
          </w:p>
        </w:tc>
      </w:tr>
    </w:tbl>
    <w:p w:rsidR="0061672C" w:rsidRPr="00CF1A2D" w:rsidRDefault="0061672C" w:rsidP="0061672C">
      <w:pPr>
        <w:rPr>
          <w:color w:val="000000"/>
        </w:rPr>
        <w:sectPr w:rsidR="0061672C" w:rsidRPr="00CF1A2D" w:rsidSect="00380319">
          <w:pgSz w:w="16838" w:h="11906" w:orient="landscape"/>
          <w:pgMar w:top="993" w:right="1134" w:bottom="851" w:left="1134" w:header="709" w:footer="709" w:gutter="0"/>
          <w:cols w:space="720"/>
        </w:sect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1369"/>
        </w:trPr>
        <w:tc>
          <w:tcPr>
            <w:tcW w:w="9356" w:type="dxa"/>
          </w:tcPr>
          <w:p w:rsidR="00392FE9" w:rsidRPr="00CF1A2D" w:rsidRDefault="00392FE9" w:rsidP="00036293">
            <w:pPr>
              <w:tabs>
                <w:tab w:val="center" w:pos="4570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Товар должен быть новым</w:t>
            </w:r>
            <w:r w:rsidR="00036293" w:rsidRPr="00CF1A2D">
              <w:rPr>
                <w:color w:val="000000"/>
                <w:sz w:val="24"/>
                <w:szCs w:val="24"/>
              </w:rPr>
              <w:t xml:space="preserve">, </w:t>
            </w:r>
            <w:r w:rsidRPr="00CF1A2D">
              <w:rPr>
                <w:color w:val="000000"/>
                <w:sz w:val="24"/>
                <w:szCs w:val="24"/>
              </w:rPr>
              <w:t xml:space="preserve">не бывшим в эксплуатации, без пробега, без наработки, не иметь дефектов, не быть выставочным образцом, не быть образцом с тест-драйва, не ремонтировавшимся. Год выдачи паспорта транспортного средства на Товар - не ранее 2013 год. 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603"/>
        </w:trPr>
        <w:tc>
          <w:tcPr>
            <w:tcW w:w="9356" w:type="dxa"/>
          </w:tcPr>
          <w:p w:rsidR="00392FE9" w:rsidRPr="00CF1A2D" w:rsidRDefault="00392FE9" w:rsidP="00392FE9">
            <w:pPr>
              <w:tabs>
                <w:tab w:val="center" w:pos="4570"/>
              </w:tabs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 xml:space="preserve">3.1. Маркировка поставляемого Товара должна соответствовать требованиям стандартов, установленных действующим законодательством РФ, в том числе: </w:t>
            </w:r>
          </w:p>
          <w:p w:rsidR="00392FE9" w:rsidRPr="00CF1A2D" w:rsidRDefault="00392FE9" w:rsidP="00392FE9">
            <w:pPr>
              <w:tabs>
                <w:tab w:val="center" w:pos="4570"/>
              </w:tabs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- ГОСТ Р 51474-99 «Упаковка. Маркировка, указывающая на способ обращения с грузами».</w:t>
            </w:r>
          </w:p>
          <w:p w:rsidR="00392FE9" w:rsidRPr="00CF1A2D" w:rsidRDefault="00392FE9" w:rsidP="00392FE9">
            <w:pPr>
              <w:tabs>
                <w:tab w:val="center" w:pos="4570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3.2. 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281"/>
        </w:trPr>
        <w:tc>
          <w:tcPr>
            <w:tcW w:w="9356" w:type="dxa"/>
          </w:tcPr>
          <w:p w:rsidR="00392FE9" w:rsidRPr="00CF1A2D" w:rsidRDefault="00392FE9" w:rsidP="00392FE9">
            <w:pPr>
              <w:tabs>
                <w:tab w:val="center" w:pos="4570"/>
              </w:tabs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4.1. Качество, упаковка и маркировка поставляемого Товара должны соответствовать требованиям стандартов, установленных действующим законодательством РФ.</w:t>
            </w:r>
          </w:p>
          <w:p w:rsidR="00392FE9" w:rsidRPr="00CF1A2D" w:rsidRDefault="00392FE9" w:rsidP="00392FE9">
            <w:pPr>
              <w:tabs>
                <w:tab w:val="center" w:pos="4570"/>
              </w:tabs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4.2.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392FE9" w:rsidRPr="00CF1A2D" w:rsidRDefault="00392FE9" w:rsidP="00392FE9">
            <w:pPr>
              <w:tabs>
                <w:tab w:val="center" w:pos="4570"/>
              </w:tabs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4.3. Поставляемый Товар должен иметь в комплекте поставки необходимые сертификаты, паспорта, документацию по эксплуатации на русском языке.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pPr>
              <w:jc w:val="center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392FE9" w:rsidRPr="00CF1A2D" w:rsidTr="00392FE9">
        <w:trPr>
          <w:trHeight w:val="399"/>
        </w:trPr>
        <w:tc>
          <w:tcPr>
            <w:tcW w:w="9356" w:type="dxa"/>
          </w:tcPr>
          <w:p w:rsidR="00642F4C" w:rsidRPr="00CF1A2D" w:rsidRDefault="00642F4C" w:rsidP="00E23875">
            <w:pPr>
              <w:pStyle w:val="a3"/>
              <w:ind w:left="34"/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Буровая установка при приемке проходит входной контроль.</w:t>
            </w:r>
          </w:p>
        </w:tc>
      </w:tr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pPr>
              <w:jc w:val="center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pPr>
              <w:pStyle w:val="a3"/>
              <w:tabs>
                <w:tab w:val="left" w:pos="284"/>
                <w:tab w:val="center" w:pos="4677"/>
                <w:tab w:val="right" w:pos="9355"/>
              </w:tabs>
              <w:ind w:left="34" w:right="34"/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На момент поставки предоставляется пакет документов подтверждающих разрешение на применение соответствие ГОСТам и ТУ оборудования в РФ. Пакет документов должен содержать:</w:t>
            </w:r>
          </w:p>
          <w:p w:rsidR="00392FE9" w:rsidRPr="00CF1A2D" w:rsidRDefault="00392FE9" w:rsidP="00392FE9">
            <w:pPr>
              <w:pStyle w:val="a3"/>
              <w:tabs>
                <w:tab w:val="left" w:pos="284"/>
                <w:tab w:val="center" w:pos="4677"/>
                <w:tab w:val="right" w:pos="9355"/>
              </w:tabs>
              <w:ind w:left="34" w:right="34"/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 xml:space="preserve">- Руководство по эксплуатации и обслуживанию установок разведочного бурения </w:t>
            </w:r>
          </w:p>
          <w:p w:rsidR="00392FE9" w:rsidRPr="00CF1A2D" w:rsidRDefault="00392FE9" w:rsidP="00392FE9">
            <w:pPr>
              <w:pStyle w:val="a3"/>
              <w:tabs>
                <w:tab w:val="left" w:pos="284"/>
                <w:tab w:val="center" w:pos="4677"/>
                <w:tab w:val="right" w:pos="9355"/>
              </w:tabs>
              <w:ind w:left="34" w:right="34"/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- Свидетельство государственной регистрации и диагностическую карту технического осмотра автомобильного шасси</w:t>
            </w:r>
            <w:r w:rsidR="009F63F9" w:rsidRPr="00CF1A2D">
              <w:rPr>
                <w:color w:val="000000"/>
                <w:sz w:val="24"/>
                <w:szCs w:val="24"/>
              </w:rPr>
              <w:t>.</w:t>
            </w:r>
          </w:p>
          <w:p w:rsidR="00642F4C" w:rsidRPr="00CF1A2D" w:rsidRDefault="00642F4C" w:rsidP="00642F4C">
            <w:pPr>
              <w:pStyle w:val="a3"/>
              <w:tabs>
                <w:tab w:val="left" w:pos="284"/>
                <w:tab w:val="center" w:pos="4677"/>
                <w:tab w:val="right" w:pos="9355"/>
              </w:tabs>
              <w:ind w:left="34" w:right="34"/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- эскизы шасси, мачты, вращателя, место взаимного их расположения и крайние положения.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286E25" w:rsidRPr="00CF1A2D" w:rsidRDefault="00642F4C" w:rsidP="00642F4C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 xml:space="preserve">Исполнитель обязан поставить технику по адресу: </w:t>
            </w:r>
            <w:r w:rsidR="00392FE9" w:rsidRPr="00CF1A2D">
              <w:rPr>
                <w:color w:val="000000"/>
                <w:sz w:val="24"/>
                <w:szCs w:val="24"/>
              </w:rPr>
              <w:t>Санкт-Петербург, улица Бабушкина, дом 1</w:t>
            </w:r>
            <w:r w:rsidR="008C0ABB" w:rsidRPr="00CF1A2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9F63F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Буровая установка</w:t>
            </w:r>
            <w:r w:rsidR="00392FE9" w:rsidRPr="00CF1A2D">
              <w:rPr>
                <w:color w:val="000000"/>
                <w:sz w:val="24"/>
                <w:szCs w:val="24"/>
              </w:rPr>
              <w:t xml:space="preserve"> хранится </w:t>
            </w:r>
            <w:r w:rsidRPr="00CF1A2D">
              <w:rPr>
                <w:color w:val="000000"/>
                <w:sz w:val="24"/>
                <w:szCs w:val="24"/>
              </w:rPr>
              <w:t>под навесом или в закрытом проветриваемом помещении</w:t>
            </w:r>
            <w:r w:rsidR="00392FE9" w:rsidRPr="00CF1A2D">
              <w:rPr>
                <w:color w:val="000000"/>
                <w:sz w:val="24"/>
                <w:szCs w:val="24"/>
              </w:rPr>
              <w:t>.</w:t>
            </w:r>
          </w:p>
          <w:p w:rsidR="00DB1B69" w:rsidRPr="00CF1A2D" w:rsidRDefault="00DB1B69" w:rsidP="00E23875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pPr>
              <w:ind w:firstLine="601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lastRenderedPageBreak/>
              <w:t>Не предусмотрены.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 - Постановление правительства №609 от 12.10.2005 «О требованиях к выбросам автомобильной техникой, выпускаемой в обращение на территории РФ, вредных (загрязняющих) веществ»"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</w:t>
            </w:r>
          </w:p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- Постановление правительства №720 от 10.09.2009 «О безопасности колесных транспортных средств»;</w:t>
            </w:r>
          </w:p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- Технический регламент таможенного союза «О безопасности машин и оборудования» ТР ТС 010/2011 (Утв. Решением комиссии Таможенного союза от 18.10.2011 № 823).</w:t>
            </w:r>
          </w:p>
          <w:p w:rsidR="00392FE9" w:rsidRPr="00CF1A2D" w:rsidRDefault="00392FE9" w:rsidP="00392FE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4"/>
                <w:szCs w:val="24"/>
              </w:rPr>
            </w:pPr>
            <w:r w:rsidRPr="00CF1A2D">
              <w:rPr>
                <w:sz w:val="24"/>
                <w:szCs w:val="24"/>
              </w:rPr>
              <w:t>Автомобиль должен быть разрешен к эксплуатации на территории РФ согласно ГОСТа безопасности ГОСТ Р 51709-2001.</w:t>
            </w:r>
          </w:p>
          <w:p w:rsidR="00392FE9" w:rsidRPr="00CF1A2D" w:rsidRDefault="00392FE9" w:rsidP="00392FE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4"/>
                <w:szCs w:val="24"/>
              </w:rPr>
            </w:pPr>
            <w:r w:rsidRPr="00CF1A2D">
              <w:rPr>
                <w:sz w:val="24"/>
                <w:szCs w:val="24"/>
              </w:rPr>
              <w:t>Продукция должна иметь сертификат соответствия, разрешение на применение на территории РФ, требуемые технические характеристики. Паспорт транспортного средства, акт приема передачи автомобилей, договор купли продажи на автомобиль оригинал.</w:t>
            </w:r>
          </w:p>
          <w:p w:rsidR="00392FE9" w:rsidRPr="00CF1A2D" w:rsidRDefault="00392FE9" w:rsidP="00392FE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sz w:val="24"/>
                <w:szCs w:val="24"/>
              </w:rPr>
              <w:t xml:space="preserve">Дополнительное оборудование должно быть сертифицировано и допущено к применению на территории РФ. 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Поставщик гарантирует, что качество Товара и комплектующих соответствует характеристикам завода-изготовителя.</w:t>
            </w:r>
          </w:p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До передачи Товара Заказчику Поставщик обязан провести предпродажную подготовку Товара, а именно: все приборы и дополнительное оборудование должны быть установлены, все параметры Товара, его оборудования (приборов, узлов, агрегатов и деталей) должны быть проверены и приведены в соответствие с установленными нормами, емкости Товара (уровень топлива в бензобаке - не ниже минимально допустимой отметки) должны быть полностью заполнены. Товар должен быть вымыт и вычищен.</w:t>
            </w:r>
          </w:p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Автомобиль поставляется: без подтеков жидкостей (бензина, масел, тосола, воды), не поцарапанным, без трещин, сколов, вмятин на кузове и стеклах. Во всех окнах должны быть стекла без трещин, сколов.</w:t>
            </w:r>
          </w:p>
          <w:p w:rsidR="00392FE9" w:rsidRPr="00CF1A2D" w:rsidRDefault="009F63F9" w:rsidP="009F63F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sz w:val="24"/>
                <w:szCs w:val="24"/>
              </w:rPr>
              <w:t>Буровая установка и дополнительное оборудование</w:t>
            </w:r>
            <w:r w:rsidR="00392FE9" w:rsidRPr="00CF1A2D">
              <w:rPr>
                <w:sz w:val="24"/>
                <w:szCs w:val="24"/>
              </w:rPr>
              <w:t xml:space="preserve">, </w:t>
            </w:r>
            <w:r w:rsidRPr="00CF1A2D">
              <w:rPr>
                <w:sz w:val="24"/>
                <w:szCs w:val="24"/>
              </w:rPr>
              <w:t>входящее</w:t>
            </w:r>
            <w:r w:rsidR="00392FE9" w:rsidRPr="00CF1A2D">
              <w:rPr>
                <w:sz w:val="24"/>
                <w:szCs w:val="24"/>
              </w:rPr>
              <w:t xml:space="preserve"> в комплект установки разведочного бурения должны быть совместимы между собой, в рабочем и безопасном состоянии.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  <w:sz w:val="24"/>
          <w:szCs w:val="24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Не предусмотрены.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13. ДОПОЛНИТЕЛЬНЫЕ (ИНЫЕ) ТРЕБОВАНИЯ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00"/>
      </w:tblGrid>
      <w:tr w:rsidR="00392FE9" w:rsidRPr="00CF1A2D" w:rsidTr="00392FE9">
        <w:trPr>
          <w:trHeight w:val="399"/>
        </w:trPr>
        <w:tc>
          <w:tcPr>
            <w:tcW w:w="9900" w:type="dxa"/>
          </w:tcPr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lastRenderedPageBreak/>
              <w:t>Не установлено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2FE9" w:rsidRPr="00CF1A2D" w:rsidTr="00392FE9">
        <w:trPr>
          <w:trHeight w:val="399"/>
        </w:trPr>
        <w:tc>
          <w:tcPr>
            <w:tcW w:w="9356" w:type="dxa"/>
          </w:tcPr>
          <w:p w:rsidR="00392FE9" w:rsidRPr="00CF1A2D" w:rsidRDefault="00392FE9" w:rsidP="00392FE9">
            <w:r w:rsidRPr="00CF1A2D">
              <w:rPr>
                <w:color w:val="000000"/>
                <w:sz w:val="24"/>
                <w:szCs w:val="24"/>
              </w:rPr>
              <w:t>Согласно закупочной документации.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392FE9" w:rsidRPr="00CF1A2D" w:rsidTr="00392FE9">
        <w:tc>
          <w:tcPr>
            <w:tcW w:w="9571" w:type="dxa"/>
          </w:tcPr>
          <w:p w:rsidR="00392FE9" w:rsidRPr="00CF1A2D" w:rsidRDefault="00392FE9" w:rsidP="00392FE9">
            <w:pPr>
              <w:jc w:val="both"/>
              <w:rPr>
                <w:color w:val="000000"/>
                <w:sz w:val="24"/>
                <w:szCs w:val="24"/>
              </w:rPr>
            </w:pPr>
            <w:r w:rsidRPr="00CF1A2D">
              <w:rPr>
                <w:color w:val="000000"/>
                <w:sz w:val="24"/>
                <w:szCs w:val="24"/>
              </w:rPr>
              <w:t>Не предусмотрены.</w:t>
            </w:r>
          </w:p>
        </w:tc>
      </w:tr>
    </w:tbl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16. ПЕРЕЧЕНЬ ПРИНЯТЫХ СОКРАЩЕНИЙ</w:t>
      </w:r>
    </w:p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rPr>
          <w:color w:val="000000"/>
        </w:rPr>
      </w:pPr>
      <w:r w:rsidRPr="00CF1A2D">
        <w:rPr>
          <w:color w:val="000000"/>
        </w:rPr>
        <w:t>Не установлено</w:t>
      </w:r>
    </w:p>
    <w:p w:rsidR="00392FE9" w:rsidRPr="00CF1A2D" w:rsidRDefault="00392FE9" w:rsidP="00392FE9">
      <w:pPr>
        <w:jc w:val="center"/>
        <w:rPr>
          <w:color w:val="000000"/>
        </w:rPr>
      </w:pPr>
    </w:p>
    <w:p w:rsidR="00392FE9" w:rsidRPr="00CF1A2D" w:rsidRDefault="00392FE9" w:rsidP="00392FE9">
      <w:pPr>
        <w:jc w:val="center"/>
        <w:rPr>
          <w:color w:val="000000"/>
        </w:rPr>
      </w:pPr>
      <w:r w:rsidRPr="00CF1A2D">
        <w:rPr>
          <w:color w:val="000000"/>
        </w:rPr>
        <w:t>РАЗДЕЛ 17. ПЕРЕЧЕНЬ ПРИЛОЖЕНИЙ</w:t>
      </w:r>
    </w:p>
    <w:p w:rsidR="00392FE9" w:rsidRPr="00CF1A2D" w:rsidRDefault="00392FE9" w:rsidP="00392FE9">
      <w:pPr>
        <w:jc w:val="center"/>
        <w:rPr>
          <w:color w:val="000000"/>
        </w:rPr>
      </w:pPr>
    </w:p>
    <w:p w:rsidR="00E23875" w:rsidRPr="00E23875" w:rsidRDefault="00392FE9" w:rsidP="00E23875">
      <w:pPr>
        <w:rPr>
          <w:color w:val="000000"/>
        </w:rPr>
      </w:pPr>
      <w:r w:rsidRPr="00CF1A2D">
        <w:rPr>
          <w:color w:val="000000"/>
        </w:rPr>
        <w:t>Не требуется</w:t>
      </w:r>
      <w:bookmarkStart w:id="0" w:name="_GoBack"/>
      <w:bookmarkEnd w:id="0"/>
    </w:p>
    <w:sectPr w:rsidR="00E23875" w:rsidRPr="00E23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23B" w:rsidRDefault="00D5023B" w:rsidP="0061672C">
      <w:r>
        <w:separator/>
      </w:r>
    </w:p>
  </w:endnote>
  <w:endnote w:type="continuationSeparator" w:id="0">
    <w:p w:rsidR="00D5023B" w:rsidRDefault="00D5023B" w:rsidP="00616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875" w:rsidRDefault="00E2387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F1A2D">
      <w:rPr>
        <w:noProof/>
      </w:rPr>
      <w:t>1</w:t>
    </w:r>
    <w:r>
      <w:rPr>
        <w:noProof/>
      </w:rPr>
      <w:fldChar w:fldCharType="end"/>
    </w:r>
  </w:p>
  <w:p w:rsidR="00E23875" w:rsidRDefault="00E2387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23B" w:rsidRDefault="00D5023B" w:rsidP="0061672C">
      <w:r>
        <w:separator/>
      </w:r>
    </w:p>
  </w:footnote>
  <w:footnote w:type="continuationSeparator" w:id="0">
    <w:p w:rsidR="00D5023B" w:rsidRDefault="00D5023B" w:rsidP="006167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CE3478"/>
    <w:multiLevelType w:val="hybridMultilevel"/>
    <w:tmpl w:val="323EE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36"/>
    <w:rsid w:val="00005DC1"/>
    <w:rsid w:val="00014D12"/>
    <w:rsid w:val="00036293"/>
    <w:rsid w:val="000A34A7"/>
    <w:rsid w:val="000E055B"/>
    <w:rsid w:val="000E075D"/>
    <w:rsid w:val="000F101B"/>
    <w:rsid w:val="00114683"/>
    <w:rsid w:val="001148D9"/>
    <w:rsid w:val="001233DE"/>
    <w:rsid w:val="00155A79"/>
    <w:rsid w:val="001670A4"/>
    <w:rsid w:val="001A3D38"/>
    <w:rsid w:val="0023067B"/>
    <w:rsid w:val="00252805"/>
    <w:rsid w:val="00281FA0"/>
    <w:rsid w:val="00286E25"/>
    <w:rsid w:val="00287B25"/>
    <w:rsid w:val="002C2CCA"/>
    <w:rsid w:val="002D0557"/>
    <w:rsid w:val="003610EF"/>
    <w:rsid w:val="00380319"/>
    <w:rsid w:val="00392FE9"/>
    <w:rsid w:val="003B2D02"/>
    <w:rsid w:val="00496916"/>
    <w:rsid w:val="004D6481"/>
    <w:rsid w:val="005476FE"/>
    <w:rsid w:val="00576858"/>
    <w:rsid w:val="0059523A"/>
    <w:rsid w:val="005B0CB9"/>
    <w:rsid w:val="005E1EEA"/>
    <w:rsid w:val="005F13C1"/>
    <w:rsid w:val="00607972"/>
    <w:rsid w:val="00610DCD"/>
    <w:rsid w:val="0061672C"/>
    <w:rsid w:val="00642F4C"/>
    <w:rsid w:val="006548A6"/>
    <w:rsid w:val="006F19D9"/>
    <w:rsid w:val="00741C99"/>
    <w:rsid w:val="00744AA4"/>
    <w:rsid w:val="007E6F36"/>
    <w:rsid w:val="008360F1"/>
    <w:rsid w:val="00874D19"/>
    <w:rsid w:val="008C0ABB"/>
    <w:rsid w:val="009639E0"/>
    <w:rsid w:val="009D431D"/>
    <w:rsid w:val="009F63F9"/>
    <w:rsid w:val="00A51182"/>
    <w:rsid w:val="00A8082D"/>
    <w:rsid w:val="00B1026F"/>
    <w:rsid w:val="00B449D2"/>
    <w:rsid w:val="00BE466D"/>
    <w:rsid w:val="00C10A21"/>
    <w:rsid w:val="00C87836"/>
    <w:rsid w:val="00C9286C"/>
    <w:rsid w:val="00C9740D"/>
    <w:rsid w:val="00CF1A2D"/>
    <w:rsid w:val="00D359D1"/>
    <w:rsid w:val="00D4099D"/>
    <w:rsid w:val="00D5023B"/>
    <w:rsid w:val="00D85EC6"/>
    <w:rsid w:val="00D94EBF"/>
    <w:rsid w:val="00DA4A07"/>
    <w:rsid w:val="00DB1B69"/>
    <w:rsid w:val="00DB67F5"/>
    <w:rsid w:val="00DD4048"/>
    <w:rsid w:val="00DE1524"/>
    <w:rsid w:val="00DE60C1"/>
    <w:rsid w:val="00E152B4"/>
    <w:rsid w:val="00E23875"/>
    <w:rsid w:val="00E25753"/>
    <w:rsid w:val="00E34219"/>
    <w:rsid w:val="00E41136"/>
    <w:rsid w:val="00E623EF"/>
    <w:rsid w:val="00F35AD9"/>
    <w:rsid w:val="00FC5D77"/>
    <w:rsid w:val="00FC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4738B-820F-4D2F-9728-AE640C246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72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672C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1672C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1672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61672C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61672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6167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Subtitle"/>
    <w:basedOn w:val="a"/>
    <w:next w:val="a"/>
    <w:link w:val="a9"/>
    <w:uiPriority w:val="99"/>
    <w:qFormat/>
    <w:rsid w:val="00741C99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a9">
    <w:name w:val="Подзаголовок Знак"/>
    <w:basedOn w:val="a0"/>
    <w:link w:val="a8"/>
    <w:uiPriority w:val="99"/>
    <w:rsid w:val="00741C99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23067B"/>
  </w:style>
  <w:style w:type="character" w:styleId="aa">
    <w:name w:val="Hyperlink"/>
    <w:basedOn w:val="a0"/>
    <w:uiPriority w:val="99"/>
    <w:semiHidden/>
    <w:unhideWhenUsed/>
    <w:rsid w:val="0023067B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803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803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rberprotect.ru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1627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GarusovaOA</cp:lastModifiedBy>
  <cp:revision>3</cp:revision>
  <cp:lastPrinted>2014-06-30T08:11:00Z</cp:lastPrinted>
  <dcterms:created xsi:type="dcterms:W3CDTF">2014-07-07T08:29:00Z</dcterms:created>
  <dcterms:modified xsi:type="dcterms:W3CDTF">2014-07-22T06:42:00Z</dcterms:modified>
</cp:coreProperties>
</file>