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887" w:rsidRDefault="006C1887" w:rsidP="006C1887">
      <w:pPr>
        <w:pStyle w:val="1"/>
        <w:spacing w:before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ЗАПРОС НА РАЗЪЯСНЕНИЕ ДОКУМЕНТАЦИИ ОБ АУКЦИОНЕ </w:t>
      </w:r>
      <w:proofErr w:type="gramStart"/>
      <w:r>
        <w:rPr>
          <w:b/>
          <w:sz w:val="24"/>
          <w:szCs w:val="24"/>
        </w:rPr>
        <w:t>В</w:t>
      </w:r>
      <w:proofErr w:type="gramEnd"/>
      <w:r>
        <w:rPr>
          <w:b/>
          <w:sz w:val="24"/>
          <w:szCs w:val="24"/>
        </w:rPr>
        <w:t xml:space="preserve"> </w:t>
      </w:r>
    </w:p>
    <w:p w:rsidR="006C1887" w:rsidRDefault="00695AFB" w:rsidP="006C1887">
      <w:pPr>
        <w:pStyle w:val="1"/>
        <w:spacing w:before="0" w:line="276" w:lineRule="auto"/>
      </w:pPr>
      <w:r>
        <w:rPr>
          <w:b/>
          <w:sz w:val="24"/>
          <w:szCs w:val="24"/>
        </w:rPr>
        <w:t>ЭЛЕКТРОННОЙ ФОРМЕ</w:t>
      </w:r>
      <w:r w:rsidR="006C1887">
        <w:rPr>
          <w:b/>
          <w:sz w:val="24"/>
          <w:szCs w:val="24"/>
        </w:rPr>
        <w:t xml:space="preserve"> № 201.05-08/04эа/15</w:t>
      </w:r>
    </w:p>
    <w:p w:rsidR="006C1887" w:rsidRPr="00695AFB" w:rsidRDefault="006C1887" w:rsidP="00695AFB">
      <w:pPr>
        <w:tabs>
          <w:tab w:val="left" w:pos="4253"/>
        </w:tabs>
        <w:ind w:right="485"/>
        <w:jc w:val="center"/>
      </w:pPr>
      <w:r>
        <w:t xml:space="preserve"> </w:t>
      </w:r>
      <w:r>
        <w:rPr>
          <w:color w:val="000000"/>
          <w:sz w:val="32"/>
          <w:szCs w:val="32"/>
        </w:rPr>
        <w:t>«</w:t>
      </w:r>
      <w:r>
        <w:rPr>
          <w:b/>
          <w:bCs/>
          <w:color w:val="000000"/>
        </w:rPr>
        <w:t xml:space="preserve">Поставка аппаратно-программных средств учебно-лабораторного </w:t>
      </w:r>
      <w:proofErr w:type="spellStart"/>
      <w:r>
        <w:rPr>
          <w:b/>
          <w:bCs/>
          <w:color w:val="000000"/>
        </w:rPr>
        <w:t>видеопрезентационного</w:t>
      </w:r>
      <w:proofErr w:type="spellEnd"/>
      <w:r>
        <w:rPr>
          <w:b/>
          <w:bCs/>
          <w:color w:val="000000"/>
        </w:rPr>
        <w:t xml:space="preserve"> комплекса главного корпуса для нужд ЮФУ</w:t>
      </w:r>
      <w:r>
        <w:rPr>
          <w:b/>
          <w:color w:val="000000"/>
          <w:sz w:val="32"/>
          <w:szCs w:val="32"/>
        </w:rPr>
        <w:t>».</w:t>
      </w:r>
      <w:r w:rsidR="00695AFB">
        <w:rPr>
          <w:b/>
          <w:vertAlign w:val="superscript"/>
        </w:rPr>
        <w:t xml:space="preserve"> </w:t>
      </w:r>
    </w:p>
    <w:p w:rsidR="006C1887" w:rsidRDefault="006C1887" w:rsidP="00695AFB">
      <w:pPr>
        <w:pStyle w:val="2"/>
        <w:spacing w:before="220" w:line="216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Прошу Вас разъяснить следующие положения документации об аукционе: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126"/>
        <w:gridCol w:w="2127"/>
        <w:gridCol w:w="5528"/>
      </w:tblGrid>
      <w:tr w:rsidR="006C1887" w:rsidTr="006C1887">
        <w:trPr>
          <w:trHeight w:hRule="exact" w:val="1398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Информационной карты аукциона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Ссылка на пункт Раздела Информационной карты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6C1887" w:rsidTr="006C1887">
        <w:trPr>
          <w:trHeight w:hRule="exact" w:val="1379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Система звукоусиления</w:t>
            </w:r>
          </w:p>
          <w:p w:rsidR="006C1887" w:rsidRDefault="006C1887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1 </w:t>
            </w:r>
          </w:p>
          <w:p w:rsidR="006C1887" w:rsidRDefault="006C188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Концертный громкоговоритель</w:t>
            </w:r>
          </w:p>
          <w:p w:rsidR="006C1887" w:rsidRDefault="006C1887">
            <w:pPr>
              <w:pStyle w:val="2"/>
              <w:spacing w:before="4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pStyle w:val="2"/>
              <w:spacing w:before="40"/>
              <w:rPr>
                <w:color w:val="FF0000"/>
              </w:rPr>
            </w:pPr>
            <w:r>
              <w:t>Указано: Диапазон воспроизводимых частот (- 10 дБ)</w:t>
            </w:r>
            <w:r>
              <w:rPr>
                <w:color w:val="FF0000"/>
              </w:rPr>
              <w:t xml:space="preserve"> </w:t>
            </w:r>
            <w:r>
              <w:t>Не хуже 50 Гц – 20 кГц</w:t>
            </w:r>
          </w:p>
          <w:p w:rsidR="006C1887" w:rsidRDefault="006C1887">
            <w:pPr>
              <w:pStyle w:val="2"/>
              <w:spacing w:before="40"/>
              <w:rPr>
                <w:color w:val="FF0000"/>
              </w:rPr>
            </w:pPr>
            <w:r>
              <w:t>Не является ли это опечаткой т.к. большая часть качественного оборудования имеет данную характеристику в диапазоне: 52 Гц – 20 кГц</w:t>
            </w:r>
          </w:p>
        </w:tc>
      </w:tr>
      <w:tr w:rsidR="006C1887" w:rsidTr="006C1887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Система видеоконференций</w:t>
            </w:r>
          </w:p>
          <w:p w:rsidR="006C1887" w:rsidRDefault="006C1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Комплект управляющего оборудования и программного обеспечения</w:t>
            </w:r>
          </w:p>
          <w:p w:rsidR="006C1887" w:rsidRDefault="006C1887">
            <w:pPr>
              <w:pStyle w:val="2"/>
              <w:spacing w:before="20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30 </w:t>
            </w:r>
          </w:p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Коммутатор</w:t>
            </w:r>
          </w:p>
          <w:p w:rsidR="006C1887" w:rsidRDefault="006C18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Указано: Максимальная потребляемая мощность не более 50 Вт. </w:t>
            </w:r>
          </w:p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связи с тем, что качественное оборудование имеет потребляемую мощность ~250 Вт, то ограничение в 50Вт ограничивает возможность применения профессионального оборудования.</w:t>
            </w:r>
          </w:p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является ли это опечаткой?</w:t>
            </w:r>
          </w:p>
        </w:tc>
      </w:tr>
      <w:tr w:rsidR="006C1887" w:rsidTr="006C1887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pStyle w:val="2"/>
              <w:spacing w:before="20"/>
              <w:rPr>
                <w:sz w:val="24"/>
                <w:szCs w:val="24"/>
              </w:rPr>
            </w:pPr>
            <w:r>
              <w:rPr>
                <w:b/>
              </w:rPr>
              <w:t>Система звукоусиления инсталляции «Панорамный экран».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30</w:t>
            </w:r>
          </w:p>
          <w:p w:rsidR="006C1887" w:rsidRDefault="006C18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Двухполосная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настенный</w:t>
            </w:r>
            <w:proofErr w:type="gramEnd"/>
            <w:r>
              <w:rPr>
                <w:sz w:val="20"/>
                <w:szCs w:val="20"/>
              </w:rPr>
              <w:t xml:space="preserve"> акустическая система</w:t>
            </w:r>
          </w:p>
          <w:p w:rsidR="006C1887" w:rsidRDefault="006C1887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Номинальное звуковое давление</w:t>
            </w:r>
            <w:proofErr w:type="gramStart"/>
            <w:r>
              <w:rPr>
                <w:sz w:val="20"/>
                <w:szCs w:val="20"/>
              </w:rPr>
              <w:t xml:space="preserve"> Н</w:t>
            </w:r>
            <w:proofErr w:type="gramEnd"/>
            <w:r>
              <w:rPr>
                <w:sz w:val="20"/>
                <w:szCs w:val="20"/>
              </w:rPr>
              <w:t>е менее 91 дБ</w:t>
            </w:r>
          </w:p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Большое количество качественных акустических систем с подобными характеристиками имеет заявленное звуковое давление 90 дБ.</w:t>
            </w:r>
          </w:p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является ли это опечаткой?</w:t>
            </w:r>
          </w:p>
        </w:tc>
      </w:tr>
      <w:tr w:rsidR="006C1887" w:rsidTr="006C1887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pStyle w:val="2"/>
              <w:spacing w:before="20"/>
              <w:rPr>
                <w:sz w:val="24"/>
                <w:szCs w:val="24"/>
              </w:rPr>
            </w:pPr>
            <w:r>
              <w:rPr>
                <w:b/>
              </w:rPr>
              <w:t>«Центральное оборудование»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 Контроллер</w:t>
            </w:r>
          </w:p>
          <w:p w:rsidR="006C1887" w:rsidRDefault="006C18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1887" w:rsidRDefault="006C188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Размеры не более </w:t>
            </w:r>
            <w:r>
              <w:rPr>
                <w:bCs/>
                <w:sz w:val="20"/>
                <w:szCs w:val="20"/>
              </w:rPr>
              <w:t xml:space="preserve">35х45х73 мм  </w:t>
            </w:r>
          </w:p>
          <w:p w:rsidR="006C1887" w:rsidRDefault="006C1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Подходящее под технические характеристики качественное оборудование имеет размеры больше </w:t>
            </w:r>
            <w:proofErr w:type="gramStart"/>
            <w:r>
              <w:rPr>
                <w:sz w:val="20"/>
                <w:szCs w:val="20"/>
              </w:rPr>
              <w:t>указанных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:rsidR="006C1887" w:rsidRDefault="006C188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Наиболее подходящее имеет размер (высота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ширина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глубина) </w:t>
            </w:r>
            <w:r>
              <w:rPr>
                <w:bCs/>
                <w:sz w:val="20"/>
                <w:szCs w:val="20"/>
              </w:rPr>
              <w:t>35х128х73мм, а размер 45 это высота оборудование в упаковке.</w:t>
            </w:r>
          </w:p>
          <w:p w:rsidR="006C1887" w:rsidRDefault="006C1887">
            <w:pPr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Очевидно, имеет место опечатка.</w:t>
            </w:r>
          </w:p>
        </w:tc>
      </w:tr>
    </w:tbl>
    <w:p w:rsidR="006C1887" w:rsidRDefault="006C1887" w:rsidP="006C1887">
      <w:pPr>
        <w:pStyle w:val="2"/>
        <w:spacing w:before="240"/>
        <w:rPr>
          <w:sz w:val="24"/>
          <w:szCs w:val="24"/>
        </w:rPr>
      </w:pPr>
    </w:p>
    <w:p w:rsidR="006C1887" w:rsidRPr="00695AFB" w:rsidRDefault="006C1887" w:rsidP="006C1887">
      <w:pPr>
        <w:pStyle w:val="1"/>
        <w:spacing w:before="0" w:line="276" w:lineRule="auto"/>
        <w:rPr>
          <w:b/>
          <w:sz w:val="24"/>
          <w:szCs w:val="24"/>
        </w:rPr>
      </w:pPr>
      <w:r w:rsidRPr="00695AFB">
        <w:rPr>
          <w:b/>
          <w:sz w:val="24"/>
          <w:szCs w:val="24"/>
        </w:rPr>
        <w:t xml:space="preserve">Ответ на ЗАПРОС НА РАЗЪЯСНЕНИЕ ДОКУМЕНТАЦИИ ОБ АУКЦИОНЕ </w:t>
      </w:r>
      <w:proofErr w:type="gramStart"/>
      <w:r w:rsidRPr="00695AFB">
        <w:rPr>
          <w:b/>
          <w:sz w:val="24"/>
          <w:szCs w:val="24"/>
        </w:rPr>
        <w:t>В</w:t>
      </w:r>
      <w:proofErr w:type="gramEnd"/>
      <w:r w:rsidRPr="00695AFB">
        <w:rPr>
          <w:b/>
          <w:sz w:val="24"/>
          <w:szCs w:val="24"/>
        </w:rPr>
        <w:t xml:space="preserve"> </w:t>
      </w:r>
    </w:p>
    <w:p w:rsidR="006C1887" w:rsidRPr="00695AFB" w:rsidRDefault="00695AFB" w:rsidP="006C1887">
      <w:pPr>
        <w:pStyle w:val="1"/>
        <w:spacing w:before="0" w:line="276" w:lineRule="auto"/>
        <w:rPr>
          <w:b/>
        </w:rPr>
      </w:pPr>
      <w:r>
        <w:rPr>
          <w:b/>
          <w:sz w:val="24"/>
          <w:szCs w:val="24"/>
        </w:rPr>
        <w:t>ЭЛЕКТРОННОЙ ФОРМЕ</w:t>
      </w:r>
      <w:r w:rsidR="006C1887" w:rsidRPr="00695AFB">
        <w:rPr>
          <w:b/>
          <w:sz w:val="24"/>
          <w:szCs w:val="24"/>
        </w:rPr>
        <w:t xml:space="preserve"> № 201.05-08/04эа/15</w:t>
      </w:r>
    </w:p>
    <w:p w:rsidR="006C1887" w:rsidRPr="00695AFB" w:rsidRDefault="006C1887" w:rsidP="00695AFB">
      <w:pPr>
        <w:tabs>
          <w:tab w:val="left" w:pos="4253"/>
        </w:tabs>
        <w:ind w:right="485"/>
        <w:jc w:val="center"/>
      </w:pPr>
      <w:r>
        <w:t xml:space="preserve"> </w:t>
      </w:r>
      <w:r w:rsidRPr="00130BDA">
        <w:rPr>
          <w:color w:val="000000"/>
          <w:sz w:val="32"/>
          <w:szCs w:val="32"/>
        </w:rPr>
        <w:t>«</w:t>
      </w:r>
      <w:r w:rsidRPr="00130BDA">
        <w:rPr>
          <w:b/>
          <w:bCs/>
          <w:color w:val="000000"/>
        </w:rPr>
        <w:t xml:space="preserve">Поставка аппаратно-программных средств учебно-лабораторного </w:t>
      </w:r>
      <w:proofErr w:type="spellStart"/>
      <w:r w:rsidRPr="00130BDA">
        <w:rPr>
          <w:b/>
          <w:bCs/>
          <w:color w:val="000000"/>
        </w:rPr>
        <w:t>видеопрезентационного</w:t>
      </w:r>
      <w:proofErr w:type="spellEnd"/>
      <w:r w:rsidRPr="00130BDA">
        <w:rPr>
          <w:b/>
          <w:bCs/>
          <w:color w:val="000000"/>
        </w:rPr>
        <w:t xml:space="preserve"> комплекса главного корпуса для нужд ЮФУ</w:t>
      </w:r>
      <w:r w:rsidRPr="003269B9">
        <w:rPr>
          <w:b/>
          <w:color w:val="000000"/>
          <w:sz w:val="32"/>
          <w:szCs w:val="32"/>
        </w:rPr>
        <w:t>».</w:t>
      </w:r>
    </w:p>
    <w:p w:rsidR="006C1887" w:rsidRDefault="006C1887" w:rsidP="006C1887">
      <w:pPr>
        <w:tabs>
          <w:tab w:val="left" w:pos="4253"/>
        </w:tabs>
        <w:ind w:right="485"/>
        <w:jc w:val="center"/>
        <w:rPr>
          <w:b/>
          <w:vertAlign w:val="superscript"/>
        </w:rPr>
      </w:pPr>
    </w:p>
    <w:p w:rsidR="006C1887" w:rsidRPr="00D82D3D" w:rsidRDefault="006C1887" w:rsidP="006C1887">
      <w:pPr>
        <w:pStyle w:val="2"/>
        <w:spacing w:before="220" w:line="218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В упомянутых пунктах</w:t>
      </w:r>
      <w:r w:rsidRPr="00D82D3D">
        <w:rPr>
          <w:sz w:val="24"/>
          <w:szCs w:val="24"/>
        </w:rPr>
        <w:t xml:space="preserve"> действительно были </w:t>
      </w:r>
      <w:r>
        <w:rPr>
          <w:sz w:val="24"/>
          <w:szCs w:val="24"/>
        </w:rPr>
        <w:t>допущены технические ошибки. Ниже – исправленный вариант: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126"/>
        <w:gridCol w:w="2127"/>
        <w:gridCol w:w="5528"/>
      </w:tblGrid>
      <w:tr w:rsidR="006C1887" w:rsidTr="00094E11">
        <w:trPr>
          <w:trHeight w:hRule="exact" w:val="1398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Информационной карты аукциона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Ссылка на пункт Раздела Информационной карты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95AFB" w:rsidP="00695AFB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 на</w:t>
            </w:r>
            <w:r w:rsidR="006C1887">
              <w:rPr>
                <w:sz w:val="24"/>
                <w:szCs w:val="24"/>
              </w:rPr>
              <w:t xml:space="preserve"> запрос </w:t>
            </w:r>
            <w:r w:rsidR="008472A9">
              <w:rPr>
                <w:sz w:val="24"/>
                <w:szCs w:val="24"/>
              </w:rPr>
              <w:t xml:space="preserve">на </w:t>
            </w:r>
            <w:r w:rsidR="006C1887">
              <w:rPr>
                <w:sz w:val="24"/>
                <w:szCs w:val="24"/>
              </w:rPr>
              <w:t>разъяснени</w:t>
            </w:r>
            <w:r w:rsidR="008472A9">
              <w:rPr>
                <w:sz w:val="24"/>
                <w:szCs w:val="24"/>
              </w:rPr>
              <w:t>е</w:t>
            </w:r>
            <w:r w:rsidR="006C1887">
              <w:rPr>
                <w:sz w:val="24"/>
                <w:szCs w:val="24"/>
              </w:rPr>
              <w:t xml:space="preserve"> положений документации об аукционе</w:t>
            </w:r>
          </w:p>
        </w:tc>
      </w:tr>
      <w:tr w:rsidR="006C1887" w:rsidTr="00094E11">
        <w:trPr>
          <w:trHeight w:hRule="exact" w:val="1379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Pr="00D82D3D" w:rsidRDefault="006C1887" w:rsidP="00094E11">
            <w:pPr>
              <w:rPr>
                <w:b/>
                <w:sz w:val="20"/>
                <w:szCs w:val="20"/>
              </w:rPr>
            </w:pPr>
            <w:r w:rsidRPr="00265B60">
              <w:rPr>
                <w:b/>
                <w:sz w:val="20"/>
                <w:szCs w:val="20"/>
              </w:rPr>
              <w:lastRenderedPageBreak/>
              <w:t>Система звукоусиления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1 </w:t>
            </w:r>
          </w:p>
          <w:p w:rsidR="006C1887" w:rsidRPr="00D82D3D" w:rsidRDefault="006C1887" w:rsidP="00094E11">
            <w:pPr>
              <w:rPr>
                <w:sz w:val="20"/>
                <w:szCs w:val="20"/>
                <w:lang w:val="en-US"/>
              </w:rPr>
            </w:pPr>
            <w:r w:rsidRPr="00787D4D">
              <w:rPr>
                <w:sz w:val="20"/>
                <w:szCs w:val="20"/>
              </w:rPr>
              <w:t>Концертный громкоговоритель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Pr="00C875EF" w:rsidRDefault="006C1887" w:rsidP="00094E11">
            <w:pPr>
              <w:pStyle w:val="2"/>
              <w:spacing w:before="40"/>
              <w:rPr>
                <w:color w:val="FF0000"/>
              </w:rPr>
            </w:pPr>
            <w:r w:rsidRPr="000413F5">
              <w:t>Диапазон воспроизводимых частот (- 10 дБ)</w:t>
            </w:r>
            <w:r>
              <w:rPr>
                <w:color w:val="FF0000"/>
              </w:rPr>
              <w:t xml:space="preserve"> </w:t>
            </w:r>
            <w:r w:rsidRPr="00265B60">
              <w:t>Не хуже 5</w:t>
            </w:r>
            <w:r>
              <w:t>2</w:t>
            </w:r>
            <w:r w:rsidRPr="00265B60">
              <w:t xml:space="preserve"> Гц – 20 кГц</w:t>
            </w:r>
          </w:p>
        </w:tc>
      </w:tr>
      <w:tr w:rsidR="006C1887" w:rsidTr="00094E11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Pr="00265B60" w:rsidRDefault="006C1887" w:rsidP="00094E11">
            <w:pPr>
              <w:rPr>
                <w:b/>
                <w:sz w:val="20"/>
                <w:szCs w:val="20"/>
              </w:rPr>
            </w:pPr>
            <w:r w:rsidRPr="00265B60">
              <w:rPr>
                <w:b/>
                <w:sz w:val="20"/>
                <w:szCs w:val="20"/>
              </w:rPr>
              <w:t>Система видеоконференций</w:t>
            </w:r>
          </w:p>
          <w:p w:rsidR="006C1887" w:rsidRPr="00265B60" w:rsidRDefault="006C1887" w:rsidP="00094E11">
            <w:pPr>
              <w:rPr>
                <w:b/>
                <w:sz w:val="20"/>
                <w:szCs w:val="20"/>
              </w:rPr>
            </w:pPr>
            <w:r w:rsidRPr="00265B60">
              <w:rPr>
                <w:b/>
                <w:sz w:val="20"/>
                <w:szCs w:val="20"/>
              </w:rPr>
              <w:t>Комплект управляющего оборудования и программного обеспечения</w:t>
            </w:r>
          </w:p>
          <w:p w:rsidR="006C1887" w:rsidRDefault="006C1887" w:rsidP="00094E11">
            <w:pPr>
              <w:pStyle w:val="2"/>
              <w:spacing w:before="20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</w:t>
            </w:r>
            <w:r w:rsidRPr="00787D4D">
              <w:rPr>
                <w:sz w:val="20"/>
                <w:szCs w:val="20"/>
              </w:rPr>
              <w:t xml:space="preserve">30 </w:t>
            </w:r>
          </w:p>
          <w:p w:rsidR="006C1887" w:rsidRPr="00C644E4" w:rsidRDefault="006C1887" w:rsidP="00094E11">
            <w:pPr>
              <w:rPr>
                <w:sz w:val="20"/>
                <w:szCs w:val="20"/>
              </w:rPr>
            </w:pPr>
            <w:r w:rsidRPr="00787D4D">
              <w:rPr>
                <w:sz w:val="20"/>
                <w:szCs w:val="20"/>
              </w:rPr>
              <w:t>Коммутатор</w:t>
            </w:r>
          </w:p>
          <w:p w:rsidR="006C1887" w:rsidRPr="00787D4D" w:rsidRDefault="006C1887" w:rsidP="00094E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Pr="00C644E4" w:rsidRDefault="006C1887" w:rsidP="00094E11">
            <w:pPr>
              <w:rPr>
                <w:sz w:val="20"/>
                <w:szCs w:val="20"/>
              </w:rPr>
            </w:pPr>
            <w:r w:rsidRPr="00C644E4">
              <w:rPr>
                <w:sz w:val="20"/>
                <w:szCs w:val="20"/>
              </w:rPr>
              <w:t xml:space="preserve">Максимальная потребляемая мощность не более </w:t>
            </w:r>
            <w:r>
              <w:rPr>
                <w:sz w:val="20"/>
                <w:szCs w:val="20"/>
              </w:rPr>
              <w:t>2</w:t>
            </w:r>
            <w:r w:rsidRPr="00C644E4">
              <w:rPr>
                <w:sz w:val="20"/>
                <w:szCs w:val="20"/>
              </w:rPr>
              <w:t>50 Вт</w:t>
            </w:r>
            <w:r>
              <w:rPr>
                <w:sz w:val="20"/>
                <w:szCs w:val="20"/>
              </w:rPr>
              <w:t xml:space="preserve">. </w:t>
            </w:r>
          </w:p>
        </w:tc>
      </w:tr>
      <w:tr w:rsidR="006C1887" w:rsidTr="00094E11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pStyle w:val="2"/>
              <w:spacing w:before="20"/>
              <w:rPr>
                <w:sz w:val="24"/>
                <w:szCs w:val="24"/>
              </w:rPr>
            </w:pPr>
            <w:r w:rsidRPr="00265B60">
              <w:rPr>
                <w:b/>
              </w:rPr>
              <w:t>Система звукоусиления инсталляции «Панорамный экран».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30</w:t>
            </w:r>
          </w:p>
          <w:p w:rsidR="006C1887" w:rsidRDefault="006C1887" w:rsidP="00094E11">
            <w:pPr>
              <w:rPr>
                <w:sz w:val="20"/>
                <w:szCs w:val="20"/>
              </w:rPr>
            </w:pPr>
            <w:proofErr w:type="spellStart"/>
            <w:r w:rsidRPr="00265B60">
              <w:rPr>
                <w:sz w:val="20"/>
                <w:szCs w:val="20"/>
              </w:rPr>
              <w:t>Двухполосная</w:t>
            </w:r>
            <w:proofErr w:type="spellEnd"/>
            <w:r w:rsidRPr="00265B60">
              <w:rPr>
                <w:sz w:val="20"/>
                <w:szCs w:val="20"/>
              </w:rPr>
              <w:t xml:space="preserve">, </w:t>
            </w:r>
            <w:proofErr w:type="gramStart"/>
            <w:r w:rsidRPr="00265B60">
              <w:rPr>
                <w:sz w:val="20"/>
                <w:szCs w:val="20"/>
              </w:rPr>
              <w:t>настенный</w:t>
            </w:r>
            <w:proofErr w:type="gramEnd"/>
            <w:r w:rsidRPr="00265B60">
              <w:rPr>
                <w:sz w:val="20"/>
                <w:szCs w:val="20"/>
              </w:rPr>
              <w:t xml:space="preserve"> акустическая система</w:t>
            </w:r>
          </w:p>
          <w:p w:rsidR="006C1887" w:rsidRPr="008E0CD2" w:rsidRDefault="006C1887" w:rsidP="00094E11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rPr>
                <w:sz w:val="20"/>
                <w:szCs w:val="20"/>
              </w:rPr>
            </w:pPr>
            <w:r w:rsidRPr="00265B60">
              <w:rPr>
                <w:sz w:val="20"/>
                <w:szCs w:val="20"/>
              </w:rPr>
              <w:t>Номинальное звуковое давление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265B60">
              <w:rPr>
                <w:sz w:val="20"/>
                <w:szCs w:val="20"/>
              </w:rPr>
              <w:t>Н</w:t>
            </w:r>
            <w:proofErr w:type="gramEnd"/>
            <w:r w:rsidRPr="00265B60">
              <w:rPr>
                <w:sz w:val="20"/>
                <w:szCs w:val="20"/>
              </w:rPr>
              <w:t>е менее 9</w:t>
            </w:r>
            <w:r>
              <w:rPr>
                <w:sz w:val="20"/>
                <w:szCs w:val="20"/>
              </w:rPr>
              <w:t>0</w:t>
            </w:r>
            <w:r w:rsidRPr="00265B60">
              <w:rPr>
                <w:sz w:val="20"/>
                <w:szCs w:val="20"/>
              </w:rPr>
              <w:t xml:space="preserve"> дБ</w:t>
            </w:r>
          </w:p>
          <w:p w:rsidR="006C1887" w:rsidRPr="00265B60" w:rsidRDefault="006C1887" w:rsidP="00094E11">
            <w:pPr>
              <w:rPr>
                <w:sz w:val="20"/>
                <w:szCs w:val="20"/>
              </w:rPr>
            </w:pPr>
          </w:p>
        </w:tc>
      </w:tr>
      <w:tr w:rsidR="006C1887" w:rsidTr="00094E11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pStyle w:val="2"/>
              <w:spacing w:before="20"/>
              <w:rPr>
                <w:sz w:val="24"/>
                <w:szCs w:val="24"/>
              </w:rPr>
            </w:pPr>
            <w:r w:rsidRPr="00DD5058">
              <w:rPr>
                <w:b/>
              </w:rPr>
              <w:t>«Центральное оборудование»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Default="006C1887" w:rsidP="00094E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п.1 </w:t>
            </w:r>
            <w:r w:rsidRPr="00265B60">
              <w:rPr>
                <w:sz w:val="20"/>
                <w:szCs w:val="20"/>
              </w:rPr>
              <w:t>Контроллер</w:t>
            </w:r>
          </w:p>
          <w:p w:rsidR="006C1887" w:rsidRPr="00265B60" w:rsidRDefault="006C1887" w:rsidP="00094E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887" w:rsidRPr="00D82D3D" w:rsidRDefault="006C1887" w:rsidP="00094E11">
            <w:pPr>
              <w:rPr>
                <w:bCs/>
                <w:sz w:val="20"/>
                <w:szCs w:val="20"/>
              </w:rPr>
            </w:pPr>
            <w:r w:rsidRPr="00BF7081">
              <w:rPr>
                <w:sz w:val="20"/>
                <w:szCs w:val="20"/>
              </w:rPr>
              <w:t xml:space="preserve">Размеры не более </w:t>
            </w:r>
            <w:r w:rsidRPr="00BF7081">
              <w:rPr>
                <w:bCs/>
                <w:sz w:val="20"/>
                <w:szCs w:val="20"/>
              </w:rPr>
              <w:t>35х128х73</w:t>
            </w:r>
            <w:r>
              <w:rPr>
                <w:bCs/>
                <w:sz w:val="20"/>
                <w:szCs w:val="20"/>
              </w:rPr>
              <w:t>мм</w:t>
            </w:r>
          </w:p>
        </w:tc>
      </w:tr>
    </w:tbl>
    <w:p w:rsidR="006C1887" w:rsidRDefault="006C1887" w:rsidP="006C1887">
      <w:pPr>
        <w:pStyle w:val="2"/>
        <w:spacing w:before="240"/>
        <w:rPr>
          <w:sz w:val="24"/>
          <w:szCs w:val="24"/>
        </w:rPr>
      </w:pPr>
    </w:p>
    <w:p w:rsidR="00BD1750" w:rsidRDefault="00BD1750"/>
    <w:sectPr w:rsidR="00BD1750" w:rsidSect="00BD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887"/>
    <w:rsid w:val="00695AFB"/>
    <w:rsid w:val="006C1887"/>
    <w:rsid w:val="008472A9"/>
    <w:rsid w:val="00BD1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87"/>
    <w:pPr>
      <w:spacing w:after="0" w:line="240" w:lineRule="auto"/>
    </w:pPr>
    <w:rPr>
      <w:rFonts w:ascii="Times New Roman" w:eastAsia="Calibri" w:hAnsi="Times New Roman" w:cs="Times New Roman"/>
      <w:kern w:val="32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,Заголов Знак"/>
    <w:basedOn w:val="a"/>
    <w:next w:val="a"/>
    <w:link w:val="10"/>
    <w:qFormat/>
    <w:rsid w:val="006C1887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 Знак1,Заголов Знак Знак"/>
    <w:basedOn w:val="a0"/>
    <w:link w:val="1"/>
    <w:rsid w:val="006C1887"/>
    <w:rPr>
      <w:rFonts w:ascii="Times New Roman" w:eastAsia="Calibri" w:hAnsi="Times New Roman" w:cs="Times New Roman"/>
      <w:kern w:val="28"/>
      <w:sz w:val="36"/>
      <w:szCs w:val="20"/>
      <w:lang w:eastAsia="ru-RU"/>
    </w:rPr>
  </w:style>
  <w:style w:type="paragraph" w:customStyle="1" w:styleId="2">
    <w:name w:val="Обычный2"/>
    <w:rsid w:val="006C1887"/>
    <w:pPr>
      <w:snapToGri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7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2286</Characters>
  <Application>Microsoft Office Word</Application>
  <DocSecurity>0</DocSecurity>
  <Lines>19</Lines>
  <Paragraphs>5</Paragraphs>
  <ScaleCrop>false</ScaleCrop>
  <Company>Южный Федеральный Университет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mvkolobova</dc:creator>
  <cp:keywords/>
  <dc:description/>
  <cp:lastModifiedBy>mvkolobova</cp:lastModifiedBy>
  <cp:revision>4</cp:revision>
  <dcterms:created xsi:type="dcterms:W3CDTF">2015-04-23T07:28:00Z</dcterms:created>
  <dcterms:modified xsi:type="dcterms:W3CDTF">2015-04-23T07:33:00Z</dcterms:modified>
</cp:coreProperties>
</file>