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D96" w:rsidRDefault="00DA0D96">
      <w:pPr>
        <w:pStyle w:val="Style2"/>
        <w:widowControl/>
        <w:spacing w:line="240" w:lineRule="exact"/>
        <w:ind w:left="3115"/>
        <w:jc w:val="both"/>
        <w:rPr>
          <w:sz w:val="20"/>
          <w:szCs w:val="20"/>
        </w:rPr>
      </w:pPr>
    </w:p>
    <w:p w:rsidR="00DA0D96" w:rsidRDefault="00DA0D96">
      <w:pPr>
        <w:pStyle w:val="Style2"/>
        <w:widowControl/>
        <w:spacing w:line="240" w:lineRule="exact"/>
        <w:ind w:left="3115"/>
        <w:jc w:val="both"/>
        <w:rPr>
          <w:sz w:val="20"/>
          <w:szCs w:val="20"/>
        </w:rPr>
      </w:pPr>
    </w:p>
    <w:p w:rsidR="00DA0D96" w:rsidRDefault="00DA0D96">
      <w:pPr>
        <w:pStyle w:val="Style2"/>
        <w:widowControl/>
        <w:spacing w:line="240" w:lineRule="exact"/>
        <w:ind w:left="3115"/>
        <w:jc w:val="both"/>
        <w:rPr>
          <w:sz w:val="20"/>
          <w:szCs w:val="20"/>
        </w:rPr>
      </w:pPr>
    </w:p>
    <w:p w:rsidR="00DA0D96" w:rsidRDefault="00140A01">
      <w:pPr>
        <w:pStyle w:val="Style2"/>
        <w:widowControl/>
        <w:spacing w:before="187"/>
        <w:ind w:left="3115"/>
        <w:jc w:val="both"/>
        <w:rPr>
          <w:rStyle w:val="FontStyle14"/>
        </w:rPr>
      </w:pPr>
      <w:r>
        <w:rPr>
          <w:rStyle w:val="FontStyle14"/>
        </w:rPr>
        <w:t>Техническое задание для размещения заказа</w:t>
      </w:r>
    </w:p>
    <w:p w:rsidR="00140A01" w:rsidRDefault="00140A01">
      <w:pPr>
        <w:pStyle w:val="Style2"/>
        <w:widowControl/>
        <w:spacing w:before="187"/>
        <w:ind w:left="3115"/>
        <w:jc w:val="both"/>
        <w:rPr>
          <w:rStyle w:val="FontStyle14"/>
        </w:rPr>
      </w:pPr>
      <w:bookmarkStart w:id="0" w:name="_GoBack"/>
      <w:bookmarkEnd w:id="0"/>
      <w:r>
        <w:rPr>
          <w:rStyle w:val="FontStyle14"/>
        </w:rPr>
        <w:t xml:space="preserve">  на закупку </w:t>
      </w:r>
      <w:r w:rsidR="007E4D6F">
        <w:rPr>
          <w:rStyle w:val="FontStyle14"/>
        </w:rPr>
        <w:t>промышленного пылесоса</w:t>
      </w:r>
    </w:p>
    <w:p w:rsidR="00DA0D96" w:rsidRDefault="00DA0D96">
      <w:pPr>
        <w:widowControl/>
        <w:spacing w:after="48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658"/>
        <w:gridCol w:w="1814"/>
        <w:gridCol w:w="5880"/>
        <w:gridCol w:w="5675"/>
        <w:gridCol w:w="5675"/>
        <w:gridCol w:w="5675"/>
        <w:gridCol w:w="5675"/>
      </w:tblGrid>
      <w:tr w:rsidR="00140A01" w:rsidTr="00140A01"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A01" w:rsidRDefault="00140A01">
            <w:pPr>
              <w:pStyle w:val="Style6"/>
              <w:widowControl/>
              <w:spacing w:line="240" w:lineRule="auto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№ п/п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A01" w:rsidRDefault="00140A01">
            <w:pPr>
              <w:pStyle w:val="Style6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п. ГПЗ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A01" w:rsidRDefault="00140A01">
            <w:pPr>
              <w:pStyle w:val="Style6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Наименование ТМЦ</w:t>
            </w:r>
          </w:p>
        </w:tc>
        <w:tc>
          <w:tcPr>
            <w:tcW w:w="5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A01" w:rsidRDefault="00140A01">
            <w:pPr>
              <w:pStyle w:val="Style6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****Технические характеристики в соответствии с требованиями из типовых форм технических заданий</w:t>
            </w:r>
          </w:p>
        </w:tc>
        <w:tc>
          <w:tcPr>
            <w:tcW w:w="5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A01" w:rsidRDefault="00140A01">
            <w:pPr>
              <w:pStyle w:val="Style6"/>
              <w:widowControl/>
              <w:rPr>
                <w:rStyle w:val="FontStyle12"/>
              </w:rPr>
            </w:pPr>
            <w:r>
              <w:rPr>
                <w:rStyle w:val="FontStyle12"/>
              </w:rPr>
              <w:t xml:space="preserve">   Кол-во</w:t>
            </w:r>
          </w:p>
        </w:tc>
        <w:tc>
          <w:tcPr>
            <w:tcW w:w="5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A01" w:rsidRDefault="00140A01">
            <w:pPr>
              <w:pStyle w:val="Style6"/>
              <w:widowControl/>
              <w:rPr>
                <w:rStyle w:val="FontStyle12"/>
              </w:rPr>
            </w:pPr>
          </w:p>
        </w:tc>
        <w:tc>
          <w:tcPr>
            <w:tcW w:w="5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A01" w:rsidRDefault="00140A01">
            <w:pPr>
              <w:pStyle w:val="Style6"/>
              <w:widowControl/>
              <w:rPr>
                <w:rStyle w:val="FontStyle12"/>
              </w:rPr>
            </w:pPr>
          </w:p>
        </w:tc>
        <w:tc>
          <w:tcPr>
            <w:tcW w:w="5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A01" w:rsidRDefault="00140A01">
            <w:pPr>
              <w:pStyle w:val="Style6"/>
              <w:widowControl/>
              <w:rPr>
                <w:rStyle w:val="FontStyle12"/>
              </w:rPr>
            </w:pPr>
          </w:p>
        </w:tc>
      </w:tr>
      <w:tr w:rsidR="00140A01" w:rsidTr="00140A01"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A01" w:rsidRDefault="00140A01">
            <w:pPr>
              <w:pStyle w:val="Style6"/>
              <w:widowControl/>
              <w:spacing w:line="240" w:lineRule="auto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3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A01" w:rsidRDefault="00140A01">
            <w:pPr>
              <w:pStyle w:val="Style5"/>
              <w:widowControl/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A01" w:rsidRDefault="00140A01">
            <w:pPr>
              <w:pStyle w:val="Style6"/>
              <w:widowControl/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>Передвижной</w:t>
            </w:r>
          </w:p>
          <w:p w:rsidR="00140A01" w:rsidRDefault="00140A01">
            <w:pPr>
              <w:pStyle w:val="Style6"/>
              <w:widowControl/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>промышленный</w:t>
            </w:r>
          </w:p>
          <w:p w:rsidR="00140A01" w:rsidRDefault="00140A01">
            <w:pPr>
              <w:pStyle w:val="Style6"/>
              <w:widowControl/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>пылесос</w:t>
            </w:r>
            <w:r w:rsidR="00BE39DB">
              <w:rPr>
                <w:rStyle w:val="FontStyle12"/>
              </w:rPr>
              <w:t xml:space="preserve"> </w:t>
            </w:r>
          </w:p>
          <w:p w:rsidR="00BE39DB" w:rsidRPr="00BE39DB" w:rsidRDefault="00BE39DB">
            <w:pPr>
              <w:pStyle w:val="Style6"/>
              <w:widowControl/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 xml:space="preserve">Типа </w:t>
            </w:r>
            <w:r>
              <w:rPr>
                <w:rStyle w:val="FontStyle12"/>
                <w:lang w:val="en-US" w:eastAsia="en-US"/>
              </w:rPr>
              <w:t>DC</w:t>
            </w:r>
            <w:r w:rsidRPr="00140A01">
              <w:rPr>
                <w:rStyle w:val="FontStyle12"/>
                <w:lang w:eastAsia="en-US"/>
              </w:rPr>
              <w:t>-1</w:t>
            </w:r>
            <w:r>
              <w:rPr>
                <w:rStyle w:val="FontStyle12"/>
                <w:lang w:eastAsia="en-US"/>
              </w:rPr>
              <w:t xml:space="preserve">800 </w:t>
            </w:r>
            <w:r>
              <w:rPr>
                <w:rStyle w:val="FontStyle12"/>
                <w:lang w:val="en-US" w:eastAsia="en-US"/>
              </w:rPr>
              <w:t>Autostart</w:t>
            </w:r>
            <w:r>
              <w:rPr>
                <w:rStyle w:val="FontStyle12"/>
                <w:lang w:eastAsia="en-US"/>
              </w:rPr>
              <w:t xml:space="preserve"> или эквивалент</w:t>
            </w:r>
          </w:p>
        </w:tc>
        <w:tc>
          <w:tcPr>
            <w:tcW w:w="5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A01" w:rsidRDefault="00140A01">
            <w:pPr>
              <w:pStyle w:val="Style6"/>
              <w:widowControl/>
              <w:spacing w:line="254" w:lineRule="exact"/>
              <w:ind w:firstLine="5"/>
              <w:rPr>
                <w:rStyle w:val="FontStyle12"/>
                <w:lang w:eastAsia="en-US"/>
              </w:rPr>
            </w:pPr>
            <w:r>
              <w:rPr>
                <w:rStyle w:val="FontStyle12"/>
                <w:lang w:val="en-US" w:eastAsia="en-US"/>
              </w:rPr>
              <w:t>DC</w:t>
            </w:r>
            <w:r w:rsidRPr="00140A01">
              <w:rPr>
                <w:rStyle w:val="FontStyle12"/>
                <w:lang w:eastAsia="en-US"/>
              </w:rPr>
              <w:t>-1</w:t>
            </w:r>
            <w:r>
              <w:rPr>
                <w:rStyle w:val="FontStyle12"/>
                <w:lang w:eastAsia="en-US"/>
              </w:rPr>
              <w:t xml:space="preserve">800 </w:t>
            </w:r>
            <w:r>
              <w:rPr>
                <w:rStyle w:val="FontStyle12"/>
                <w:lang w:val="en-US" w:eastAsia="en-US"/>
              </w:rPr>
              <w:t>Autostart</w:t>
            </w:r>
            <w:r w:rsidR="00BE39DB">
              <w:rPr>
                <w:rStyle w:val="FontStyle12"/>
                <w:lang w:eastAsia="en-US"/>
              </w:rPr>
              <w:t xml:space="preserve"> </w:t>
            </w:r>
            <w:r>
              <w:rPr>
                <w:rStyle w:val="FontStyle12"/>
                <w:lang w:eastAsia="en-US"/>
              </w:rPr>
              <w:t xml:space="preserve">Общий вес </w:t>
            </w:r>
            <w:r w:rsidR="00F53C1D">
              <w:rPr>
                <w:rStyle w:val="FontStyle12"/>
                <w:lang w:eastAsia="en-US"/>
              </w:rPr>
              <w:t>–</w:t>
            </w:r>
            <w:r>
              <w:rPr>
                <w:rStyle w:val="FontStyle12"/>
                <w:lang w:eastAsia="en-US"/>
              </w:rPr>
              <w:t xml:space="preserve"> </w:t>
            </w:r>
            <w:r w:rsidR="00F53C1D">
              <w:rPr>
                <w:rStyle w:val="FontStyle12"/>
                <w:lang w:eastAsia="en-US"/>
              </w:rPr>
              <w:t>не более</w:t>
            </w:r>
            <w:r>
              <w:rPr>
                <w:rStyle w:val="FontStyle12"/>
                <w:lang w:eastAsia="en-US"/>
              </w:rPr>
              <w:t>10 кг</w:t>
            </w:r>
          </w:p>
          <w:p w:rsidR="00140A01" w:rsidRDefault="00140A01">
            <w:pPr>
              <w:pStyle w:val="Style6"/>
              <w:widowControl/>
              <w:spacing w:line="254" w:lineRule="exact"/>
              <w:rPr>
                <w:rStyle w:val="FontStyle12"/>
                <w:spacing w:val="50"/>
              </w:rPr>
            </w:pPr>
            <w:r>
              <w:rPr>
                <w:rStyle w:val="FontStyle12"/>
              </w:rPr>
              <w:t xml:space="preserve">Диаметр входного отверстия - 50 мм Длина шланга </w:t>
            </w:r>
            <w:r>
              <w:rPr>
                <w:rStyle w:val="FontStyle12"/>
                <w:spacing w:val="50"/>
              </w:rPr>
              <w:t>-5м</w:t>
            </w:r>
          </w:p>
          <w:p w:rsidR="00140A01" w:rsidRDefault="00140A01">
            <w:pPr>
              <w:pStyle w:val="Style6"/>
              <w:widowControl/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>Максимальный расход воздуха - 190 мЗ/ч</w:t>
            </w:r>
          </w:p>
          <w:p w:rsidR="00140A01" w:rsidRDefault="00140A01">
            <w:pPr>
              <w:pStyle w:val="Style6"/>
              <w:widowControl/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>Разрежение, макс. (115/230 В) - 21/24 кПа</w:t>
            </w:r>
          </w:p>
          <w:p w:rsidR="00140A01" w:rsidRDefault="00140A01">
            <w:pPr>
              <w:pStyle w:val="Style6"/>
              <w:widowControl/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>Потребляемаямощност (1 15/230 В) - 1,2/1,4 кВт</w:t>
            </w:r>
          </w:p>
          <w:p w:rsidR="00140A01" w:rsidRDefault="00140A01">
            <w:pPr>
              <w:pStyle w:val="Style6"/>
              <w:widowControl/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>Площадь поверхности фильтра тонкой очистки - 1,5 м2</w:t>
            </w:r>
          </w:p>
          <w:p w:rsidR="00140A01" w:rsidRDefault="00140A01">
            <w:pPr>
              <w:pStyle w:val="Style6"/>
              <w:widowControl/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 xml:space="preserve">Степень очистки тонкого фильтра, класс М (стандарт </w:t>
            </w:r>
            <w:r>
              <w:rPr>
                <w:rStyle w:val="FontStyle12"/>
                <w:lang w:val="en-US"/>
              </w:rPr>
              <w:t>EN</w:t>
            </w:r>
            <w:r>
              <w:rPr>
                <w:rStyle w:val="FontStyle12"/>
              </w:rPr>
              <w:t>60335-2-</w:t>
            </w:r>
          </w:p>
          <w:p w:rsidR="00140A01" w:rsidRDefault="00140A01">
            <w:pPr>
              <w:pStyle w:val="Style6"/>
              <w:widowControl/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>69)-99,9 %%</w:t>
            </w:r>
          </w:p>
          <w:p w:rsidR="00140A01" w:rsidRDefault="00140A01">
            <w:pPr>
              <w:pStyle w:val="Style6"/>
              <w:widowControl/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>Площадь поверхности микрофильтра - 0,85 м2</w:t>
            </w:r>
          </w:p>
          <w:p w:rsidR="00140A01" w:rsidRDefault="00140A01">
            <w:pPr>
              <w:pStyle w:val="Style6"/>
              <w:widowControl/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 xml:space="preserve">Степень очистки микрофильтра, класс Н (стандарт </w:t>
            </w:r>
            <w:r>
              <w:rPr>
                <w:rStyle w:val="FontStyle12"/>
                <w:lang w:val="en-US"/>
              </w:rPr>
              <w:t>EN</w:t>
            </w:r>
            <w:r>
              <w:rPr>
                <w:rStyle w:val="FontStyle12"/>
              </w:rPr>
              <w:t>60335-2-</w:t>
            </w:r>
          </w:p>
          <w:p w:rsidR="00140A01" w:rsidRDefault="00140A01">
            <w:pPr>
              <w:pStyle w:val="Style6"/>
              <w:widowControl/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>69) - 99,995 %%</w:t>
            </w:r>
          </w:p>
          <w:p w:rsidR="00140A01" w:rsidRDefault="00140A01">
            <w:pPr>
              <w:pStyle w:val="Style6"/>
              <w:widowControl/>
              <w:spacing w:line="254" w:lineRule="exact"/>
              <w:ind w:left="5" w:hanging="5"/>
              <w:rPr>
                <w:rStyle w:val="FontStyle12"/>
              </w:rPr>
            </w:pPr>
            <w:r>
              <w:rPr>
                <w:rStyle w:val="FontStyle12"/>
              </w:rPr>
              <w:t xml:space="preserve">Мешок - 560x700/20 мм/контейнер, л Уровень шума не более - 68 </w:t>
            </w:r>
            <w:r>
              <w:rPr>
                <w:rStyle w:val="FontStyle12"/>
                <w:lang w:val="en-US"/>
              </w:rPr>
              <w:t>dB</w:t>
            </w:r>
            <w:r w:rsidRPr="00140A01">
              <w:rPr>
                <w:rStyle w:val="FontStyle12"/>
              </w:rPr>
              <w:t>(</w:t>
            </w:r>
            <w:r>
              <w:rPr>
                <w:rStyle w:val="FontStyle12"/>
                <w:lang w:val="en-US"/>
              </w:rPr>
              <w:t>A</w:t>
            </w:r>
            <w:r w:rsidRPr="00140A01">
              <w:rPr>
                <w:rStyle w:val="FontStyle12"/>
              </w:rPr>
              <w:t xml:space="preserve">) </w:t>
            </w:r>
            <w:r>
              <w:rPr>
                <w:rStyle w:val="FontStyle12"/>
              </w:rPr>
              <w:t>Комплектация:</w:t>
            </w:r>
          </w:p>
          <w:p w:rsidR="00140A01" w:rsidRDefault="00140A01">
            <w:pPr>
              <w:pStyle w:val="Style7"/>
              <w:widowControl/>
              <w:tabs>
                <w:tab w:val="left" w:pos="245"/>
              </w:tabs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>1.</w:t>
            </w:r>
            <w:r>
              <w:rPr>
                <w:rStyle w:val="FontStyle12"/>
                <w:sz w:val="20"/>
                <w:szCs w:val="20"/>
              </w:rPr>
              <w:tab/>
            </w:r>
            <w:r>
              <w:rPr>
                <w:rStyle w:val="FontStyle12"/>
              </w:rPr>
              <w:t xml:space="preserve">Шланг гибкий </w:t>
            </w:r>
            <w:r>
              <w:rPr>
                <w:rStyle w:val="FontStyle12"/>
                <w:lang w:val="en-US"/>
              </w:rPr>
              <w:t>D</w:t>
            </w:r>
            <w:r w:rsidRPr="00140A01">
              <w:rPr>
                <w:rStyle w:val="FontStyle12"/>
              </w:rPr>
              <w:t xml:space="preserve">=38 </w:t>
            </w:r>
            <w:r>
              <w:rPr>
                <w:rStyle w:val="FontStyle12"/>
              </w:rPr>
              <w:t xml:space="preserve">мм, </w:t>
            </w:r>
            <w:r>
              <w:rPr>
                <w:rStyle w:val="FontStyle12"/>
                <w:lang w:val="en-US"/>
              </w:rPr>
              <w:t>L</w:t>
            </w:r>
            <w:r w:rsidRPr="00140A01">
              <w:rPr>
                <w:rStyle w:val="FontStyle12"/>
              </w:rPr>
              <w:t xml:space="preserve">=5 </w:t>
            </w:r>
            <w:r>
              <w:rPr>
                <w:rStyle w:val="FontStyle12"/>
              </w:rPr>
              <w:t>м.</w:t>
            </w:r>
          </w:p>
          <w:p w:rsidR="00140A01" w:rsidRDefault="00140A01">
            <w:pPr>
              <w:pStyle w:val="Style7"/>
              <w:widowControl/>
              <w:tabs>
                <w:tab w:val="left" w:pos="250"/>
              </w:tabs>
              <w:spacing w:line="254" w:lineRule="exact"/>
              <w:ind w:left="5" w:hanging="5"/>
              <w:rPr>
                <w:rStyle w:val="FontStyle12"/>
              </w:rPr>
            </w:pPr>
            <w:r>
              <w:rPr>
                <w:rStyle w:val="FontStyle12"/>
              </w:rPr>
              <w:t>2.</w:t>
            </w:r>
            <w:r>
              <w:rPr>
                <w:rStyle w:val="FontStyle12"/>
                <w:sz w:val="20"/>
                <w:szCs w:val="20"/>
              </w:rPr>
              <w:tab/>
            </w:r>
            <w:r>
              <w:rPr>
                <w:rStyle w:val="FontStyle12"/>
              </w:rPr>
              <w:t>Насадка щелевая для уборки пола, ширина 370 мм,</w:t>
            </w:r>
            <w:r>
              <w:rPr>
                <w:rStyle w:val="FontStyle12"/>
              </w:rPr>
              <w:br/>
              <w:t xml:space="preserve">подключение к трубе </w:t>
            </w:r>
            <w:r>
              <w:rPr>
                <w:rStyle w:val="FontStyle12"/>
                <w:lang w:val="en-US"/>
              </w:rPr>
              <w:t>D</w:t>
            </w:r>
            <w:r w:rsidRPr="00140A01">
              <w:rPr>
                <w:rStyle w:val="FontStyle12"/>
              </w:rPr>
              <w:t xml:space="preserve">=38 </w:t>
            </w:r>
            <w:r>
              <w:rPr>
                <w:rStyle w:val="FontStyle12"/>
              </w:rPr>
              <w:t>мм.</w:t>
            </w:r>
          </w:p>
          <w:p w:rsidR="00140A01" w:rsidRDefault="00140A01">
            <w:pPr>
              <w:pStyle w:val="Style7"/>
              <w:widowControl/>
              <w:tabs>
                <w:tab w:val="left" w:pos="245"/>
              </w:tabs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>3.</w:t>
            </w:r>
            <w:r>
              <w:rPr>
                <w:rStyle w:val="FontStyle12"/>
                <w:sz w:val="20"/>
                <w:szCs w:val="20"/>
              </w:rPr>
              <w:tab/>
            </w:r>
            <w:r>
              <w:rPr>
                <w:rStyle w:val="FontStyle12"/>
              </w:rPr>
              <w:t xml:space="preserve">Труба стальная </w:t>
            </w:r>
            <w:r>
              <w:rPr>
                <w:rStyle w:val="FontStyle12"/>
                <w:lang w:val="en-US"/>
              </w:rPr>
              <w:t>D</w:t>
            </w:r>
            <w:r w:rsidRPr="00140A01">
              <w:rPr>
                <w:rStyle w:val="FontStyle12"/>
              </w:rPr>
              <w:t>=3</w:t>
            </w:r>
            <w:r>
              <w:rPr>
                <w:rStyle w:val="FontStyle12"/>
              </w:rPr>
              <w:t>8 мм.</w:t>
            </w:r>
          </w:p>
          <w:p w:rsidR="00140A01" w:rsidRDefault="00140A01">
            <w:pPr>
              <w:pStyle w:val="Style7"/>
              <w:widowControl/>
              <w:tabs>
                <w:tab w:val="left" w:pos="245"/>
              </w:tabs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>4.</w:t>
            </w:r>
            <w:r>
              <w:rPr>
                <w:rStyle w:val="FontStyle12"/>
                <w:sz w:val="20"/>
                <w:szCs w:val="20"/>
              </w:rPr>
              <w:tab/>
            </w:r>
            <w:r>
              <w:rPr>
                <w:rStyle w:val="FontStyle12"/>
              </w:rPr>
              <w:t xml:space="preserve">Мешки пластиковые, 5 шт., </w:t>
            </w:r>
            <w:r>
              <w:rPr>
                <w:rStyle w:val="FontStyle12"/>
                <w:lang w:val="en-US"/>
              </w:rPr>
              <w:t>V</w:t>
            </w:r>
            <w:r w:rsidRPr="00140A01">
              <w:rPr>
                <w:rStyle w:val="FontStyle12"/>
              </w:rPr>
              <w:t xml:space="preserve">=15 </w:t>
            </w:r>
            <w:r>
              <w:rPr>
                <w:rStyle w:val="FontStyle12"/>
              </w:rPr>
              <w:t>л.</w:t>
            </w:r>
          </w:p>
          <w:p w:rsidR="00140A01" w:rsidRDefault="00140A01">
            <w:pPr>
              <w:pStyle w:val="Style7"/>
              <w:widowControl/>
              <w:tabs>
                <w:tab w:val="left" w:pos="245"/>
              </w:tabs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>5.</w:t>
            </w:r>
            <w:r>
              <w:rPr>
                <w:rStyle w:val="FontStyle12"/>
                <w:sz w:val="20"/>
                <w:szCs w:val="20"/>
              </w:rPr>
              <w:tab/>
            </w:r>
            <w:r>
              <w:rPr>
                <w:rStyle w:val="FontStyle12"/>
              </w:rPr>
              <w:t xml:space="preserve">Фильтр тонкой очистки, полиэстер, класс М, </w:t>
            </w:r>
            <w:r>
              <w:rPr>
                <w:rStyle w:val="FontStyle12"/>
                <w:lang w:val="en-US"/>
              </w:rPr>
              <w:t>S</w:t>
            </w:r>
            <w:r w:rsidRPr="00140A01">
              <w:rPr>
                <w:rStyle w:val="FontStyle12"/>
              </w:rPr>
              <w:t>=</w:t>
            </w:r>
            <w:r>
              <w:rPr>
                <w:rStyle w:val="FontStyle12"/>
                <w:lang w:val="en-US"/>
              </w:rPr>
              <w:t>l</w:t>
            </w:r>
            <w:r w:rsidRPr="00140A01">
              <w:rPr>
                <w:rStyle w:val="FontStyle12"/>
              </w:rPr>
              <w:t xml:space="preserve">,5 </w:t>
            </w:r>
            <w:r>
              <w:rPr>
                <w:rStyle w:val="FontStyle12"/>
              </w:rPr>
              <w:t>м кв.</w:t>
            </w:r>
          </w:p>
          <w:p w:rsidR="00140A01" w:rsidRDefault="00140A01">
            <w:pPr>
              <w:pStyle w:val="Style7"/>
              <w:widowControl/>
              <w:tabs>
                <w:tab w:val="left" w:pos="245"/>
              </w:tabs>
              <w:spacing w:line="254" w:lineRule="exact"/>
              <w:rPr>
                <w:rStyle w:val="FontStyle12"/>
              </w:rPr>
            </w:pPr>
            <w:r>
              <w:rPr>
                <w:rStyle w:val="FontStyle12"/>
              </w:rPr>
              <w:t>6.</w:t>
            </w:r>
            <w:r>
              <w:rPr>
                <w:rStyle w:val="FontStyle12"/>
                <w:sz w:val="20"/>
                <w:szCs w:val="20"/>
              </w:rPr>
              <w:tab/>
            </w:r>
            <w:r>
              <w:rPr>
                <w:rStyle w:val="FontStyle12"/>
              </w:rPr>
              <w:t xml:space="preserve">"НЕРА" - фильтр, класс Н13, </w:t>
            </w:r>
            <w:r>
              <w:rPr>
                <w:rStyle w:val="FontStyle12"/>
                <w:lang w:val="en-US"/>
              </w:rPr>
              <w:t>S</w:t>
            </w:r>
            <w:r w:rsidRPr="00140A01">
              <w:rPr>
                <w:rStyle w:val="FontStyle12"/>
              </w:rPr>
              <w:t xml:space="preserve">=0,85 </w:t>
            </w:r>
            <w:r>
              <w:rPr>
                <w:rStyle w:val="FontStyle12"/>
              </w:rPr>
              <w:t>м кв.</w:t>
            </w:r>
          </w:p>
        </w:tc>
        <w:tc>
          <w:tcPr>
            <w:tcW w:w="5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A01" w:rsidRPr="00140A01" w:rsidRDefault="00140A01">
            <w:pPr>
              <w:pStyle w:val="Style6"/>
              <w:widowControl/>
              <w:spacing w:line="254" w:lineRule="exact"/>
              <w:ind w:firstLine="5"/>
              <w:rPr>
                <w:rStyle w:val="FontStyle12"/>
                <w:lang w:eastAsia="en-US"/>
              </w:rPr>
            </w:pPr>
            <w:r>
              <w:rPr>
                <w:rStyle w:val="FontStyle12"/>
                <w:lang w:eastAsia="en-US"/>
              </w:rPr>
              <w:t xml:space="preserve">   4 шт.</w:t>
            </w:r>
          </w:p>
        </w:tc>
        <w:tc>
          <w:tcPr>
            <w:tcW w:w="5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A01" w:rsidRDefault="00140A01">
            <w:pPr>
              <w:pStyle w:val="Style6"/>
              <w:widowControl/>
              <w:spacing w:line="254" w:lineRule="exact"/>
              <w:ind w:firstLine="5"/>
              <w:rPr>
                <w:rStyle w:val="FontStyle12"/>
                <w:lang w:val="en-US" w:eastAsia="en-US"/>
              </w:rPr>
            </w:pPr>
          </w:p>
        </w:tc>
        <w:tc>
          <w:tcPr>
            <w:tcW w:w="5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A01" w:rsidRDefault="00140A01">
            <w:pPr>
              <w:pStyle w:val="Style6"/>
              <w:widowControl/>
              <w:spacing w:line="254" w:lineRule="exact"/>
              <w:ind w:firstLine="5"/>
              <w:rPr>
                <w:rStyle w:val="FontStyle12"/>
                <w:lang w:val="en-US" w:eastAsia="en-US"/>
              </w:rPr>
            </w:pPr>
          </w:p>
        </w:tc>
        <w:tc>
          <w:tcPr>
            <w:tcW w:w="5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A01" w:rsidRDefault="00140A01">
            <w:pPr>
              <w:pStyle w:val="Style6"/>
              <w:widowControl/>
              <w:spacing w:line="254" w:lineRule="exact"/>
              <w:ind w:firstLine="5"/>
              <w:rPr>
                <w:rStyle w:val="FontStyle12"/>
                <w:lang w:val="en-US" w:eastAsia="en-US"/>
              </w:rPr>
            </w:pPr>
          </w:p>
        </w:tc>
      </w:tr>
    </w:tbl>
    <w:p w:rsidR="00DA0D96" w:rsidRDefault="00DA0D96">
      <w:pPr>
        <w:pStyle w:val="Style4"/>
        <w:widowControl/>
        <w:spacing w:line="240" w:lineRule="exact"/>
        <w:jc w:val="both"/>
        <w:rPr>
          <w:sz w:val="20"/>
          <w:szCs w:val="20"/>
        </w:rPr>
      </w:pPr>
    </w:p>
    <w:p w:rsidR="00140A01" w:rsidRDefault="007E4D6F" w:rsidP="00140A01">
      <w:pPr>
        <w:pStyle w:val="Style4"/>
        <w:widowControl/>
        <w:spacing w:before="29"/>
        <w:jc w:val="both"/>
        <w:rPr>
          <w:rStyle w:val="FontStyle13"/>
          <w:spacing w:val="40"/>
        </w:rPr>
      </w:pPr>
      <w:r>
        <w:rPr>
          <w:rStyle w:val="FontStyle14"/>
        </w:rPr>
        <w:t xml:space="preserve">Руководитель подразделения заказчика   </w:t>
      </w:r>
      <w:r w:rsidR="00140A01">
        <w:rPr>
          <w:rStyle w:val="FontStyle14"/>
        </w:rPr>
        <w:t>Мирошниченко И.В.</w:t>
      </w:r>
    </w:p>
    <w:sectPr w:rsidR="00140A01" w:rsidSect="00DA0D96">
      <w:type w:val="continuous"/>
      <w:pgSz w:w="11905" w:h="16837"/>
      <w:pgMar w:top="201" w:right="1157" w:bottom="1440" w:left="1267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523" w:rsidRDefault="002C5523">
      <w:r>
        <w:separator/>
      </w:r>
    </w:p>
  </w:endnote>
  <w:endnote w:type="continuationSeparator" w:id="1">
    <w:p w:rsidR="002C5523" w:rsidRDefault="002C55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523" w:rsidRDefault="002C5523">
      <w:r>
        <w:separator/>
      </w:r>
    </w:p>
  </w:footnote>
  <w:footnote w:type="continuationSeparator" w:id="1">
    <w:p w:rsidR="002C5523" w:rsidRDefault="002C55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0A01"/>
    <w:rsid w:val="00140A01"/>
    <w:rsid w:val="002C5523"/>
    <w:rsid w:val="00345193"/>
    <w:rsid w:val="007E4D6F"/>
    <w:rsid w:val="00BE39DB"/>
    <w:rsid w:val="00DA0D96"/>
    <w:rsid w:val="00F53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Sylfae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D96"/>
    <w:pPr>
      <w:widowControl w:val="0"/>
      <w:autoSpaceDE w:val="0"/>
      <w:autoSpaceDN w:val="0"/>
      <w:adjustRightInd w:val="0"/>
      <w:spacing w:after="0" w:line="240" w:lineRule="auto"/>
    </w:pPr>
    <w:rPr>
      <w:rFonts w:hAnsi="Sylfae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DA0D96"/>
  </w:style>
  <w:style w:type="paragraph" w:customStyle="1" w:styleId="Style2">
    <w:name w:val="Style2"/>
    <w:basedOn w:val="a"/>
    <w:uiPriority w:val="99"/>
    <w:rsid w:val="00DA0D96"/>
  </w:style>
  <w:style w:type="paragraph" w:customStyle="1" w:styleId="Style3">
    <w:name w:val="Style3"/>
    <w:basedOn w:val="a"/>
    <w:uiPriority w:val="99"/>
    <w:rsid w:val="00DA0D96"/>
  </w:style>
  <w:style w:type="paragraph" w:customStyle="1" w:styleId="Style4">
    <w:name w:val="Style4"/>
    <w:basedOn w:val="a"/>
    <w:uiPriority w:val="99"/>
    <w:rsid w:val="00DA0D96"/>
  </w:style>
  <w:style w:type="paragraph" w:customStyle="1" w:styleId="Style5">
    <w:name w:val="Style5"/>
    <w:basedOn w:val="a"/>
    <w:uiPriority w:val="99"/>
    <w:rsid w:val="00DA0D96"/>
  </w:style>
  <w:style w:type="paragraph" w:customStyle="1" w:styleId="Style6">
    <w:name w:val="Style6"/>
    <w:basedOn w:val="a"/>
    <w:uiPriority w:val="99"/>
    <w:rsid w:val="00DA0D96"/>
    <w:pPr>
      <w:spacing w:line="230" w:lineRule="exact"/>
    </w:pPr>
  </w:style>
  <w:style w:type="paragraph" w:customStyle="1" w:styleId="Style7">
    <w:name w:val="Style7"/>
    <w:basedOn w:val="a"/>
    <w:uiPriority w:val="99"/>
    <w:rsid w:val="00DA0D96"/>
    <w:pPr>
      <w:spacing w:line="259" w:lineRule="exact"/>
    </w:pPr>
  </w:style>
  <w:style w:type="character" w:customStyle="1" w:styleId="FontStyle11">
    <w:name w:val="Font Style11"/>
    <w:basedOn w:val="a0"/>
    <w:uiPriority w:val="99"/>
    <w:rsid w:val="00DA0D96"/>
    <w:rPr>
      <w:rFonts w:ascii="Sylfaen" w:hAnsi="Sylfaen" w:cs="Sylfaen"/>
      <w:sz w:val="36"/>
      <w:szCs w:val="36"/>
    </w:rPr>
  </w:style>
  <w:style w:type="character" w:customStyle="1" w:styleId="FontStyle12">
    <w:name w:val="Font Style12"/>
    <w:basedOn w:val="a0"/>
    <w:uiPriority w:val="99"/>
    <w:rsid w:val="00DA0D96"/>
    <w:rPr>
      <w:rFonts w:ascii="Times New Roman" w:hAnsi="Times New Roman" w:cs="Times New Roman"/>
      <w:sz w:val="18"/>
      <w:szCs w:val="18"/>
    </w:rPr>
  </w:style>
  <w:style w:type="character" w:customStyle="1" w:styleId="FontStyle13">
    <w:name w:val="Font Style13"/>
    <w:basedOn w:val="a0"/>
    <w:uiPriority w:val="99"/>
    <w:rsid w:val="00DA0D96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0"/>
    <w:uiPriority w:val="99"/>
    <w:rsid w:val="00DA0D9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0"/>
    <w:uiPriority w:val="99"/>
    <w:rsid w:val="00DA0D96"/>
    <w:rPr>
      <w:rFonts w:ascii="Bookman Old Style" w:hAnsi="Bookman Old Style" w:cs="Bookman Old Style"/>
      <w:spacing w:val="20"/>
      <w:sz w:val="20"/>
      <w:szCs w:val="20"/>
    </w:rPr>
  </w:style>
  <w:style w:type="character" w:customStyle="1" w:styleId="FontStyle16">
    <w:name w:val="Font Style16"/>
    <w:basedOn w:val="a0"/>
    <w:uiPriority w:val="99"/>
    <w:rsid w:val="00DA0D96"/>
    <w:rPr>
      <w:rFonts w:ascii="Times New Roman" w:hAnsi="Times New Roman" w:cs="Times New Roman"/>
      <w:b/>
      <w:bCs/>
      <w:i/>
      <w:i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Заставина Фарида Фридриховна</dc:creator>
  <cp:lastModifiedBy>1</cp:lastModifiedBy>
  <cp:revision>5</cp:revision>
  <cp:lastPrinted>2014-08-27T10:55:00Z</cp:lastPrinted>
  <dcterms:created xsi:type="dcterms:W3CDTF">2014-08-27T10:49:00Z</dcterms:created>
  <dcterms:modified xsi:type="dcterms:W3CDTF">2014-09-02T10:08:00Z</dcterms:modified>
</cp:coreProperties>
</file>