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0F50A9" w:rsidRPr="00B430F5" w:rsidRDefault="00F466BA" w:rsidP="000F50A9">
      <w:pPr>
        <w:jc w:val="center"/>
        <w:rPr>
          <w:bCs/>
          <w:color w:val="000000"/>
        </w:rPr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0F50A9" w:rsidRPr="00B430F5">
        <w:rPr>
          <w:bCs/>
          <w:color w:val="000000"/>
        </w:rPr>
        <w:t>«Разработка комплекта проектно-организационной документации»</w:t>
      </w:r>
      <w:r w:rsidR="000F50A9">
        <w:rPr>
          <w:bCs/>
          <w:color w:val="000000"/>
        </w:rPr>
        <w:t>.</w:t>
      </w:r>
    </w:p>
    <w:p w:rsidR="004B2410" w:rsidRPr="00E4369A" w:rsidRDefault="004B2410" w:rsidP="004B2410">
      <w:pPr>
        <w:jc w:val="center"/>
      </w:pP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0046C6" w:rsidRPr="000046C6" w:rsidRDefault="00680B64" w:rsidP="000046C6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0046C6" w:rsidRPr="000046C6">
        <w:rPr>
          <w:b/>
          <w:sz w:val="28"/>
          <w:szCs w:val="28"/>
        </w:rPr>
        <w:lastRenderedPageBreak/>
        <w:t>ТЕХНИЧЕСКОЕ ЗАДАНИЕ</w:t>
      </w:r>
    </w:p>
    <w:p w:rsidR="000F50A9" w:rsidRPr="000721B1" w:rsidRDefault="000F50A9" w:rsidP="00034A35">
      <w:pPr>
        <w:numPr>
          <w:ilvl w:val="0"/>
          <w:numId w:val="17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8"/>
          <w:szCs w:val="28"/>
        </w:rPr>
      </w:pPr>
      <w:r w:rsidRPr="000721B1">
        <w:rPr>
          <w:b/>
          <w:bCs/>
          <w:sz w:val="28"/>
          <w:szCs w:val="28"/>
        </w:rPr>
        <w:t>Общие положения.</w:t>
      </w:r>
    </w:p>
    <w:p w:rsidR="000F50A9" w:rsidRPr="000721B1" w:rsidRDefault="000F50A9" w:rsidP="00034A35">
      <w:pPr>
        <w:numPr>
          <w:ilvl w:val="1"/>
          <w:numId w:val="18"/>
        </w:numPr>
        <w:shd w:val="clear" w:color="auto" w:fill="FFFFFF"/>
        <w:tabs>
          <w:tab w:val="left" w:pos="0"/>
          <w:tab w:val="left" w:pos="1134"/>
        </w:tabs>
        <w:spacing w:after="60"/>
        <w:ind w:left="0" w:firstLine="567"/>
        <w:jc w:val="both"/>
        <w:rPr>
          <w:spacing w:val="-15"/>
          <w:sz w:val="28"/>
          <w:szCs w:val="28"/>
        </w:rPr>
      </w:pPr>
      <w:r w:rsidRPr="000721B1">
        <w:rPr>
          <w:spacing w:val="-15"/>
          <w:sz w:val="28"/>
          <w:szCs w:val="28"/>
        </w:rPr>
        <w:t xml:space="preserve">Название работы (предмет договора): «Разработка </w:t>
      </w:r>
      <w:r w:rsidRPr="000721B1">
        <w:rPr>
          <w:sz w:val="28"/>
          <w:szCs w:val="28"/>
        </w:rPr>
        <w:t>комплекта проектно-организационной документации</w:t>
      </w:r>
      <w:r w:rsidRPr="000721B1">
        <w:rPr>
          <w:spacing w:val="-15"/>
          <w:sz w:val="28"/>
          <w:szCs w:val="28"/>
        </w:rPr>
        <w:t>».</w:t>
      </w:r>
    </w:p>
    <w:p w:rsidR="000F50A9" w:rsidRPr="000721B1" w:rsidRDefault="000F50A9" w:rsidP="00034A35">
      <w:pPr>
        <w:numPr>
          <w:ilvl w:val="1"/>
          <w:numId w:val="18"/>
        </w:numPr>
        <w:shd w:val="clear" w:color="auto" w:fill="FFFFFF"/>
        <w:tabs>
          <w:tab w:val="left" w:pos="0"/>
          <w:tab w:val="left" w:pos="1134"/>
        </w:tabs>
        <w:spacing w:after="60"/>
        <w:ind w:left="0" w:firstLine="567"/>
        <w:jc w:val="both"/>
        <w:rPr>
          <w:spacing w:val="-15"/>
          <w:sz w:val="28"/>
          <w:szCs w:val="28"/>
        </w:rPr>
      </w:pPr>
      <w:r w:rsidRPr="000721B1">
        <w:rPr>
          <w:spacing w:val="-15"/>
          <w:sz w:val="28"/>
          <w:szCs w:val="28"/>
        </w:rPr>
        <w:t xml:space="preserve">Заказчик: </w:t>
      </w:r>
      <w:proofErr w:type="gramStart"/>
      <w:r w:rsidRPr="000721B1">
        <w:rPr>
          <w:spacing w:val="-15"/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- филиал ФГУП «РосРАО») Пантелеева Валерия Николаевича, действующего на основании доверенности № 23/Ф-08 от 19.08.2014.</w:t>
      </w:r>
      <w:proofErr w:type="gramEnd"/>
    </w:p>
    <w:p w:rsidR="000F50A9" w:rsidRPr="000721B1" w:rsidRDefault="000F50A9" w:rsidP="00034A35">
      <w:pPr>
        <w:numPr>
          <w:ilvl w:val="1"/>
          <w:numId w:val="18"/>
        </w:numPr>
        <w:shd w:val="clear" w:color="auto" w:fill="FFFFFF"/>
        <w:tabs>
          <w:tab w:val="left" w:pos="0"/>
          <w:tab w:val="left" w:pos="1134"/>
        </w:tabs>
        <w:spacing w:after="60"/>
        <w:ind w:left="0" w:firstLine="567"/>
        <w:jc w:val="both"/>
        <w:rPr>
          <w:spacing w:val="-15"/>
          <w:sz w:val="28"/>
          <w:szCs w:val="28"/>
        </w:rPr>
      </w:pPr>
      <w:r w:rsidRPr="000721B1">
        <w:rPr>
          <w:spacing w:val="-15"/>
          <w:sz w:val="28"/>
          <w:szCs w:val="28"/>
        </w:rPr>
        <w:t xml:space="preserve">Сроки выполнения работ: не позднее </w:t>
      </w:r>
      <w:r>
        <w:rPr>
          <w:spacing w:val="-15"/>
          <w:sz w:val="28"/>
          <w:szCs w:val="28"/>
        </w:rPr>
        <w:t>28 ноября</w:t>
      </w:r>
      <w:r w:rsidRPr="000721B1">
        <w:rPr>
          <w:spacing w:val="-15"/>
          <w:sz w:val="28"/>
          <w:szCs w:val="28"/>
        </w:rPr>
        <w:t xml:space="preserve"> 2014 года.</w:t>
      </w:r>
    </w:p>
    <w:p w:rsidR="000F50A9" w:rsidRPr="000721B1" w:rsidRDefault="000F50A9" w:rsidP="00034A35">
      <w:pPr>
        <w:numPr>
          <w:ilvl w:val="0"/>
          <w:numId w:val="17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8"/>
          <w:szCs w:val="28"/>
        </w:rPr>
      </w:pPr>
      <w:r w:rsidRPr="000721B1">
        <w:rPr>
          <w:b/>
          <w:bCs/>
          <w:sz w:val="28"/>
          <w:szCs w:val="28"/>
        </w:rPr>
        <w:t>Цель выполняемых работ и их назначение.</w:t>
      </w:r>
    </w:p>
    <w:p w:rsidR="000F50A9" w:rsidRDefault="000F50A9" w:rsidP="00034A35">
      <w:pPr>
        <w:numPr>
          <w:ilvl w:val="1"/>
          <w:numId w:val="17"/>
        </w:numPr>
        <w:tabs>
          <w:tab w:val="clear" w:pos="1555"/>
          <w:tab w:val="left" w:pos="1134"/>
        </w:tabs>
        <w:spacing w:before="120" w:after="60"/>
        <w:ind w:left="0" w:firstLine="572"/>
        <w:jc w:val="both"/>
        <w:rPr>
          <w:bCs/>
          <w:sz w:val="28"/>
          <w:szCs w:val="28"/>
        </w:rPr>
      </w:pPr>
      <w:r w:rsidRPr="008A1182">
        <w:rPr>
          <w:bCs/>
          <w:sz w:val="28"/>
          <w:szCs w:val="28"/>
        </w:rPr>
        <w:t>Основной целью работы является разработк</w:t>
      </w:r>
      <w:r>
        <w:rPr>
          <w:bCs/>
          <w:sz w:val="28"/>
          <w:szCs w:val="28"/>
        </w:rPr>
        <w:t>а</w:t>
      </w:r>
      <w:r w:rsidRPr="008A1182">
        <w:rPr>
          <w:bCs/>
          <w:sz w:val="28"/>
          <w:szCs w:val="28"/>
        </w:rPr>
        <w:t xml:space="preserve"> комплекта проектно-организационной документации по блокам АПЛ проекта 671 (671РТ, 671РТМ) (далее по тексту КПОД) в составе:</w:t>
      </w:r>
      <w:r>
        <w:rPr>
          <w:bCs/>
          <w:sz w:val="28"/>
          <w:szCs w:val="28"/>
        </w:rPr>
        <w:t xml:space="preserve"> </w:t>
      </w:r>
    </w:p>
    <w:p w:rsidR="000F50A9" w:rsidRPr="008A1182" w:rsidRDefault="000F50A9" w:rsidP="00034A35">
      <w:pPr>
        <w:pStyle w:val="afff1"/>
        <w:numPr>
          <w:ilvl w:val="0"/>
          <w:numId w:val="21"/>
        </w:numPr>
        <w:tabs>
          <w:tab w:val="clear" w:pos="1287"/>
          <w:tab w:val="num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1182">
        <w:rPr>
          <w:rFonts w:ascii="Times New Roman" w:hAnsi="Times New Roman"/>
          <w:sz w:val="28"/>
          <w:szCs w:val="28"/>
        </w:rPr>
        <w:t xml:space="preserve">Формирование </w:t>
      </w:r>
      <w:proofErr w:type="spellStart"/>
      <w:r w:rsidRPr="008A1182">
        <w:rPr>
          <w:rFonts w:ascii="Times New Roman" w:hAnsi="Times New Roman"/>
          <w:sz w:val="28"/>
          <w:szCs w:val="28"/>
        </w:rPr>
        <w:t>одноотсечных</w:t>
      </w:r>
      <w:proofErr w:type="spellEnd"/>
      <w:r w:rsidRPr="008A1182">
        <w:rPr>
          <w:rFonts w:ascii="Times New Roman" w:hAnsi="Times New Roman"/>
          <w:sz w:val="28"/>
          <w:szCs w:val="28"/>
        </w:rPr>
        <w:t xml:space="preserve"> блоков РО. Трудоёмкость выполнения работ. Расчёт.</w:t>
      </w:r>
    </w:p>
    <w:p w:rsidR="000F50A9" w:rsidRPr="008A1182" w:rsidRDefault="000F50A9" w:rsidP="00034A35">
      <w:pPr>
        <w:pStyle w:val="afff1"/>
        <w:numPr>
          <w:ilvl w:val="0"/>
          <w:numId w:val="21"/>
        </w:numPr>
        <w:tabs>
          <w:tab w:val="clear" w:pos="1287"/>
          <w:tab w:val="num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1182">
        <w:rPr>
          <w:rFonts w:ascii="Times New Roman" w:hAnsi="Times New Roman"/>
          <w:sz w:val="28"/>
          <w:szCs w:val="28"/>
        </w:rPr>
        <w:t xml:space="preserve">Формирование </w:t>
      </w:r>
      <w:proofErr w:type="spellStart"/>
      <w:r w:rsidRPr="008A1182">
        <w:rPr>
          <w:rFonts w:ascii="Times New Roman" w:hAnsi="Times New Roman"/>
          <w:sz w:val="28"/>
          <w:szCs w:val="28"/>
        </w:rPr>
        <w:t>одноотсечных</w:t>
      </w:r>
      <w:proofErr w:type="spellEnd"/>
      <w:r w:rsidRPr="008A1182">
        <w:rPr>
          <w:rFonts w:ascii="Times New Roman" w:hAnsi="Times New Roman"/>
          <w:sz w:val="28"/>
          <w:szCs w:val="28"/>
        </w:rPr>
        <w:t xml:space="preserve"> блоков РО. Потребление топливо – энергетических ресурсов и технологических сред. Расчёт.</w:t>
      </w:r>
    </w:p>
    <w:p w:rsidR="000F50A9" w:rsidRPr="008A1182" w:rsidRDefault="000F50A9" w:rsidP="00034A35">
      <w:pPr>
        <w:pStyle w:val="afff1"/>
        <w:numPr>
          <w:ilvl w:val="0"/>
          <w:numId w:val="21"/>
        </w:numPr>
        <w:tabs>
          <w:tab w:val="clear" w:pos="1287"/>
          <w:tab w:val="num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1182">
        <w:rPr>
          <w:rFonts w:ascii="Times New Roman" w:hAnsi="Times New Roman"/>
          <w:sz w:val="28"/>
          <w:szCs w:val="28"/>
        </w:rPr>
        <w:t xml:space="preserve">Формирование </w:t>
      </w:r>
      <w:proofErr w:type="spellStart"/>
      <w:r w:rsidRPr="008A1182">
        <w:rPr>
          <w:rFonts w:ascii="Times New Roman" w:hAnsi="Times New Roman"/>
          <w:sz w:val="28"/>
          <w:szCs w:val="28"/>
        </w:rPr>
        <w:t>одноотсечных</w:t>
      </w:r>
      <w:proofErr w:type="spellEnd"/>
      <w:r w:rsidRPr="008A1182">
        <w:rPr>
          <w:rFonts w:ascii="Times New Roman" w:hAnsi="Times New Roman"/>
          <w:sz w:val="28"/>
          <w:szCs w:val="28"/>
        </w:rPr>
        <w:t xml:space="preserve"> блоков РО. Материалы и комплектующие изделия. Ведомость.</w:t>
      </w:r>
    </w:p>
    <w:p w:rsidR="000F50A9" w:rsidRPr="008A1182" w:rsidRDefault="000F50A9" w:rsidP="00034A35">
      <w:pPr>
        <w:pStyle w:val="afff1"/>
        <w:numPr>
          <w:ilvl w:val="0"/>
          <w:numId w:val="21"/>
        </w:numPr>
        <w:tabs>
          <w:tab w:val="clear" w:pos="1287"/>
          <w:tab w:val="num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1182">
        <w:rPr>
          <w:rFonts w:ascii="Times New Roman" w:hAnsi="Times New Roman"/>
          <w:sz w:val="28"/>
          <w:szCs w:val="28"/>
        </w:rPr>
        <w:t xml:space="preserve">Формирование </w:t>
      </w:r>
      <w:proofErr w:type="spellStart"/>
      <w:r w:rsidRPr="008A1182">
        <w:rPr>
          <w:rFonts w:ascii="Times New Roman" w:hAnsi="Times New Roman"/>
          <w:sz w:val="28"/>
          <w:szCs w:val="28"/>
        </w:rPr>
        <w:t>одноотсечных</w:t>
      </w:r>
      <w:proofErr w:type="spellEnd"/>
      <w:r w:rsidRPr="008A1182">
        <w:rPr>
          <w:rFonts w:ascii="Times New Roman" w:hAnsi="Times New Roman"/>
          <w:sz w:val="28"/>
          <w:szCs w:val="28"/>
        </w:rPr>
        <w:t xml:space="preserve"> блоков РО. Выделения в атмосферу. Токсичные промышленные отходы, образующиеся при утилизации АПЛ. Норматив и схема обращения с ТРО, образующимися при утилизации АПЛ.</w:t>
      </w:r>
    </w:p>
    <w:p w:rsidR="000F50A9" w:rsidRPr="008A1182" w:rsidRDefault="000F50A9" w:rsidP="00034A35">
      <w:pPr>
        <w:pStyle w:val="afff1"/>
        <w:numPr>
          <w:ilvl w:val="0"/>
          <w:numId w:val="21"/>
        </w:numPr>
        <w:tabs>
          <w:tab w:val="clear" w:pos="1287"/>
          <w:tab w:val="num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1182">
        <w:rPr>
          <w:rFonts w:ascii="Times New Roman" w:hAnsi="Times New Roman"/>
          <w:sz w:val="28"/>
          <w:szCs w:val="28"/>
        </w:rPr>
        <w:t xml:space="preserve">Формирование </w:t>
      </w:r>
      <w:proofErr w:type="spellStart"/>
      <w:r w:rsidRPr="008A1182">
        <w:rPr>
          <w:rFonts w:ascii="Times New Roman" w:hAnsi="Times New Roman"/>
          <w:sz w:val="28"/>
          <w:szCs w:val="28"/>
        </w:rPr>
        <w:t>одноотсечных</w:t>
      </w:r>
      <w:proofErr w:type="spellEnd"/>
      <w:r w:rsidRPr="008A1182">
        <w:rPr>
          <w:rFonts w:ascii="Times New Roman" w:hAnsi="Times New Roman"/>
          <w:sz w:val="28"/>
          <w:szCs w:val="28"/>
        </w:rPr>
        <w:t xml:space="preserve"> блоков РО. Специальные технические требования по обеспечению пожарной безопасности. Основные положения.</w:t>
      </w:r>
    </w:p>
    <w:p w:rsidR="000F50A9" w:rsidRPr="000721B1" w:rsidRDefault="000F50A9" w:rsidP="00034A35">
      <w:pPr>
        <w:numPr>
          <w:ilvl w:val="0"/>
          <w:numId w:val="17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8"/>
          <w:szCs w:val="28"/>
        </w:rPr>
      </w:pPr>
      <w:r w:rsidRPr="000721B1">
        <w:rPr>
          <w:b/>
          <w:bCs/>
          <w:sz w:val="28"/>
          <w:szCs w:val="28"/>
        </w:rPr>
        <w:t>Исходные данные для проведения работ.</w:t>
      </w:r>
    </w:p>
    <w:p w:rsidR="000F50A9" w:rsidRPr="000721B1" w:rsidRDefault="000F50A9" w:rsidP="000F50A9">
      <w:pPr>
        <w:tabs>
          <w:tab w:val="left" w:pos="2040"/>
        </w:tabs>
        <w:ind w:firstLine="567"/>
        <w:jc w:val="both"/>
        <w:rPr>
          <w:sz w:val="28"/>
          <w:szCs w:val="28"/>
        </w:rPr>
      </w:pPr>
      <w:r w:rsidRPr="000721B1">
        <w:rPr>
          <w:sz w:val="28"/>
          <w:szCs w:val="28"/>
        </w:rPr>
        <w:t>Комплект</w:t>
      </w:r>
      <w:r>
        <w:rPr>
          <w:sz w:val="28"/>
          <w:szCs w:val="28"/>
        </w:rPr>
        <w:t xml:space="preserve"> </w:t>
      </w:r>
      <w:r w:rsidRPr="000721B1">
        <w:rPr>
          <w:sz w:val="28"/>
          <w:szCs w:val="28"/>
        </w:rPr>
        <w:t xml:space="preserve"> проектно-организационной документации   предусматривает разработку выше указанных документов по плавучим реакторным блокам   проектов  671, 671РТ, 671</w:t>
      </w:r>
      <w:r>
        <w:rPr>
          <w:sz w:val="28"/>
          <w:szCs w:val="28"/>
        </w:rPr>
        <w:t>РТМ</w:t>
      </w:r>
      <w:r w:rsidRPr="000721B1">
        <w:rPr>
          <w:sz w:val="28"/>
          <w:szCs w:val="28"/>
        </w:rPr>
        <w:t xml:space="preserve"> по формировани</w:t>
      </w:r>
      <w:r>
        <w:rPr>
          <w:sz w:val="28"/>
          <w:szCs w:val="28"/>
        </w:rPr>
        <w:t>ю</w:t>
      </w:r>
      <w:r w:rsidRPr="000721B1">
        <w:rPr>
          <w:sz w:val="28"/>
          <w:szCs w:val="28"/>
        </w:rPr>
        <w:t xml:space="preserve"> из них </w:t>
      </w:r>
      <w:proofErr w:type="spellStart"/>
      <w:r w:rsidRPr="000721B1">
        <w:rPr>
          <w:sz w:val="28"/>
          <w:szCs w:val="28"/>
        </w:rPr>
        <w:t>одноотсечных</w:t>
      </w:r>
      <w:proofErr w:type="spellEnd"/>
      <w:r w:rsidRPr="000721B1">
        <w:rPr>
          <w:sz w:val="28"/>
          <w:szCs w:val="28"/>
        </w:rPr>
        <w:t xml:space="preserve"> блоков реакторных отсеков для долговременного хранения в </w:t>
      </w:r>
      <w:r>
        <w:rPr>
          <w:sz w:val="28"/>
          <w:szCs w:val="28"/>
        </w:rPr>
        <w:t>пункте длительного хранения реакторных отсеков</w:t>
      </w:r>
      <w:r w:rsidRPr="000721B1">
        <w:rPr>
          <w:sz w:val="28"/>
          <w:szCs w:val="28"/>
        </w:rPr>
        <w:t xml:space="preserve"> «Сайда» в соответствии  с требованиями РД95 10594-2005 «Утилизация атомных подводных лодок. </w:t>
      </w:r>
      <w:proofErr w:type="spellStart"/>
      <w:r w:rsidRPr="000721B1">
        <w:rPr>
          <w:sz w:val="28"/>
          <w:szCs w:val="28"/>
        </w:rPr>
        <w:t>Одноотсечные</w:t>
      </w:r>
      <w:proofErr w:type="spellEnd"/>
      <w:r w:rsidRPr="000721B1">
        <w:rPr>
          <w:sz w:val="28"/>
          <w:szCs w:val="28"/>
        </w:rPr>
        <w:t xml:space="preserve">  блоки реакторных отсеков Подготовка  к долговременному хранению. Основные технические требования» и № 2.3010-ОП07 «Основные положения по подготовке к хранению и обслуживанию реакторных отсеков утилизированных АПЛ в ПДХ «Сайда»»</w:t>
      </w:r>
    </w:p>
    <w:p w:rsidR="000F50A9" w:rsidRPr="000721B1" w:rsidRDefault="000F50A9" w:rsidP="000F50A9">
      <w:pPr>
        <w:tabs>
          <w:tab w:val="left" w:pos="2040"/>
        </w:tabs>
        <w:ind w:firstLine="567"/>
        <w:jc w:val="both"/>
        <w:rPr>
          <w:sz w:val="28"/>
          <w:szCs w:val="28"/>
        </w:rPr>
      </w:pPr>
      <w:r w:rsidRPr="000721B1">
        <w:rPr>
          <w:sz w:val="28"/>
          <w:szCs w:val="28"/>
        </w:rPr>
        <w:t>Переработка ЖРО, образовавшихся при утилизации плавучих блоков РО и подготовка к долговременному хранению ТРО согласно критериям приемлемости (Положение о приемлемости радиоактивных отходов, подлежащих размещению в центре кондиционирования и долговременного хранения Сев</w:t>
      </w:r>
      <w:r>
        <w:rPr>
          <w:sz w:val="28"/>
          <w:szCs w:val="28"/>
        </w:rPr>
        <w:t>е</w:t>
      </w:r>
      <w:r w:rsidRPr="000721B1">
        <w:rPr>
          <w:sz w:val="28"/>
          <w:szCs w:val="28"/>
        </w:rPr>
        <w:t>ро-</w:t>
      </w:r>
      <w:r>
        <w:rPr>
          <w:sz w:val="28"/>
          <w:szCs w:val="28"/>
        </w:rPr>
        <w:t>Западного региона в губе Сайда № </w:t>
      </w:r>
      <w:r w:rsidRPr="000721B1">
        <w:rPr>
          <w:sz w:val="28"/>
          <w:szCs w:val="28"/>
        </w:rPr>
        <w:t>2.3678).</w:t>
      </w:r>
    </w:p>
    <w:p w:rsidR="000F50A9" w:rsidRPr="00313B73" w:rsidRDefault="000F50A9" w:rsidP="00034A35">
      <w:pPr>
        <w:numPr>
          <w:ilvl w:val="0"/>
          <w:numId w:val="17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8"/>
          <w:szCs w:val="28"/>
        </w:rPr>
      </w:pPr>
      <w:r w:rsidRPr="00313B73">
        <w:rPr>
          <w:b/>
          <w:bCs/>
          <w:sz w:val="28"/>
          <w:szCs w:val="28"/>
        </w:rPr>
        <w:t>Этапы и состав работ.</w:t>
      </w:r>
    </w:p>
    <w:p w:rsidR="000F50A9" w:rsidRPr="00313B73" w:rsidRDefault="000F50A9" w:rsidP="000F50A9">
      <w:pPr>
        <w:tabs>
          <w:tab w:val="num" w:pos="1555"/>
        </w:tabs>
        <w:spacing w:after="60"/>
        <w:ind w:left="567"/>
        <w:jc w:val="both"/>
        <w:rPr>
          <w:bCs/>
          <w:sz w:val="28"/>
          <w:szCs w:val="28"/>
        </w:rPr>
      </w:pPr>
      <w:r w:rsidRPr="00313B73">
        <w:rPr>
          <w:bCs/>
          <w:sz w:val="28"/>
          <w:szCs w:val="28"/>
        </w:rPr>
        <w:lastRenderedPageBreak/>
        <w:t>Работы проводятся в один этап.</w:t>
      </w:r>
    </w:p>
    <w:tbl>
      <w:tblPr>
        <w:tblW w:w="94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1417"/>
        <w:gridCol w:w="2094"/>
      </w:tblGrid>
      <w:tr w:rsidR="000F50A9" w:rsidRPr="0096672E" w:rsidTr="00F11750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0A9" w:rsidRPr="0096672E" w:rsidRDefault="000F50A9" w:rsidP="00F11750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96672E">
              <w:rPr>
                <w:spacing w:val="20"/>
              </w:rPr>
              <w:t>№</w:t>
            </w:r>
          </w:p>
          <w:p w:rsidR="000F50A9" w:rsidRPr="0096672E" w:rsidRDefault="000F50A9" w:rsidP="00F11750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proofErr w:type="gramStart"/>
            <w:r w:rsidRPr="0096672E">
              <w:rPr>
                <w:spacing w:val="20"/>
              </w:rPr>
              <w:t>п</w:t>
            </w:r>
            <w:proofErr w:type="gramEnd"/>
            <w:r w:rsidRPr="0096672E">
              <w:rPr>
                <w:spacing w:val="20"/>
              </w:rPr>
              <w:t>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0A9" w:rsidRPr="0096672E" w:rsidRDefault="000F50A9" w:rsidP="00F11750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96672E">
              <w:rPr>
                <w:spacing w:val="20"/>
              </w:rPr>
              <w:t>Наименование этапа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0A9" w:rsidRPr="0096672E" w:rsidRDefault="000F50A9" w:rsidP="00F11750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96672E">
              <w:rPr>
                <w:spacing w:val="20"/>
              </w:rPr>
              <w:t>Срок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0A9" w:rsidRPr="0096672E" w:rsidRDefault="000F50A9" w:rsidP="00F11750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96672E">
              <w:rPr>
                <w:spacing w:val="20"/>
              </w:rPr>
              <w:t>Отчетные документы</w:t>
            </w:r>
          </w:p>
        </w:tc>
      </w:tr>
      <w:tr w:rsidR="000F50A9" w:rsidRPr="0096672E" w:rsidTr="00F11750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0A9" w:rsidRPr="0096672E" w:rsidRDefault="000F50A9" w:rsidP="00F11750">
            <w:pPr>
              <w:shd w:val="clear" w:color="auto" w:fill="FFFFFF"/>
              <w:spacing w:line="274" w:lineRule="exact"/>
              <w:ind w:right="67"/>
              <w:jc w:val="both"/>
              <w:rPr>
                <w:spacing w:val="20"/>
              </w:rPr>
            </w:pPr>
            <w:r w:rsidRPr="0096672E">
              <w:rPr>
                <w:spacing w:val="20"/>
              </w:rPr>
              <w:t>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0A9" w:rsidRPr="0096672E" w:rsidRDefault="000F50A9" w:rsidP="00F11750">
            <w:pPr>
              <w:shd w:val="clear" w:color="auto" w:fill="FFFFFF"/>
              <w:spacing w:line="274" w:lineRule="exact"/>
              <w:ind w:right="67"/>
              <w:rPr>
                <w:bCs/>
              </w:rPr>
            </w:pPr>
            <w:r w:rsidRPr="0096672E">
              <w:rPr>
                <w:bCs/>
              </w:rPr>
              <w:t>Разработка комплекта проектно-организационной документации по блокам АПЛ проекта 671 (671РТ, 671РТМ) в составе:</w:t>
            </w:r>
          </w:p>
          <w:p w:rsidR="000F50A9" w:rsidRPr="0096672E" w:rsidRDefault="000F50A9" w:rsidP="00034A35">
            <w:pPr>
              <w:pStyle w:val="afff1"/>
              <w:numPr>
                <w:ilvl w:val="0"/>
                <w:numId w:val="20"/>
              </w:numPr>
              <w:tabs>
                <w:tab w:val="left" w:pos="601"/>
              </w:tabs>
              <w:spacing w:after="0" w:line="240" w:lineRule="auto"/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96672E"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proofErr w:type="spellStart"/>
            <w:r w:rsidRPr="0096672E">
              <w:rPr>
                <w:rFonts w:ascii="Times New Roman" w:hAnsi="Times New Roman"/>
                <w:sz w:val="24"/>
                <w:szCs w:val="24"/>
              </w:rPr>
              <w:t>одноотсечных</w:t>
            </w:r>
            <w:proofErr w:type="spellEnd"/>
            <w:r w:rsidRPr="0096672E">
              <w:rPr>
                <w:rFonts w:ascii="Times New Roman" w:hAnsi="Times New Roman"/>
                <w:sz w:val="24"/>
                <w:szCs w:val="24"/>
              </w:rPr>
              <w:t xml:space="preserve"> блоков РО. Трудоёмкость выполнения работ. Расчёт.</w:t>
            </w:r>
          </w:p>
          <w:p w:rsidR="000F50A9" w:rsidRPr="0096672E" w:rsidRDefault="000F50A9" w:rsidP="00034A35">
            <w:pPr>
              <w:pStyle w:val="afff1"/>
              <w:numPr>
                <w:ilvl w:val="0"/>
                <w:numId w:val="20"/>
              </w:numPr>
              <w:tabs>
                <w:tab w:val="left" w:pos="601"/>
              </w:tabs>
              <w:spacing w:after="0" w:line="240" w:lineRule="auto"/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96672E"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proofErr w:type="spellStart"/>
            <w:r w:rsidRPr="0096672E">
              <w:rPr>
                <w:rFonts w:ascii="Times New Roman" w:hAnsi="Times New Roman"/>
                <w:sz w:val="24"/>
                <w:szCs w:val="24"/>
              </w:rPr>
              <w:t>одноотсечных</w:t>
            </w:r>
            <w:proofErr w:type="spellEnd"/>
            <w:r w:rsidRPr="0096672E">
              <w:rPr>
                <w:rFonts w:ascii="Times New Roman" w:hAnsi="Times New Roman"/>
                <w:sz w:val="24"/>
                <w:szCs w:val="24"/>
              </w:rPr>
              <w:t xml:space="preserve"> блоков РО. Потребление топливо – энергетических ресурсов и технологических сред. Расчёт.</w:t>
            </w:r>
          </w:p>
          <w:p w:rsidR="000F50A9" w:rsidRPr="0096672E" w:rsidRDefault="000F50A9" w:rsidP="00034A35">
            <w:pPr>
              <w:pStyle w:val="afff1"/>
              <w:numPr>
                <w:ilvl w:val="0"/>
                <w:numId w:val="20"/>
              </w:numPr>
              <w:tabs>
                <w:tab w:val="left" w:pos="601"/>
              </w:tabs>
              <w:spacing w:after="0" w:line="240" w:lineRule="auto"/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96672E"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proofErr w:type="spellStart"/>
            <w:r w:rsidRPr="0096672E">
              <w:rPr>
                <w:rFonts w:ascii="Times New Roman" w:hAnsi="Times New Roman"/>
                <w:sz w:val="24"/>
                <w:szCs w:val="24"/>
              </w:rPr>
              <w:t>одноотсечных</w:t>
            </w:r>
            <w:proofErr w:type="spellEnd"/>
            <w:r w:rsidRPr="0096672E">
              <w:rPr>
                <w:rFonts w:ascii="Times New Roman" w:hAnsi="Times New Roman"/>
                <w:sz w:val="24"/>
                <w:szCs w:val="24"/>
              </w:rPr>
              <w:t xml:space="preserve"> блоков РО. Материалы и комплектующие изделия. Ведомость.</w:t>
            </w:r>
          </w:p>
          <w:p w:rsidR="000F50A9" w:rsidRPr="0096672E" w:rsidRDefault="000F50A9" w:rsidP="00034A35">
            <w:pPr>
              <w:pStyle w:val="afff1"/>
              <w:numPr>
                <w:ilvl w:val="0"/>
                <w:numId w:val="20"/>
              </w:numPr>
              <w:tabs>
                <w:tab w:val="left" w:pos="601"/>
              </w:tabs>
              <w:spacing w:after="0" w:line="240" w:lineRule="auto"/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96672E"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proofErr w:type="spellStart"/>
            <w:r w:rsidRPr="0096672E">
              <w:rPr>
                <w:rFonts w:ascii="Times New Roman" w:hAnsi="Times New Roman"/>
                <w:sz w:val="24"/>
                <w:szCs w:val="24"/>
              </w:rPr>
              <w:t>одноотсечных</w:t>
            </w:r>
            <w:proofErr w:type="spellEnd"/>
            <w:r w:rsidRPr="0096672E">
              <w:rPr>
                <w:rFonts w:ascii="Times New Roman" w:hAnsi="Times New Roman"/>
                <w:sz w:val="24"/>
                <w:szCs w:val="24"/>
              </w:rPr>
              <w:t xml:space="preserve"> блоков РО. Выделения в атмосферу. Токсичные промышленные отходы, образующиеся при утилизации АПЛ. Норматив и схема обращения с ТРО, образующимися при утилизации АПЛ.</w:t>
            </w:r>
          </w:p>
          <w:p w:rsidR="000F50A9" w:rsidRPr="0096672E" w:rsidRDefault="000F50A9" w:rsidP="00034A35">
            <w:pPr>
              <w:pStyle w:val="afff1"/>
              <w:numPr>
                <w:ilvl w:val="0"/>
                <w:numId w:val="20"/>
              </w:numPr>
              <w:tabs>
                <w:tab w:val="left" w:pos="601"/>
              </w:tabs>
              <w:spacing w:after="0" w:line="240" w:lineRule="auto"/>
              <w:ind w:left="176" w:firstLine="0"/>
              <w:rPr>
                <w:rFonts w:ascii="Times New Roman" w:hAnsi="Times New Roman"/>
                <w:sz w:val="24"/>
                <w:szCs w:val="24"/>
              </w:rPr>
            </w:pPr>
            <w:r w:rsidRPr="0096672E"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proofErr w:type="spellStart"/>
            <w:r w:rsidRPr="0096672E">
              <w:rPr>
                <w:rFonts w:ascii="Times New Roman" w:hAnsi="Times New Roman"/>
                <w:sz w:val="24"/>
                <w:szCs w:val="24"/>
              </w:rPr>
              <w:t>одноотсечных</w:t>
            </w:r>
            <w:proofErr w:type="spellEnd"/>
            <w:r w:rsidRPr="0096672E">
              <w:rPr>
                <w:rFonts w:ascii="Times New Roman" w:hAnsi="Times New Roman"/>
                <w:sz w:val="24"/>
                <w:szCs w:val="24"/>
              </w:rPr>
              <w:t xml:space="preserve"> блоков РО. Специальные технические требования по обеспечению пожарной безопасности. Основные положения.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0A9" w:rsidRPr="0096672E" w:rsidRDefault="000F50A9" w:rsidP="00F11750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  <w:r w:rsidRPr="0096672E">
              <w:rPr>
                <w:color w:val="000000"/>
              </w:rPr>
              <w:t>Не позднее 28 ноября 2014 г.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0A9" w:rsidRPr="0096672E" w:rsidRDefault="000F50A9" w:rsidP="00034A35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318"/>
              </w:tabs>
              <w:spacing w:line="274" w:lineRule="exact"/>
              <w:ind w:left="34" w:right="67" w:firstLine="0"/>
              <w:jc w:val="both"/>
            </w:pPr>
            <w:r w:rsidRPr="0096672E">
              <w:t>Акт сдачи – приемки работ.</w:t>
            </w:r>
          </w:p>
          <w:p w:rsidR="000F50A9" w:rsidRPr="0096672E" w:rsidRDefault="000F50A9" w:rsidP="00034A35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318"/>
              </w:tabs>
              <w:spacing w:line="274" w:lineRule="exact"/>
              <w:ind w:left="34" w:right="67" w:firstLine="0"/>
              <w:jc w:val="both"/>
            </w:pPr>
            <w:r w:rsidRPr="0096672E">
              <w:t xml:space="preserve">Комплект </w:t>
            </w:r>
            <w:proofErr w:type="gramStart"/>
            <w:r w:rsidRPr="0096672E">
              <w:t>разработанной</w:t>
            </w:r>
            <w:proofErr w:type="gramEnd"/>
            <w:r w:rsidRPr="0096672E">
              <w:t xml:space="preserve"> и согласованной КПОД (02 экз.) на бумажном носителе;</w:t>
            </w:r>
          </w:p>
          <w:p w:rsidR="000F50A9" w:rsidRPr="0096672E" w:rsidRDefault="000F50A9" w:rsidP="00034A35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318"/>
              </w:tabs>
              <w:spacing w:line="274" w:lineRule="exact"/>
              <w:ind w:left="34" w:right="67" w:firstLine="0"/>
              <w:jc w:val="both"/>
            </w:pPr>
            <w:r w:rsidRPr="0096672E">
              <w:t xml:space="preserve">Комплект </w:t>
            </w:r>
            <w:proofErr w:type="gramStart"/>
            <w:r w:rsidRPr="0096672E">
              <w:t>разработанной</w:t>
            </w:r>
            <w:proofErr w:type="gramEnd"/>
            <w:r w:rsidRPr="0096672E">
              <w:t xml:space="preserve"> и согласованной КПОД (02 экз.) на электронном носителе.</w:t>
            </w:r>
          </w:p>
          <w:p w:rsidR="000F50A9" w:rsidRPr="0096672E" w:rsidRDefault="000F50A9" w:rsidP="00F11750">
            <w:pPr>
              <w:shd w:val="clear" w:color="auto" w:fill="FFFFFF"/>
              <w:tabs>
                <w:tab w:val="left" w:pos="318"/>
              </w:tabs>
              <w:spacing w:line="274" w:lineRule="exact"/>
              <w:ind w:left="34" w:right="67"/>
              <w:jc w:val="both"/>
            </w:pPr>
          </w:p>
          <w:p w:rsidR="000F50A9" w:rsidRPr="0096672E" w:rsidRDefault="000F50A9" w:rsidP="00F11750">
            <w:pPr>
              <w:shd w:val="clear" w:color="auto" w:fill="FFFFFF"/>
              <w:tabs>
                <w:tab w:val="left" w:pos="318"/>
              </w:tabs>
              <w:spacing w:line="274" w:lineRule="exact"/>
              <w:ind w:left="34" w:right="67"/>
              <w:jc w:val="both"/>
            </w:pPr>
          </w:p>
        </w:tc>
      </w:tr>
    </w:tbl>
    <w:p w:rsidR="000F50A9" w:rsidRPr="00283FDC" w:rsidRDefault="000F50A9" w:rsidP="00034A35">
      <w:pPr>
        <w:numPr>
          <w:ilvl w:val="0"/>
          <w:numId w:val="17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8"/>
          <w:szCs w:val="28"/>
        </w:rPr>
      </w:pPr>
      <w:r w:rsidRPr="00283FDC">
        <w:rPr>
          <w:b/>
          <w:bCs/>
          <w:sz w:val="28"/>
          <w:szCs w:val="28"/>
        </w:rPr>
        <w:t>Основные требования к проведению работ.</w:t>
      </w:r>
    </w:p>
    <w:p w:rsidR="000F50A9" w:rsidRPr="0033346A" w:rsidRDefault="000F50A9" w:rsidP="00034A35">
      <w:pPr>
        <w:numPr>
          <w:ilvl w:val="1"/>
          <w:numId w:val="17"/>
        </w:numPr>
        <w:tabs>
          <w:tab w:val="clear" w:pos="1555"/>
          <w:tab w:val="left" w:pos="1134"/>
        </w:tabs>
        <w:spacing w:before="120" w:after="60"/>
        <w:ind w:left="0" w:firstLine="572"/>
        <w:jc w:val="both"/>
        <w:rPr>
          <w:bCs/>
          <w:sz w:val="28"/>
          <w:szCs w:val="28"/>
        </w:rPr>
      </w:pPr>
      <w:r w:rsidRPr="0033346A">
        <w:rPr>
          <w:bCs/>
          <w:sz w:val="28"/>
          <w:szCs w:val="28"/>
        </w:rPr>
        <w:t>Технические требования на выполнение работ.</w:t>
      </w:r>
    </w:p>
    <w:p w:rsidR="000F50A9" w:rsidRPr="00283FDC" w:rsidRDefault="000F50A9" w:rsidP="000F50A9">
      <w:pPr>
        <w:shd w:val="clear" w:color="auto" w:fill="FFFFFF"/>
        <w:spacing w:before="10" w:line="274" w:lineRule="exact"/>
        <w:ind w:firstLine="567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Разработка документов </w:t>
      </w:r>
      <w:r w:rsidRPr="00283FDC">
        <w:rPr>
          <w:sz w:val="28"/>
          <w:szCs w:val="28"/>
        </w:rPr>
        <w:t>должн</w:t>
      </w:r>
      <w:r>
        <w:rPr>
          <w:sz w:val="28"/>
          <w:szCs w:val="28"/>
        </w:rPr>
        <w:t>а</w:t>
      </w:r>
      <w:r w:rsidRPr="00283FDC">
        <w:rPr>
          <w:sz w:val="28"/>
          <w:szCs w:val="28"/>
        </w:rPr>
        <w:t xml:space="preserve"> осуществляться в соответствии с проектной</w:t>
      </w:r>
      <w:r>
        <w:rPr>
          <w:sz w:val="28"/>
          <w:szCs w:val="28"/>
        </w:rPr>
        <w:t xml:space="preserve"> </w:t>
      </w:r>
      <w:r w:rsidRPr="00283FDC">
        <w:rPr>
          <w:sz w:val="28"/>
          <w:szCs w:val="28"/>
        </w:rPr>
        <w:t>документацией, тре</w:t>
      </w:r>
      <w:r w:rsidRPr="00283FDC">
        <w:rPr>
          <w:spacing w:val="-1"/>
          <w:sz w:val="28"/>
          <w:szCs w:val="28"/>
        </w:rPr>
        <w:t>бовани</w:t>
      </w:r>
      <w:r>
        <w:rPr>
          <w:spacing w:val="-1"/>
          <w:sz w:val="28"/>
          <w:szCs w:val="28"/>
        </w:rPr>
        <w:t>ями</w:t>
      </w:r>
      <w:r w:rsidRPr="00283FDC">
        <w:rPr>
          <w:spacing w:val="-1"/>
          <w:sz w:val="28"/>
          <w:szCs w:val="28"/>
        </w:rPr>
        <w:t xml:space="preserve"> руководящих документов, правовы</w:t>
      </w:r>
      <w:r>
        <w:rPr>
          <w:spacing w:val="-1"/>
          <w:sz w:val="28"/>
          <w:szCs w:val="28"/>
        </w:rPr>
        <w:t xml:space="preserve">ми </w:t>
      </w:r>
      <w:r w:rsidRPr="00283FDC">
        <w:rPr>
          <w:spacing w:val="-1"/>
          <w:sz w:val="28"/>
          <w:szCs w:val="28"/>
        </w:rPr>
        <w:t>нормативны</w:t>
      </w:r>
      <w:r>
        <w:rPr>
          <w:spacing w:val="-1"/>
          <w:sz w:val="28"/>
          <w:szCs w:val="28"/>
        </w:rPr>
        <w:t>ми</w:t>
      </w:r>
      <w:r w:rsidRPr="00283FDC">
        <w:rPr>
          <w:spacing w:val="-1"/>
          <w:sz w:val="28"/>
          <w:szCs w:val="28"/>
        </w:rPr>
        <w:t xml:space="preserve"> акт</w:t>
      </w:r>
      <w:r>
        <w:rPr>
          <w:spacing w:val="-1"/>
          <w:sz w:val="28"/>
          <w:szCs w:val="28"/>
        </w:rPr>
        <w:t>ами</w:t>
      </w:r>
      <w:r w:rsidRPr="00283FDC">
        <w:rPr>
          <w:spacing w:val="-1"/>
          <w:sz w:val="28"/>
          <w:szCs w:val="28"/>
        </w:rPr>
        <w:t>, нор</w:t>
      </w:r>
      <w:r w:rsidRPr="00283FDC">
        <w:rPr>
          <w:sz w:val="28"/>
          <w:szCs w:val="28"/>
        </w:rPr>
        <w:t>мативной документации.</w:t>
      </w:r>
    </w:p>
    <w:p w:rsidR="000F50A9" w:rsidRPr="00283FDC" w:rsidRDefault="000F50A9" w:rsidP="00034A35">
      <w:pPr>
        <w:numPr>
          <w:ilvl w:val="1"/>
          <w:numId w:val="17"/>
        </w:numPr>
        <w:tabs>
          <w:tab w:val="clear" w:pos="1555"/>
          <w:tab w:val="left" w:pos="1134"/>
        </w:tabs>
        <w:spacing w:before="120" w:after="60"/>
        <w:ind w:left="0" w:firstLine="572"/>
        <w:jc w:val="both"/>
        <w:rPr>
          <w:bCs/>
          <w:sz w:val="28"/>
          <w:szCs w:val="28"/>
        </w:rPr>
      </w:pPr>
      <w:r w:rsidRPr="00283FDC">
        <w:rPr>
          <w:bCs/>
          <w:sz w:val="28"/>
          <w:szCs w:val="28"/>
        </w:rPr>
        <w:t>Подрядчик должен:</w:t>
      </w:r>
    </w:p>
    <w:p w:rsidR="000F50A9" w:rsidRPr="00283FDC" w:rsidRDefault="000F50A9" w:rsidP="00034A35">
      <w:pPr>
        <w:widowControl w:val="0"/>
        <w:numPr>
          <w:ilvl w:val="0"/>
          <w:numId w:val="1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8"/>
          <w:szCs w:val="28"/>
        </w:rPr>
      </w:pPr>
      <w:r w:rsidRPr="00283FDC">
        <w:rPr>
          <w:spacing w:val="-2"/>
          <w:sz w:val="28"/>
          <w:szCs w:val="28"/>
        </w:rPr>
        <w:t>иметь лицензию ФСБ на осуществление работ с использованием сведений, составляющих государственную тайну;</w:t>
      </w:r>
    </w:p>
    <w:p w:rsidR="000F50A9" w:rsidRPr="00283FDC" w:rsidRDefault="00DE353C" w:rsidP="00034A35">
      <w:pPr>
        <w:widowControl w:val="0"/>
        <w:numPr>
          <w:ilvl w:val="0"/>
          <w:numId w:val="1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8"/>
          <w:szCs w:val="28"/>
        </w:rPr>
      </w:pPr>
      <w:r w:rsidRPr="00DE353C">
        <w:rPr>
          <w:spacing w:val="-2"/>
          <w:sz w:val="28"/>
          <w:szCs w:val="28"/>
        </w:rPr>
        <w:t>наличие</w:t>
      </w:r>
      <w:r w:rsidRPr="00DE353C">
        <w:rPr>
          <w:spacing w:val="-2"/>
          <w:sz w:val="28"/>
          <w:szCs w:val="28"/>
        </w:rPr>
        <w:t xml:space="preserve"> опыта выполнения аналогичных работ не менее 3 лет на сумму не менее 1 823 333,34 (Один миллион восемьсот двадцать три тысячи триста тридцать три рубля 34 копейки) рубля.</w:t>
      </w:r>
    </w:p>
    <w:p w:rsidR="000F50A9" w:rsidRPr="00283FDC" w:rsidRDefault="000F50A9" w:rsidP="00034A35">
      <w:pPr>
        <w:numPr>
          <w:ilvl w:val="0"/>
          <w:numId w:val="17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8"/>
          <w:szCs w:val="28"/>
        </w:rPr>
      </w:pPr>
      <w:r w:rsidRPr="00283FDC">
        <w:rPr>
          <w:b/>
          <w:bCs/>
          <w:sz w:val="28"/>
          <w:szCs w:val="28"/>
        </w:rPr>
        <w:t>Требования к надежности.</w:t>
      </w:r>
    </w:p>
    <w:p w:rsidR="000F50A9" w:rsidRPr="00283FDC" w:rsidRDefault="000F50A9" w:rsidP="000F50A9">
      <w:pPr>
        <w:shd w:val="clear" w:color="auto" w:fill="FFFFFF"/>
        <w:tabs>
          <w:tab w:val="left" w:pos="1162"/>
        </w:tabs>
        <w:spacing w:after="60" w:line="274" w:lineRule="exact"/>
        <w:ind w:right="68" w:firstLine="567"/>
        <w:jc w:val="both"/>
        <w:rPr>
          <w:sz w:val="28"/>
          <w:szCs w:val="28"/>
        </w:rPr>
      </w:pPr>
      <w:r w:rsidRPr="00283FDC">
        <w:rPr>
          <w:spacing w:val="-1"/>
          <w:sz w:val="28"/>
          <w:szCs w:val="28"/>
        </w:rPr>
        <w:t xml:space="preserve">При выполнении работ в соответствии с настоящим техническим заданием </w:t>
      </w:r>
      <w:r w:rsidRPr="00283FDC">
        <w:rPr>
          <w:sz w:val="28"/>
          <w:szCs w:val="28"/>
        </w:rPr>
        <w:t>Подрядчик обеспечивает:</w:t>
      </w:r>
    </w:p>
    <w:p w:rsidR="000F50A9" w:rsidRPr="00283FDC" w:rsidRDefault="000F50A9" w:rsidP="00034A35">
      <w:pPr>
        <w:widowControl w:val="0"/>
        <w:numPr>
          <w:ilvl w:val="0"/>
          <w:numId w:val="1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8"/>
          <w:szCs w:val="28"/>
        </w:rPr>
      </w:pPr>
      <w:r w:rsidRPr="00283FDC">
        <w:rPr>
          <w:spacing w:val="-2"/>
          <w:sz w:val="28"/>
          <w:szCs w:val="28"/>
        </w:rPr>
        <w:t>выполнение технических требований действующей нормативной и конструкторской документации;</w:t>
      </w:r>
    </w:p>
    <w:p w:rsidR="000F50A9" w:rsidRPr="00283FDC" w:rsidRDefault="000F50A9" w:rsidP="00034A35">
      <w:pPr>
        <w:widowControl w:val="0"/>
        <w:numPr>
          <w:ilvl w:val="0"/>
          <w:numId w:val="1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8"/>
          <w:szCs w:val="28"/>
        </w:rPr>
      </w:pPr>
      <w:r w:rsidRPr="00283FDC">
        <w:rPr>
          <w:spacing w:val="-2"/>
          <w:sz w:val="28"/>
          <w:szCs w:val="28"/>
        </w:rPr>
        <w:t>контроль полноты и качества работ и их приемку;</w:t>
      </w:r>
    </w:p>
    <w:p w:rsidR="000F50A9" w:rsidRPr="00283FDC" w:rsidRDefault="000F50A9" w:rsidP="00034A35">
      <w:pPr>
        <w:widowControl w:val="0"/>
        <w:numPr>
          <w:ilvl w:val="0"/>
          <w:numId w:val="1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8"/>
          <w:szCs w:val="28"/>
        </w:rPr>
      </w:pPr>
      <w:r w:rsidRPr="00283FDC">
        <w:rPr>
          <w:spacing w:val="-2"/>
          <w:sz w:val="28"/>
          <w:szCs w:val="28"/>
        </w:rPr>
        <w:t xml:space="preserve">оформление актов </w:t>
      </w:r>
      <w:r>
        <w:rPr>
          <w:spacing w:val="-2"/>
          <w:sz w:val="28"/>
          <w:szCs w:val="28"/>
        </w:rPr>
        <w:t>сдачи-</w:t>
      </w:r>
      <w:r w:rsidRPr="00283FDC">
        <w:rPr>
          <w:spacing w:val="-2"/>
          <w:sz w:val="28"/>
          <w:szCs w:val="28"/>
        </w:rPr>
        <w:t>приемки завершенных работ</w:t>
      </w:r>
      <w:r>
        <w:rPr>
          <w:spacing w:val="-2"/>
          <w:sz w:val="28"/>
          <w:szCs w:val="28"/>
        </w:rPr>
        <w:t xml:space="preserve"> </w:t>
      </w:r>
      <w:r w:rsidRPr="00283FDC">
        <w:rPr>
          <w:spacing w:val="-2"/>
          <w:sz w:val="28"/>
          <w:szCs w:val="28"/>
        </w:rPr>
        <w:t>согласно настоящему техническому заданию.</w:t>
      </w:r>
    </w:p>
    <w:p w:rsidR="000F50A9" w:rsidRDefault="000F50A9" w:rsidP="000F50A9">
      <w:pPr>
        <w:ind w:left="2127" w:hanging="1560"/>
        <w:jc w:val="both"/>
        <w:rPr>
          <w:spacing w:val="-2"/>
          <w:sz w:val="28"/>
          <w:szCs w:val="28"/>
        </w:rPr>
      </w:pPr>
      <w:r w:rsidRPr="00283FDC">
        <w:rPr>
          <w:sz w:val="28"/>
          <w:szCs w:val="28"/>
        </w:rPr>
        <w:t>Примечание: При отступлении от требований конструкторской документации, такие отступления согласовываются с проектантом и Заказчиком</w:t>
      </w:r>
      <w:r w:rsidRPr="00283FDC">
        <w:rPr>
          <w:spacing w:val="-2"/>
          <w:sz w:val="28"/>
          <w:szCs w:val="28"/>
        </w:rPr>
        <w:t>.</w:t>
      </w:r>
    </w:p>
    <w:p w:rsidR="00AF4E32" w:rsidRDefault="00AF4E32" w:rsidP="000F50A9">
      <w:pPr>
        <w:ind w:left="2127" w:hanging="1560"/>
        <w:jc w:val="both"/>
        <w:rPr>
          <w:spacing w:val="-2"/>
          <w:sz w:val="28"/>
          <w:szCs w:val="28"/>
        </w:rPr>
      </w:pPr>
    </w:p>
    <w:p w:rsidR="00AF4E32" w:rsidRPr="00283FDC" w:rsidRDefault="00AF4E32" w:rsidP="000F50A9">
      <w:pPr>
        <w:ind w:left="2127" w:hanging="1560"/>
        <w:jc w:val="both"/>
        <w:rPr>
          <w:sz w:val="28"/>
          <w:szCs w:val="28"/>
        </w:rPr>
      </w:pPr>
      <w:bookmarkStart w:id="0" w:name="_GoBack"/>
      <w:bookmarkEnd w:id="0"/>
    </w:p>
    <w:p w:rsidR="000F50A9" w:rsidRPr="00283FDC" w:rsidRDefault="000F50A9" w:rsidP="00034A35">
      <w:pPr>
        <w:numPr>
          <w:ilvl w:val="0"/>
          <w:numId w:val="17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8"/>
          <w:szCs w:val="28"/>
        </w:rPr>
      </w:pPr>
      <w:r w:rsidRPr="00283FDC">
        <w:rPr>
          <w:b/>
          <w:bCs/>
          <w:sz w:val="28"/>
          <w:szCs w:val="28"/>
        </w:rPr>
        <w:lastRenderedPageBreak/>
        <w:t>Качество работ.</w:t>
      </w:r>
    </w:p>
    <w:p w:rsidR="000F50A9" w:rsidRPr="00283FDC" w:rsidRDefault="000F50A9" w:rsidP="00034A35">
      <w:pPr>
        <w:numPr>
          <w:ilvl w:val="1"/>
          <w:numId w:val="17"/>
        </w:numPr>
        <w:tabs>
          <w:tab w:val="clear" w:pos="1555"/>
          <w:tab w:val="left" w:pos="1134"/>
        </w:tabs>
        <w:spacing w:before="120" w:after="60"/>
        <w:ind w:left="0" w:firstLine="572"/>
        <w:jc w:val="both"/>
        <w:rPr>
          <w:bCs/>
          <w:sz w:val="28"/>
          <w:szCs w:val="28"/>
        </w:rPr>
      </w:pPr>
      <w:r w:rsidRPr="00283FDC">
        <w:rPr>
          <w:bCs/>
          <w:sz w:val="28"/>
          <w:szCs w:val="28"/>
        </w:rPr>
        <w:t>Работы в объеме настоящего Технического задания должны быть выполнены в соответствии:</w:t>
      </w:r>
    </w:p>
    <w:p w:rsidR="000F50A9" w:rsidRPr="00283FDC" w:rsidRDefault="000F50A9" w:rsidP="00034A35">
      <w:pPr>
        <w:widowControl w:val="0"/>
        <w:numPr>
          <w:ilvl w:val="0"/>
          <w:numId w:val="1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8"/>
          <w:szCs w:val="28"/>
        </w:rPr>
      </w:pPr>
      <w:r w:rsidRPr="00283FDC">
        <w:rPr>
          <w:spacing w:val="-2"/>
          <w:sz w:val="28"/>
          <w:szCs w:val="28"/>
        </w:rPr>
        <w:t>с действующими нормативными документами, регламентирующими состав и качество выполняемых работ;</w:t>
      </w:r>
    </w:p>
    <w:p w:rsidR="000F50A9" w:rsidRPr="00283FDC" w:rsidRDefault="000F50A9" w:rsidP="00034A35">
      <w:pPr>
        <w:widowControl w:val="0"/>
        <w:numPr>
          <w:ilvl w:val="0"/>
          <w:numId w:val="1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567" w:firstLine="0"/>
        <w:jc w:val="both"/>
        <w:rPr>
          <w:spacing w:val="-2"/>
          <w:sz w:val="28"/>
          <w:szCs w:val="28"/>
        </w:rPr>
      </w:pPr>
      <w:r w:rsidRPr="00283FDC">
        <w:rPr>
          <w:spacing w:val="-2"/>
          <w:sz w:val="28"/>
          <w:szCs w:val="28"/>
        </w:rPr>
        <w:t>техническими требованиями, изложенными в конструкторской документации;</w:t>
      </w:r>
    </w:p>
    <w:p w:rsidR="000F50A9" w:rsidRPr="00283FDC" w:rsidRDefault="000F50A9" w:rsidP="00034A35">
      <w:pPr>
        <w:numPr>
          <w:ilvl w:val="1"/>
          <w:numId w:val="17"/>
        </w:numPr>
        <w:tabs>
          <w:tab w:val="clear" w:pos="1555"/>
          <w:tab w:val="left" w:pos="1134"/>
        </w:tabs>
        <w:spacing w:before="120" w:after="60"/>
        <w:ind w:left="0" w:firstLine="572"/>
        <w:jc w:val="both"/>
        <w:rPr>
          <w:bCs/>
          <w:sz w:val="28"/>
          <w:szCs w:val="28"/>
        </w:rPr>
      </w:pPr>
      <w:r w:rsidRPr="00283FDC">
        <w:rPr>
          <w:bCs/>
          <w:sz w:val="28"/>
          <w:szCs w:val="28"/>
        </w:rPr>
        <w:t>Заказчик вправе предъявить требования, связанные с</w:t>
      </w:r>
      <w:r>
        <w:rPr>
          <w:bCs/>
          <w:sz w:val="28"/>
          <w:szCs w:val="28"/>
        </w:rPr>
        <w:t xml:space="preserve"> недостатками результата работы</w:t>
      </w:r>
      <w:r w:rsidRPr="00283FDC">
        <w:rPr>
          <w:bCs/>
          <w:sz w:val="28"/>
          <w:szCs w:val="28"/>
        </w:rPr>
        <w:t>.</w:t>
      </w:r>
    </w:p>
    <w:p w:rsidR="000F50A9" w:rsidRPr="00283FDC" w:rsidRDefault="000F50A9" w:rsidP="00034A35">
      <w:pPr>
        <w:numPr>
          <w:ilvl w:val="0"/>
          <w:numId w:val="17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8"/>
          <w:szCs w:val="28"/>
        </w:rPr>
      </w:pPr>
      <w:r w:rsidRPr="00283FDC">
        <w:rPr>
          <w:b/>
          <w:bCs/>
          <w:sz w:val="28"/>
          <w:szCs w:val="28"/>
        </w:rPr>
        <w:t>Приемка работ</w:t>
      </w:r>
    </w:p>
    <w:p w:rsidR="000F50A9" w:rsidRPr="00283FDC" w:rsidRDefault="000F50A9" w:rsidP="00034A35">
      <w:pPr>
        <w:numPr>
          <w:ilvl w:val="1"/>
          <w:numId w:val="17"/>
        </w:numPr>
        <w:tabs>
          <w:tab w:val="clear" w:pos="1555"/>
          <w:tab w:val="left" w:pos="1134"/>
        </w:tabs>
        <w:spacing w:before="120" w:after="60"/>
        <w:ind w:left="0" w:firstLine="572"/>
        <w:jc w:val="both"/>
        <w:rPr>
          <w:bCs/>
          <w:sz w:val="28"/>
          <w:szCs w:val="28"/>
        </w:rPr>
      </w:pPr>
      <w:r w:rsidRPr="00283FDC">
        <w:rPr>
          <w:bCs/>
          <w:sz w:val="28"/>
          <w:szCs w:val="28"/>
        </w:rPr>
        <w:t>Приемка работ производится подписанием двухсторонних актов сдачи-приемки работ Заказчиком и Подрядчиком. Основанием для подписания является предъявление оформле</w:t>
      </w:r>
      <w:r>
        <w:rPr>
          <w:bCs/>
          <w:sz w:val="28"/>
          <w:szCs w:val="28"/>
        </w:rPr>
        <w:t xml:space="preserve">нных документов согласно разделу </w:t>
      </w:r>
      <w:r w:rsidRPr="00283FDC">
        <w:rPr>
          <w:bCs/>
          <w:sz w:val="28"/>
          <w:szCs w:val="28"/>
        </w:rPr>
        <w:t>4 Технического задания, подтверждающих результаты выполнения работ.</w:t>
      </w:r>
    </w:p>
    <w:p w:rsidR="000F50A9" w:rsidRPr="00283FDC" w:rsidRDefault="000F50A9" w:rsidP="00034A35">
      <w:pPr>
        <w:numPr>
          <w:ilvl w:val="0"/>
          <w:numId w:val="17"/>
        </w:numPr>
        <w:tabs>
          <w:tab w:val="num" w:pos="1134"/>
        </w:tabs>
        <w:spacing w:before="120" w:after="60"/>
        <w:ind w:left="0" w:firstLine="567"/>
        <w:jc w:val="both"/>
        <w:rPr>
          <w:b/>
          <w:bCs/>
          <w:sz w:val="28"/>
          <w:szCs w:val="28"/>
        </w:rPr>
      </w:pPr>
      <w:r w:rsidRPr="00283FDC">
        <w:rPr>
          <w:b/>
          <w:bCs/>
          <w:sz w:val="28"/>
          <w:szCs w:val="28"/>
        </w:rPr>
        <w:t>Требования по обеспечению сохранения государственной тайны и конфиденциальности при выполнении работы.</w:t>
      </w:r>
    </w:p>
    <w:p w:rsidR="000F50A9" w:rsidRPr="00283FDC" w:rsidRDefault="000F50A9" w:rsidP="00034A35">
      <w:pPr>
        <w:numPr>
          <w:ilvl w:val="1"/>
          <w:numId w:val="17"/>
        </w:numPr>
        <w:tabs>
          <w:tab w:val="clear" w:pos="1555"/>
          <w:tab w:val="left" w:pos="1134"/>
        </w:tabs>
        <w:spacing w:before="120" w:after="60"/>
        <w:ind w:left="0" w:firstLine="572"/>
        <w:jc w:val="both"/>
        <w:rPr>
          <w:bCs/>
          <w:sz w:val="28"/>
          <w:szCs w:val="28"/>
        </w:rPr>
      </w:pPr>
      <w:r w:rsidRPr="00283FDC">
        <w:rPr>
          <w:bCs/>
          <w:sz w:val="28"/>
          <w:szCs w:val="28"/>
        </w:rPr>
        <w:t>Требования по обеспечению сохранения государственной тайны при выполнении работы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Федерации. Наличие у Подрядчика лицензии ФСБ на осуществление работ с использованием сведений, составляющих государственную тайну.</w:t>
      </w:r>
    </w:p>
    <w:p w:rsidR="000F50A9" w:rsidRPr="00283FDC" w:rsidRDefault="000F50A9" w:rsidP="00034A35">
      <w:pPr>
        <w:numPr>
          <w:ilvl w:val="1"/>
          <w:numId w:val="17"/>
        </w:numPr>
        <w:tabs>
          <w:tab w:val="clear" w:pos="1555"/>
          <w:tab w:val="left" w:pos="1134"/>
        </w:tabs>
        <w:spacing w:before="120" w:after="60"/>
        <w:ind w:left="0" w:firstLine="572"/>
        <w:jc w:val="both"/>
        <w:rPr>
          <w:bCs/>
          <w:sz w:val="28"/>
          <w:szCs w:val="28"/>
        </w:rPr>
      </w:pPr>
      <w:r w:rsidRPr="00283FDC">
        <w:rPr>
          <w:bCs/>
          <w:sz w:val="28"/>
          <w:szCs w:val="28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0046C6" w:rsidRPr="000046C6" w:rsidRDefault="000046C6" w:rsidP="000046C6">
      <w:pPr>
        <w:jc w:val="both"/>
        <w:rPr>
          <w:b/>
          <w:sz w:val="28"/>
          <w:szCs w:val="28"/>
        </w:rPr>
      </w:pPr>
    </w:p>
    <w:sectPr w:rsidR="000046C6" w:rsidRPr="000046C6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A35" w:rsidRDefault="00034A35">
      <w:r>
        <w:separator/>
      </w:r>
    </w:p>
  </w:endnote>
  <w:endnote w:type="continuationSeparator" w:id="0">
    <w:p w:rsidR="00034A35" w:rsidRDefault="00034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F4E32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A35" w:rsidRDefault="00034A35">
      <w:r>
        <w:separator/>
      </w:r>
    </w:p>
  </w:footnote>
  <w:footnote w:type="continuationSeparator" w:id="0">
    <w:p w:rsidR="00034A35" w:rsidRDefault="00034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1F593F8C"/>
    <w:multiLevelType w:val="hybridMultilevel"/>
    <w:tmpl w:val="91B8A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D20C04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6DE01FD"/>
    <w:multiLevelType w:val="hybridMultilevel"/>
    <w:tmpl w:val="2F7AB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4DC66D9E"/>
    <w:multiLevelType w:val="hybridMultilevel"/>
    <w:tmpl w:val="126E80C0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5EB26E7"/>
    <w:multiLevelType w:val="multilevel"/>
    <w:tmpl w:val="4E78A9E2"/>
    <w:lvl w:ilvl="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1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23"/>
  </w:num>
  <w:num w:numId="4">
    <w:abstractNumId w:val="17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2"/>
  </w:num>
  <w:num w:numId="13">
    <w:abstractNumId w:val="6"/>
  </w:num>
  <w:num w:numId="14">
    <w:abstractNumId w:val="14"/>
  </w:num>
  <w:num w:numId="15">
    <w:abstractNumId w:val="18"/>
  </w:num>
  <w:num w:numId="16">
    <w:abstractNumId w:val="15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1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46C6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4A35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50A9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47F5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2BA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6E61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16E5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AF4E3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2F25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53C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B471E4-7E3E-41DB-A960-46C5A26882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63E3F4-C13E-4D3F-A427-2839D73F9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4</Pages>
  <Words>1030</Words>
  <Characters>5873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6890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97</cp:revision>
  <cp:lastPrinted>2013-03-27T12:09:00Z</cp:lastPrinted>
  <dcterms:created xsi:type="dcterms:W3CDTF">2012-11-15T12:52:00Z</dcterms:created>
  <dcterms:modified xsi:type="dcterms:W3CDTF">2014-10-20T12:08:00Z</dcterms:modified>
</cp:coreProperties>
</file>