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F0" w:rsidRPr="00CC22CA" w:rsidRDefault="00E478F0" w:rsidP="00E478F0">
      <w:pPr>
        <w:pStyle w:val="1"/>
        <w:numPr>
          <w:ilvl w:val="0"/>
          <w:numId w:val="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caps/>
          <w:sz w:val="28"/>
          <w:szCs w:val="28"/>
        </w:rPr>
      </w:pPr>
      <w:bookmarkStart w:id="0" w:name="_Toc378234314"/>
      <w:r w:rsidRPr="00A92B17">
        <w:rPr>
          <w:lang w:val="ru-RU"/>
        </w:rPr>
        <w:t>Т</w:t>
      </w:r>
      <w:proofErr w:type="spellStart"/>
      <w:r w:rsidRPr="009E3E1D">
        <w:t>ом</w:t>
      </w:r>
      <w:proofErr w:type="spellEnd"/>
      <w:r w:rsidRPr="009E3E1D">
        <w:t xml:space="preserve"> 2 «ТЕХНИЧЕСКАЯ ЧАСТЬ»</w:t>
      </w:r>
      <w:bookmarkEnd w:id="0"/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559"/>
        <w:gridCol w:w="4820"/>
        <w:gridCol w:w="1134"/>
        <w:gridCol w:w="850"/>
        <w:gridCol w:w="709"/>
      </w:tblGrid>
      <w:tr w:rsidR="00E478F0" w:rsidTr="00E478F0">
        <w:tc>
          <w:tcPr>
            <w:tcW w:w="568" w:type="dxa"/>
          </w:tcPr>
          <w:p w:rsidR="00E478F0" w:rsidRPr="00125297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t xml:space="preserve">№  </w:t>
            </w:r>
            <w:proofErr w:type="spellStart"/>
            <w:proofErr w:type="gramStart"/>
            <w:r w:rsidRPr="0012529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25297">
              <w:rPr>
                <w:sz w:val="22"/>
                <w:szCs w:val="22"/>
              </w:rPr>
              <w:t>/</w:t>
            </w:r>
            <w:proofErr w:type="spellStart"/>
            <w:r w:rsidRPr="0012529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</w:tcPr>
          <w:p w:rsidR="00E478F0" w:rsidRPr="00125297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t>Наименов</w:t>
            </w:r>
            <w:r w:rsidRPr="00125297">
              <w:rPr>
                <w:sz w:val="22"/>
                <w:szCs w:val="22"/>
              </w:rPr>
              <w:t>а</w:t>
            </w:r>
            <w:r w:rsidRPr="00125297">
              <w:rPr>
                <w:sz w:val="22"/>
                <w:szCs w:val="22"/>
              </w:rPr>
              <w:t xml:space="preserve">ние ТМЦ  </w:t>
            </w:r>
          </w:p>
        </w:tc>
        <w:tc>
          <w:tcPr>
            <w:tcW w:w="4820" w:type="dxa"/>
          </w:tcPr>
          <w:p w:rsidR="00E478F0" w:rsidRPr="00125297" w:rsidRDefault="00E478F0" w:rsidP="0054035D">
            <w:pPr>
              <w:rPr>
                <w:sz w:val="22"/>
                <w:szCs w:val="22"/>
              </w:rPr>
            </w:pPr>
            <w:proofErr w:type="gramStart"/>
            <w:r w:rsidRPr="00125297">
              <w:rPr>
                <w:sz w:val="22"/>
                <w:szCs w:val="22"/>
              </w:rPr>
              <w:t>Требования, к качеству, техническим характер</w:t>
            </w:r>
            <w:r w:rsidRPr="00125297">
              <w:rPr>
                <w:sz w:val="22"/>
                <w:szCs w:val="22"/>
              </w:rPr>
              <w:t>и</w:t>
            </w:r>
            <w:r w:rsidRPr="00125297">
              <w:rPr>
                <w:sz w:val="22"/>
                <w:szCs w:val="22"/>
              </w:rPr>
              <w:t>стикам ТМЦ, требования к их безопасности, треб</w:t>
            </w:r>
            <w:r w:rsidRPr="00125297">
              <w:rPr>
                <w:sz w:val="22"/>
                <w:szCs w:val="22"/>
              </w:rPr>
              <w:t>о</w:t>
            </w:r>
            <w:r w:rsidRPr="00125297">
              <w:rPr>
                <w:sz w:val="22"/>
                <w:szCs w:val="22"/>
              </w:rPr>
              <w:t>вания к функциональным характеристикам (потр</w:t>
            </w:r>
            <w:r w:rsidRPr="00125297">
              <w:rPr>
                <w:sz w:val="22"/>
                <w:szCs w:val="22"/>
              </w:rPr>
              <w:t>е</w:t>
            </w:r>
            <w:r w:rsidRPr="00125297">
              <w:rPr>
                <w:sz w:val="22"/>
                <w:szCs w:val="22"/>
              </w:rPr>
              <w:t>бительским свойствам) Товара (Оборудования), требования к ра</w:t>
            </w:r>
            <w:r w:rsidRPr="00125297">
              <w:rPr>
                <w:sz w:val="22"/>
                <w:szCs w:val="22"/>
              </w:rPr>
              <w:t>з</w:t>
            </w:r>
            <w:r w:rsidRPr="00125297">
              <w:rPr>
                <w:sz w:val="22"/>
                <w:szCs w:val="22"/>
              </w:rPr>
              <w:t>мерам, упаковке, отгрузке Товара (Оборудования) и иные показатели, связанные с определением соотве</w:t>
            </w:r>
            <w:r w:rsidRPr="00125297">
              <w:rPr>
                <w:sz w:val="22"/>
                <w:szCs w:val="22"/>
              </w:rPr>
              <w:t>т</w:t>
            </w:r>
            <w:r w:rsidRPr="00125297">
              <w:rPr>
                <w:sz w:val="22"/>
                <w:szCs w:val="22"/>
              </w:rPr>
              <w:t>ствия поставляемого Товара (Оборудования) потребностям зака</w:t>
            </w:r>
            <w:r w:rsidRPr="00125297">
              <w:rPr>
                <w:sz w:val="22"/>
                <w:szCs w:val="22"/>
              </w:rPr>
              <w:t>з</w:t>
            </w:r>
            <w:r w:rsidRPr="00125297">
              <w:rPr>
                <w:sz w:val="22"/>
                <w:szCs w:val="22"/>
              </w:rPr>
              <w:t xml:space="preserve">чика   </w:t>
            </w:r>
            <w:proofErr w:type="gramEnd"/>
          </w:p>
        </w:tc>
        <w:tc>
          <w:tcPr>
            <w:tcW w:w="1134" w:type="dxa"/>
          </w:tcPr>
          <w:p w:rsidR="00E478F0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t xml:space="preserve">Страна </w:t>
            </w:r>
            <w:proofErr w:type="spellStart"/>
            <w:r w:rsidRPr="00125297">
              <w:rPr>
                <w:sz w:val="22"/>
                <w:szCs w:val="22"/>
              </w:rPr>
              <w:t>изготов</w:t>
            </w:r>
            <w:r w:rsidRPr="00125297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-</w:t>
            </w:r>
            <w:r w:rsidRPr="00125297">
              <w:rPr>
                <w:sz w:val="22"/>
                <w:szCs w:val="22"/>
              </w:rPr>
              <w:t>тель</w:t>
            </w:r>
            <w:proofErr w:type="spellEnd"/>
          </w:p>
        </w:tc>
        <w:tc>
          <w:tcPr>
            <w:tcW w:w="850" w:type="dxa"/>
          </w:tcPr>
          <w:p w:rsidR="00E478F0" w:rsidRPr="00125297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t xml:space="preserve">Ед. </w:t>
            </w: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25297">
              <w:rPr>
                <w:sz w:val="22"/>
                <w:szCs w:val="22"/>
              </w:rPr>
              <w:t>изме-р</w:t>
            </w:r>
            <w:r w:rsidRPr="00125297">
              <w:rPr>
                <w:sz w:val="22"/>
                <w:szCs w:val="22"/>
              </w:rPr>
              <w:t>е</w:t>
            </w:r>
            <w:r w:rsidRPr="00125297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709" w:type="dxa"/>
          </w:tcPr>
          <w:p w:rsidR="00E478F0" w:rsidRPr="00125297" w:rsidRDefault="00E478F0" w:rsidP="0054035D">
            <w:pPr>
              <w:rPr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25297">
              <w:rPr>
                <w:sz w:val="22"/>
                <w:szCs w:val="22"/>
              </w:rPr>
              <w:t>Ко-лич</w:t>
            </w:r>
            <w:r w:rsidRPr="00125297">
              <w:rPr>
                <w:sz w:val="22"/>
                <w:szCs w:val="22"/>
              </w:rPr>
              <w:t>е</w:t>
            </w:r>
            <w:r w:rsidRPr="00125297">
              <w:rPr>
                <w:sz w:val="22"/>
                <w:szCs w:val="22"/>
              </w:rPr>
              <w:t>ство</w:t>
            </w:r>
            <w:proofErr w:type="spellEnd"/>
            <w:proofErr w:type="gramEnd"/>
          </w:p>
        </w:tc>
      </w:tr>
      <w:tr w:rsidR="00E478F0" w:rsidTr="00E478F0">
        <w:tc>
          <w:tcPr>
            <w:tcW w:w="568" w:type="dxa"/>
          </w:tcPr>
          <w:p w:rsidR="00E478F0" w:rsidRPr="00125297" w:rsidRDefault="00E478F0" w:rsidP="0054035D">
            <w:pPr>
              <w:jc w:val="center"/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t>1.</w:t>
            </w:r>
          </w:p>
        </w:tc>
        <w:tc>
          <w:tcPr>
            <w:tcW w:w="1559" w:type="dxa"/>
          </w:tcPr>
          <w:p w:rsidR="00E478F0" w:rsidRPr="00125297" w:rsidRDefault="00E478F0" w:rsidP="0054035D">
            <w:pPr>
              <w:rPr>
                <w:color w:val="000000"/>
                <w:sz w:val="22"/>
                <w:szCs w:val="22"/>
              </w:rPr>
            </w:pPr>
            <w:r w:rsidRPr="00125297">
              <w:rPr>
                <w:color w:val="000000"/>
                <w:sz w:val="22"/>
                <w:szCs w:val="22"/>
              </w:rPr>
              <w:t xml:space="preserve">Аппарат </w:t>
            </w:r>
          </w:p>
          <w:p w:rsidR="00E478F0" w:rsidRPr="00125297" w:rsidRDefault="00E478F0" w:rsidP="0054035D">
            <w:pPr>
              <w:rPr>
                <w:color w:val="000000"/>
                <w:sz w:val="22"/>
                <w:szCs w:val="22"/>
              </w:rPr>
            </w:pPr>
            <w:r w:rsidRPr="00125297">
              <w:rPr>
                <w:color w:val="000000"/>
                <w:sz w:val="22"/>
                <w:szCs w:val="22"/>
              </w:rPr>
              <w:t>высок</w:t>
            </w:r>
            <w:r w:rsidRPr="00125297">
              <w:rPr>
                <w:color w:val="000000"/>
                <w:sz w:val="22"/>
                <w:szCs w:val="22"/>
              </w:rPr>
              <w:t>о</w:t>
            </w:r>
            <w:r w:rsidRPr="00125297">
              <w:rPr>
                <w:color w:val="000000"/>
                <w:sz w:val="22"/>
                <w:szCs w:val="22"/>
              </w:rPr>
              <w:t>го</w:t>
            </w:r>
          </w:p>
          <w:p w:rsidR="00E478F0" w:rsidRPr="00125297" w:rsidRDefault="00E478F0" w:rsidP="0054035D">
            <w:pPr>
              <w:rPr>
                <w:color w:val="000000"/>
                <w:sz w:val="22"/>
                <w:szCs w:val="22"/>
              </w:rPr>
            </w:pPr>
            <w:r w:rsidRPr="00125297">
              <w:rPr>
                <w:color w:val="000000"/>
                <w:sz w:val="22"/>
                <w:szCs w:val="22"/>
              </w:rPr>
              <w:t>давл</w:t>
            </w:r>
            <w:r w:rsidRPr="00125297">
              <w:rPr>
                <w:color w:val="000000"/>
                <w:sz w:val="22"/>
                <w:szCs w:val="22"/>
              </w:rPr>
              <w:t>е</w:t>
            </w:r>
            <w:r w:rsidRPr="00125297">
              <w:rPr>
                <w:color w:val="000000"/>
                <w:sz w:val="22"/>
                <w:szCs w:val="22"/>
              </w:rPr>
              <w:t>ния</w:t>
            </w:r>
          </w:p>
          <w:p w:rsidR="00E478F0" w:rsidRP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</w:p>
          <w:p w:rsidR="00E478F0" w:rsidRP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Типа</w:t>
            </w:r>
            <w:r w:rsidRPr="00E478F0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E478F0" w:rsidRP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E63497">
              <w:rPr>
                <w:bCs/>
                <w:color w:val="000000"/>
                <w:sz w:val="22"/>
                <w:szCs w:val="22"/>
                <w:lang w:val="en-US"/>
              </w:rPr>
              <w:t>HDS</w:t>
            </w:r>
            <w:r w:rsidRPr="00E478F0">
              <w:rPr>
                <w:bCs/>
                <w:color w:val="000000"/>
                <w:sz w:val="22"/>
                <w:szCs w:val="22"/>
              </w:rPr>
              <w:t xml:space="preserve"> 8/18-4 </w:t>
            </w:r>
            <w:r w:rsidRPr="00E63497">
              <w:rPr>
                <w:bCs/>
                <w:color w:val="000000"/>
                <w:sz w:val="22"/>
                <w:szCs w:val="22"/>
                <w:lang w:val="en-US"/>
              </w:rPr>
              <w:t>m</w:t>
            </w:r>
            <w:r w:rsidRPr="00E478F0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63497">
              <w:rPr>
                <w:bCs/>
                <w:color w:val="000000"/>
                <w:sz w:val="22"/>
                <w:szCs w:val="22"/>
                <w:lang w:val="en-US"/>
              </w:rPr>
              <w:t>Plus</w:t>
            </w:r>
            <w:r w:rsidRPr="00E478F0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63497">
              <w:rPr>
                <w:bCs/>
                <w:color w:val="000000"/>
                <w:sz w:val="22"/>
                <w:szCs w:val="22"/>
                <w:lang w:val="en-US"/>
              </w:rPr>
              <w:t>Sochi</w:t>
            </w:r>
            <w:r w:rsidRPr="00E478F0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63497">
              <w:rPr>
                <w:bCs/>
                <w:color w:val="000000"/>
                <w:sz w:val="22"/>
                <w:szCs w:val="22"/>
                <w:lang w:val="en-US"/>
              </w:rPr>
              <w:t>Karcher</w:t>
            </w:r>
            <w:proofErr w:type="spellEnd"/>
            <w:r w:rsidRPr="00E478F0">
              <w:rPr>
                <w:bCs/>
                <w:color w:val="000000"/>
                <w:sz w:val="22"/>
                <w:szCs w:val="22"/>
              </w:rPr>
              <w:t xml:space="preserve">) </w:t>
            </w:r>
          </w:p>
          <w:p w:rsidR="00E478F0" w:rsidRDefault="00E478F0" w:rsidP="0054035D">
            <w:r w:rsidRPr="00A31F52">
              <w:t xml:space="preserve">или </w:t>
            </w:r>
          </w:p>
          <w:p w:rsidR="00E478F0" w:rsidRPr="00D4132E" w:rsidRDefault="00E478F0" w:rsidP="0054035D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31F52">
              <w:t>эквив</w:t>
            </w:r>
            <w:r>
              <w:t>а</w:t>
            </w:r>
            <w:r>
              <w:t>лент</w:t>
            </w:r>
          </w:p>
          <w:p w:rsidR="00E478F0" w:rsidRPr="00D4132E" w:rsidRDefault="00E478F0" w:rsidP="005403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</w:tcPr>
          <w:p w:rsidR="00E478F0" w:rsidRPr="00125297" w:rsidRDefault="00E478F0" w:rsidP="0054035D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Описание аппарата: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125297">
              <w:rPr>
                <w:bCs/>
                <w:color w:val="000000"/>
                <w:sz w:val="22"/>
                <w:szCs w:val="22"/>
              </w:rPr>
              <w:t>в контуре высокого давления установлен безопасный д</w:t>
            </w:r>
            <w:r w:rsidRPr="00125297">
              <w:rPr>
                <w:bCs/>
                <w:color w:val="000000"/>
                <w:sz w:val="22"/>
                <w:szCs w:val="22"/>
              </w:rPr>
              <w:t>и</w:t>
            </w:r>
            <w:r w:rsidRPr="00125297">
              <w:rPr>
                <w:bCs/>
                <w:color w:val="000000"/>
                <w:sz w:val="22"/>
                <w:szCs w:val="22"/>
              </w:rPr>
              <w:t>зельный нагреватель;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система эластичного демпфирования SDS сглаживает к</w:t>
            </w:r>
            <w:r w:rsidRPr="00125297">
              <w:rPr>
                <w:bCs/>
                <w:color w:val="000000"/>
                <w:sz w:val="22"/>
                <w:szCs w:val="22"/>
              </w:rPr>
              <w:t>о</w:t>
            </w:r>
            <w:r w:rsidRPr="00125297">
              <w:rPr>
                <w:bCs/>
                <w:color w:val="000000"/>
                <w:sz w:val="22"/>
                <w:szCs w:val="22"/>
              </w:rPr>
              <w:t>лебания в контуре высокого давления;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предусмотрена защита от обызвествления и недостатка в</w:t>
            </w:r>
            <w:r w:rsidRPr="00125297">
              <w:rPr>
                <w:bCs/>
                <w:color w:val="000000"/>
                <w:sz w:val="22"/>
                <w:szCs w:val="22"/>
              </w:rPr>
              <w:t>о</w:t>
            </w:r>
            <w:r w:rsidRPr="00125297">
              <w:rPr>
                <w:bCs/>
                <w:color w:val="000000"/>
                <w:sz w:val="22"/>
                <w:szCs w:val="22"/>
              </w:rPr>
              <w:t>ды;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баки для топлива и моющего средства, сопла и инструменты, пистолет со струйной трубкой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125297">
              <w:rPr>
                <w:bCs/>
                <w:color w:val="000000"/>
                <w:sz w:val="22"/>
                <w:szCs w:val="22"/>
              </w:rPr>
              <w:t>размещаются непосредс</w:t>
            </w:r>
            <w:r w:rsidRPr="00125297">
              <w:rPr>
                <w:bCs/>
                <w:color w:val="000000"/>
                <w:sz w:val="22"/>
                <w:szCs w:val="22"/>
              </w:rPr>
              <w:t>т</w:t>
            </w:r>
            <w:r w:rsidRPr="00125297">
              <w:rPr>
                <w:bCs/>
                <w:color w:val="000000"/>
                <w:sz w:val="22"/>
                <w:szCs w:val="22"/>
              </w:rPr>
              <w:t>венно на корпусе аппарата;</w:t>
            </w:r>
          </w:p>
          <w:p w:rsid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два бака для чистящих сре</w:t>
            </w:r>
            <w:proofErr w:type="gramStart"/>
            <w:r w:rsidRPr="00125297">
              <w:rPr>
                <w:bCs/>
                <w:color w:val="000000"/>
                <w:sz w:val="22"/>
                <w:szCs w:val="22"/>
              </w:rPr>
              <w:t>дств с в</w:t>
            </w:r>
            <w:proofErr w:type="gramEnd"/>
            <w:r w:rsidRPr="00125297">
              <w:rPr>
                <w:bCs/>
                <w:color w:val="000000"/>
                <w:sz w:val="22"/>
                <w:szCs w:val="22"/>
              </w:rPr>
              <w:t>озможностью перекл</w:t>
            </w:r>
            <w:r w:rsidRPr="00125297">
              <w:rPr>
                <w:bCs/>
                <w:color w:val="000000"/>
                <w:sz w:val="22"/>
                <w:szCs w:val="22"/>
              </w:rPr>
              <w:t>ю</w:t>
            </w:r>
            <w:r w:rsidRPr="00125297">
              <w:rPr>
                <w:bCs/>
                <w:color w:val="000000"/>
                <w:sz w:val="22"/>
                <w:szCs w:val="22"/>
              </w:rPr>
              <w:t>чения с панели оператора;</w:t>
            </w:r>
          </w:p>
          <w:p w:rsid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в конструкции предусмотрены сервисный пер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ключатель, защита от сухого хода, датчик темпер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туры выхлопных газов, покрытие выхлопной трубы из нержавеющего материала;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низкооборотистый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4-полюсный двигатель и помпа с керамической поршневой группой;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для коммерческого использования.</w:t>
            </w:r>
          </w:p>
          <w:p w:rsidR="00E478F0" w:rsidRPr="00125297" w:rsidRDefault="00E478F0" w:rsidP="0054035D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  <w:p w:rsidR="00E478F0" w:rsidRPr="00125297" w:rsidRDefault="00E478F0" w:rsidP="0054035D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125297">
              <w:rPr>
                <w:b/>
                <w:b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Давление </w:t>
            </w: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125297">
              <w:rPr>
                <w:bCs/>
                <w:color w:val="000000"/>
                <w:sz w:val="22"/>
                <w:szCs w:val="22"/>
              </w:rPr>
              <w:t>30-180 бар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Тип нагрева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дизел</w:t>
            </w:r>
            <w:r w:rsidRPr="00125297">
              <w:rPr>
                <w:bCs/>
                <w:color w:val="000000"/>
                <w:sz w:val="22"/>
                <w:szCs w:val="22"/>
              </w:rPr>
              <w:t>ь</w:t>
            </w:r>
            <w:r w:rsidRPr="00125297">
              <w:rPr>
                <w:bCs/>
                <w:color w:val="000000"/>
                <w:sz w:val="22"/>
                <w:szCs w:val="22"/>
              </w:rPr>
              <w:t>ный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Макс.температура пара/воды на выходе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 xml:space="preserve"> 80/155</w:t>
            </w:r>
            <w:proofErr w:type="gramStart"/>
            <w:r w:rsidRPr="00125297">
              <w:rPr>
                <w:bCs/>
                <w:color w:val="000000"/>
                <w:sz w:val="22"/>
                <w:szCs w:val="22"/>
              </w:rPr>
              <w:t xml:space="preserve"> °С</w:t>
            </w:r>
            <w:proofErr w:type="gramEnd"/>
          </w:p>
          <w:p w:rsid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Макс. производительность </w:t>
            </w: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125297">
              <w:rPr>
                <w:bCs/>
                <w:color w:val="000000"/>
                <w:sz w:val="22"/>
                <w:szCs w:val="22"/>
              </w:rPr>
              <w:t>300-800 л/час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Рабочее давление – 170 бар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Длина шланга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2</w:t>
            </w:r>
            <w:bookmarkStart w:id="1" w:name="_GoBack"/>
            <w:bookmarkEnd w:id="1"/>
            <w:r w:rsidRPr="00125297">
              <w:rPr>
                <w:bCs/>
                <w:color w:val="000000"/>
                <w:sz w:val="22"/>
                <w:szCs w:val="22"/>
              </w:rPr>
              <w:t>0 м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Бак для чистящего средства </w:t>
            </w: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125297">
              <w:rPr>
                <w:bCs/>
                <w:color w:val="000000"/>
                <w:sz w:val="22"/>
                <w:szCs w:val="22"/>
              </w:rPr>
              <w:t>20+10 л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Материал помпы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л</w:t>
            </w:r>
            <w:r w:rsidRPr="00125297">
              <w:rPr>
                <w:bCs/>
                <w:color w:val="000000"/>
                <w:sz w:val="22"/>
                <w:szCs w:val="22"/>
              </w:rPr>
              <w:t>а</w:t>
            </w:r>
            <w:r w:rsidRPr="00125297">
              <w:rPr>
                <w:bCs/>
                <w:color w:val="000000"/>
                <w:sz w:val="22"/>
                <w:szCs w:val="22"/>
              </w:rPr>
              <w:t xml:space="preserve">тунь 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Объем топливного бака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25 л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Расход топлива</w:t>
            </w:r>
            <w:r>
              <w:rPr>
                <w:bCs/>
                <w:color w:val="000000"/>
                <w:sz w:val="22"/>
                <w:szCs w:val="22"/>
              </w:rPr>
              <w:t xml:space="preserve"> – не более </w:t>
            </w:r>
            <w:r w:rsidRPr="00125297">
              <w:rPr>
                <w:bCs/>
                <w:color w:val="000000"/>
                <w:sz w:val="22"/>
                <w:szCs w:val="22"/>
              </w:rPr>
              <w:t>5.3 кг/ч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Источник энергии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электр</w:t>
            </w:r>
            <w:r w:rsidRPr="00125297">
              <w:rPr>
                <w:bCs/>
                <w:color w:val="000000"/>
                <w:sz w:val="22"/>
                <w:szCs w:val="22"/>
              </w:rPr>
              <w:t>о</w:t>
            </w:r>
            <w:r w:rsidRPr="00125297">
              <w:rPr>
                <w:bCs/>
                <w:color w:val="000000"/>
                <w:sz w:val="22"/>
                <w:szCs w:val="22"/>
              </w:rPr>
              <w:t>сеть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Род электрического тока</w:t>
            </w:r>
            <w:r>
              <w:rPr>
                <w:bCs/>
                <w:color w:val="000000"/>
                <w:sz w:val="22"/>
                <w:szCs w:val="22"/>
              </w:rPr>
              <w:t xml:space="preserve"> -   </w:t>
            </w:r>
            <w:r w:rsidRPr="00125297">
              <w:rPr>
                <w:bCs/>
                <w:color w:val="000000"/>
                <w:sz w:val="22"/>
                <w:szCs w:val="22"/>
              </w:rPr>
              <w:t xml:space="preserve"> 3/400/50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ф</w:t>
            </w:r>
            <w:proofErr w:type="spellEnd"/>
            <w:proofErr w:type="gramStart"/>
            <w:r w:rsidRPr="00125297">
              <w:rPr>
                <w:bCs/>
                <w:color w:val="000000"/>
                <w:sz w:val="22"/>
                <w:szCs w:val="22"/>
              </w:rPr>
              <w:t>/В</w:t>
            </w:r>
            <w:proofErr w:type="gramEnd"/>
            <w:r w:rsidRPr="00125297">
              <w:rPr>
                <w:bCs/>
                <w:color w:val="000000"/>
                <w:sz w:val="22"/>
                <w:szCs w:val="22"/>
              </w:rPr>
              <w:t>/Гц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Макс. электрическая мощность </w:t>
            </w: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125297">
              <w:rPr>
                <w:bCs/>
                <w:color w:val="000000"/>
                <w:sz w:val="22"/>
                <w:szCs w:val="22"/>
              </w:rPr>
              <w:t>5500 Вт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Масса без принадлежностей</w:t>
            </w:r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155 кг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Размеры,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ДхШхВ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- </w:t>
            </w:r>
            <w:r w:rsidRPr="00125297">
              <w:rPr>
                <w:bCs/>
                <w:color w:val="000000"/>
                <w:sz w:val="22"/>
                <w:szCs w:val="22"/>
              </w:rPr>
              <w:t>560х500х1090 мм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Масса</w:t>
            </w:r>
            <w:r>
              <w:rPr>
                <w:bCs/>
                <w:color w:val="000000"/>
                <w:sz w:val="22"/>
                <w:szCs w:val="22"/>
              </w:rPr>
              <w:t xml:space="preserve"> - 155 кг</w:t>
            </w:r>
          </w:p>
          <w:p w:rsidR="00E478F0" w:rsidRPr="00125297" w:rsidRDefault="00E478F0" w:rsidP="0054035D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  <w:p w:rsidR="00E478F0" w:rsidRPr="00125297" w:rsidRDefault="00E478F0" w:rsidP="0054035D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125297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Комплектация: 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- пистолет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Easy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Press</w:t>
            </w:r>
            <w:proofErr w:type="spellEnd"/>
            <w:r w:rsidRPr="00125297">
              <w:rPr>
                <w:bCs/>
                <w:color w:val="000000"/>
                <w:sz w:val="22"/>
                <w:szCs w:val="22"/>
              </w:rPr>
              <w:t xml:space="preserve"> с мягкой накладкой и регулятором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125297">
              <w:rPr>
                <w:bCs/>
                <w:color w:val="000000"/>
                <w:sz w:val="22"/>
                <w:szCs w:val="22"/>
              </w:rPr>
              <w:t>да</w:t>
            </w:r>
            <w:r w:rsidRPr="00125297">
              <w:rPr>
                <w:bCs/>
                <w:color w:val="000000"/>
                <w:sz w:val="22"/>
                <w:szCs w:val="22"/>
              </w:rPr>
              <w:t>в</w:t>
            </w:r>
            <w:r w:rsidRPr="00125297">
              <w:rPr>
                <w:bCs/>
                <w:color w:val="000000"/>
                <w:sz w:val="22"/>
                <w:szCs w:val="22"/>
              </w:rPr>
              <w:t xml:space="preserve">ления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Servo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Control</w:t>
            </w:r>
            <w:proofErr w:type="spellEnd"/>
            <w:r w:rsidRPr="00125297">
              <w:rPr>
                <w:bCs/>
                <w:color w:val="000000"/>
                <w:sz w:val="22"/>
                <w:szCs w:val="22"/>
              </w:rPr>
              <w:t>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шланг высокого давления, 20 м;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- струйная трубка из нержавеющей стали, </w:t>
            </w:r>
            <w:r w:rsidRPr="00125297">
              <w:rPr>
                <w:bCs/>
                <w:color w:val="000000"/>
                <w:sz w:val="22"/>
                <w:szCs w:val="22"/>
              </w:rPr>
              <w:lastRenderedPageBreak/>
              <w:t>поворо</w:t>
            </w:r>
            <w:r w:rsidRPr="00125297">
              <w:rPr>
                <w:bCs/>
                <w:color w:val="000000"/>
                <w:sz w:val="22"/>
                <w:szCs w:val="22"/>
              </w:rPr>
              <w:t>т</w:t>
            </w:r>
            <w:r w:rsidRPr="00125297">
              <w:rPr>
                <w:bCs/>
                <w:color w:val="000000"/>
                <w:sz w:val="22"/>
                <w:szCs w:val="22"/>
              </w:rPr>
              <w:t>ная, 1050 мм;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мощное сопло;</w:t>
            </w:r>
          </w:p>
          <w:p w:rsidR="00E478F0" w:rsidRPr="00125297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>- грязевая фреза;</w:t>
            </w:r>
          </w:p>
          <w:p w:rsidR="00E478F0" w:rsidRDefault="00E478F0" w:rsidP="0054035D">
            <w:pPr>
              <w:rPr>
                <w:bCs/>
                <w:color w:val="000000"/>
                <w:sz w:val="22"/>
                <w:szCs w:val="22"/>
              </w:rPr>
            </w:pPr>
            <w:r w:rsidRPr="00125297">
              <w:rPr>
                <w:bCs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125297">
              <w:rPr>
                <w:bCs/>
                <w:color w:val="000000"/>
                <w:sz w:val="22"/>
                <w:szCs w:val="22"/>
              </w:rPr>
              <w:t>умягчитель</w:t>
            </w:r>
            <w:proofErr w:type="spellEnd"/>
            <w:r w:rsidRPr="00125297">
              <w:rPr>
                <w:bCs/>
                <w:color w:val="000000"/>
                <w:sz w:val="22"/>
                <w:szCs w:val="22"/>
              </w:rPr>
              <w:t xml:space="preserve"> воды RM 110 (1 л.), 2 шт.</w:t>
            </w:r>
          </w:p>
          <w:p w:rsidR="00E478F0" w:rsidRPr="00125297" w:rsidRDefault="00E478F0" w:rsidP="0054035D">
            <w:pPr>
              <w:rPr>
                <w:b/>
                <w:sz w:val="22"/>
                <w:szCs w:val="22"/>
              </w:rPr>
            </w:pPr>
          </w:p>
          <w:p w:rsidR="00E478F0" w:rsidRPr="00125297" w:rsidRDefault="00E478F0" w:rsidP="0054035D">
            <w:pPr>
              <w:rPr>
                <w:sz w:val="22"/>
                <w:szCs w:val="22"/>
              </w:rPr>
            </w:pPr>
            <w:r w:rsidRPr="009B6354">
              <w:rPr>
                <w:b/>
                <w:sz w:val="22"/>
                <w:szCs w:val="22"/>
              </w:rPr>
              <w:t>Гарантийный срок на предлагаемый товар</w:t>
            </w:r>
            <w:r w:rsidRPr="009B6354">
              <w:rPr>
                <w:sz w:val="22"/>
                <w:szCs w:val="22"/>
              </w:rPr>
              <w:t xml:space="preserve"> - не мен</w:t>
            </w:r>
            <w:r>
              <w:rPr>
                <w:sz w:val="22"/>
                <w:szCs w:val="22"/>
              </w:rPr>
              <w:t>ее 2 лет</w:t>
            </w:r>
            <w:r w:rsidRPr="00125297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E478F0" w:rsidRPr="00125297" w:rsidRDefault="00E478F0" w:rsidP="0054035D">
            <w:pPr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lastRenderedPageBreak/>
              <w:t>Герм</w:t>
            </w:r>
            <w:r w:rsidRPr="00125297">
              <w:rPr>
                <w:sz w:val="22"/>
                <w:szCs w:val="22"/>
              </w:rPr>
              <w:t>а</w:t>
            </w:r>
            <w:r w:rsidRPr="00125297">
              <w:rPr>
                <w:sz w:val="22"/>
                <w:szCs w:val="22"/>
              </w:rPr>
              <w:t>ния</w:t>
            </w:r>
          </w:p>
        </w:tc>
        <w:tc>
          <w:tcPr>
            <w:tcW w:w="850" w:type="dxa"/>
          </w:tcPr>
          <w:p w:rsidR="00E478F0" w:rsidRPr="00125297" w:rsidRDefault="00E478F0" w:rsidP="005403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25297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E478F0" w:rsidRPr="00125297" w:rsidRDefault="00E478F0" w:rsidP="0054035D">
            <w:pPr>
              <w:jc w:val="center"/>
              <w:rPr>
                <w:sz w:val="22"/>
                <w:szCs w:val="22"/>
              </w:rPr>
            </w:pPr>
            <w:r w:rsidRPr="00125297">
              <w:rPr>
                <w:sz w:val="22"/>
                <w:szCs w:val="22"/>
              </w:rPr>
              <w:t>1</w:t>
            </w:r>
          </w:p>
        </w:tc>
      </w:tr>
    </w:tbl>
    <w:p w:rsidR="00E478F0" w:rsidRPr="003C0872" w:rsidRDefault="00E478F0" w:rsidP="00E478F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2" w:name="_Toc370812246"/>
      <w:r w:rsidRPr="003C0872">
        <w:rPr>
          <w:b/>
          <w:sz w:val="22"/>
          <w:szCs w:val="22"/>
        </w:rPr>
        <w:lastRenderedPageBreak/>
        <w:t>Условия поставки:</w:t>
      </w:r>
      <w:bookmarkEnd w:id="2"/>
    </w:p>
    <w:p w:rsidR="00E478F0" w:rsidRPr="003C0872" w:rsidRDefault="00E478F0" w:rsidP="00E478F0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478F0" w:rsidRDefault="00E478F0" w:rsidP="00E478F0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E478F0" w:rsidRPr="003C0872" w:rsidRDefault="00E478F0" w:rsidP="00E478F0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E478F0" w:rsidRPr="00D46812" w:rsidRDefault="00E478F0" w:rsidP="00E478F0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(сертификаты соответствия</w:t>
      </w:r>
      <w:r>
        <w:rPr>
          <w:sz w:val="22"/>
          <w:szCs w:val="22"/>
        </w:rPr>
        <w:t>, паспорт, руководство по эксплуатации</w:t>
      </w:r>
      <w:r w:rsidRPr="00D46812">
        <w:rPr>
          <w:sz w:val="22"/>
          <w:szCs w:val="22"/>
        </w:rPr>
        <w:t>, товарная н</w:t>
      </w:r>
      <w:r w:rsidRPr="00D46812">
        <w:rPr>
          <w:sz w:val="22"/>
          <w:szCs w:val="22"/>
        </w:rPr>
        <w:t>а</w:t>
      </w:r>
      <w:r w:rsidRPr="00D46812">
        <w:rPr>
          <w:sz w:val="22"/>
          <w:szCs w:val="22"/>
        </w:rPr>
        <w:t xml:space="preserve">кладная, </w:t>
      </w:r>
      <w:proofErr w:type="spellStart"/>
      <w:r w:rsidRPr="00D46812">
        <w:rPr>
          <w:sz w:val="22"/>
          <w:szCs w:val="22"/>
        </w:rPr>
        <w:t>товарно</w:t>
      </w:r>
      <w:proofErr w:type="spellEnd"/>
      <w:r w:rsidRPr="00D46812">
        <w:rPr>
          <w:sz w:val="22"/>
          <w:szCs w:val="22"/>
        </w:rPr>
        <w:t xml:space="preserve"> - транспортная накладная, счет, счет-фактура)</w:t>
      </w:r>
    </w:p>
    <w:p w:rsidR="00E478F0" w:rsidRPr="003C0872" w:rsidRDefault="00E478F0" w:rsidP="00E478F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образцов;</w:t>
      </w:r>
      <w:r w:rsidRPr="003C0872">
        <w:rPr>
          <w:sz w:val="22"/>
          <w:szCs w:val="22"/>
        </w:rPr>
        <w:t xml:space="preserve"> </w:t>
      </w:r>
    </w:p>
    <w:p w:rsidR="00E478F0" w:rsidRPr="007D7735" w:rsidRDefault="00E478F0" w:rsidP="00E478F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3C0872">
        <w:rPr>
          <w:sz w:val="22"/>
          <w:szCs w:val="22"/>
        </w:rPr>
        <w:t>й</w:t>
      </w:r>
      <w:r w:rsidRPr="003C0872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8F0"/>
    <w:rsid w:val="00547298"/>
    <w:rsid w:val="009B4FEE"/>
    <w:rsid w:val="00AA373E"/>
    <w:rsid w:val="00E4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7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478F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478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478F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E478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478F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478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478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E478F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478F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478F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E478F0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459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2014-02-03T05:57:00Z</dcterms:created>
  <dcterms:modified xsi:type="dcterms:W3CDTF">2014-02-03T06:00:00Z</dcterms:modified>
</cp:coreProperties>
</file>