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5E7961" w:rsidRDefault="001142C3" w:rsidP="00291E20">
      <w:pPr>
        <w:jc w:val="right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Pr="005E7961">
        <w:rPr>
          <w:rFonts w:ascii="Garamond" w:hAnsi="Garamond"/>
          <w:b/>
        </w:rPr>
        <w:tab/>
      </w:r>
      <w:r w:rsidR="00586385" w:rsidRPr="005E7961">
        <w:rPr>
          <w:rFonts w:ascii="Garamond" w:hAnsi="Garamond"/>
          <w:b/>
        </w:rPr>
        <w:t xml:space="preserve">Размещено </w:t>
      </w:r>
      <w:r w:rsidR="00ED5A1A" w:rsidRPr="005E7961">
        <w:rPr>
          <w:rFonts w:ascii="Garamond" w:hAnsi="Garamond"/>
          <w:b/>
        </w:rPr>
        <w:t>«</w:t>
      </w:r>
      <w:r w:rsidR="005E7961" w:rsidRPr="005E7961">
        <w:rPr>
          <w:rFonts w:ascii="Garamond" w:hAnsi="Garamond"/>
          <w:b/>
        </w:rPr>
        <w:t>29</w:t>
      </w:r>
      <w:r w:rsidRPr="005E7961">
        <w:rPr>
          <w:rFonts w:ascii="Garamond" w:hAnsi="Garamond"/>
          <w:b/>
        </w:rPr>
        <w:t>»</w:t>
      </w:r>
      <w:r w:rsidR="00715F62" w:rsidRPr="005E7961">
        <w:rPr>
          <w:rFonts w:ascii="Garamond" w:hAnsi="Garamond"/>
          <w:b/>
        </w:rPr>
        <w:t xml:space="preserve"> </w:t>
      </w:r>
      <w:r w:rsidR="008C162E" w:rsidRPr="005E7961">
        <w:rPr>
          <w:rFonts w:ascii="Garamond" w:hAnsi="Garamond"/>
          <w:b/>
        </w:rPr>
        <w:t>октября</w:t>
      </w:r>
      <w:r w:rsidR="00715F62" w:rsidRPr="005E7961">
        <w:rPr>
          <w:rFonts w:ascii="Garamond" w:hAnsi="Garamond"/>
          <w:b/>
        </w:rPr>
        <w:t xml:space="preserve"> </w:t>
      </w:r>
      <w:r w:rsidRPr="005E7961">
        <w:rPr>
          <w:rFonts w:ascii="Garamond" w:hAnsi="Garamond"/>
          <w:b/>
        </w:rPr>
        <w:t>201</w:t>
      </w:r>
      <w:r w:rsidR="006C2A60" w:rsidRPr="005E7961">
        <w:rPr>
          <w:rFonts w:ascii="Garamond" w:hAnsi="Garamond"/>
          <w:b/>
        </w:rPr>
        <w:t>3</w:t>
      </w:r>
    </w:p>
    <w:p w:rsidR="00A32AAC" w:rsidRPr="005E7961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 xml:space="preserve">ИЗВЕЩЕНИЕ </w:t>
      </w:r>
    </w:p>
    <w:p w:rsidR="001142C3" w:rsidRPr="005E7961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 xml:space="preserve">О ВНЕСЕНИИ ИЗМЕНЕНИЙ В </w:t>
      </w:r>
      <w:r w:rsidR="00715F62" w:rsidRPr="005E7961">
        <w:rPr>
          <w:rFonts w:ascii="Garamond" w:hAnsi="Garamond"/>
          <w:b/>
        </w:rPr>
        <w:t xml:space="preserve"> </w:t>
      </w:r>
      <w:r w:rsidR="00DF4504" w:rsidRPr="005E7961">
        <w:rPr>
          <w:rFonts w:ascii="Garamond" w:hAnsi="Garamond"/>
          <w:b/>
        </w:rPr>
        <w:t xml:space="preserve">ИЗВЕЩЕНИЕ И </w:t>
      </w:r>
      <w:r w:rsidR="001142C3" w:rsidRPr="005E7961">
        <w:rPr>
          <w:rFonts w:ascii="Garamond" w:hAnsi="Garamond"/>
          <w:b/>
        </w:rPr>
        <w:t>ДОКУМЕНТАЦИЮ О</w:t>
      </w:r>
      <w:r w:rsidR="00A32AAC" w:rsidRPr="005E7961">
        <w:rPr>
          <w:rFonts w:ascii="Garamond" w:hAnsi="Garamond"/>
          <w:b/>
        </w:rPr>
        <w:t xml:space="preserve"> </w:t>
      </w:r>
      <w:r w:rsidR="00715F62" w:rsidRPr="005E7961">
        <w:rPr>
          <w:rFonts w:ascii="Garamond" w:hAnsi="Garamond"/>
          <w:b/>
        </w:rPr>
        <w:t xml:space="preserve"> ЗАПРОСЕ </w:t>
      </w:r>
      <w:r w:rsidR="00ED5A1A" w:rsidRPr="005E7961">
        <w:rPr>
          <w:rFonts w:ascii="Garamond" w:hAnsi="Garamond"/>
          <w:b/>
        </w:rPr>
        <w:t>ПРЕДЛОЖЕНИЙ</w:t>
      </w:r>
      <w:r w:rsidR="001142C3" w:rsidRPr="005E7961">
        <w:rPr>
          <w:rFonts w:ascii="Garamond" w:hAnsi="Garamond"/>
          <w:b/>
        </w:rPr>
        <w:t xml:space="preserve"> </w:t>
      </w:r>
    </w:p>
    <w:p w:rsidR="00586385" w:rsidRPr="005E7961" w:rsidRDefault="009A35CA" w:rsidP="008727F1">
      <w:pPr>
        <w:pStyle w:val="NoSpacing1"/>
        <w:jc w:val="center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>(РЕЕСТРОВЫЙ НОМЕР</w:t>
      </w:r>
      <w:r w:rsidR="00DF4504" w:rsidRPr="005E7961">
        <w:rPr>
          <w:rFonts w:ascii="Garamond" w:hAnsi="Garamond"/>
          <w:b/>
        </w:rPr>
        <w:t xml:space="preserve"> 13100701</w:t>
      </w:r>
      <w:r w:rsidR="00586385" w:rsidRPr="005E7961">
        <w:rPr>
          <w:rFonts w:ascii="Garamond" w:hAnsi="Garamond"/>
          <w:b/>
        </w:rPr>
        <w:t>)</w:t>
      </w:r>
    </w:p>
    <w:p w:rsidR="00586385" w:rsidRPr="005E7961" w:rsidRDefault="00586385" w:rsidP="008727F1">
      <w:pPr>
        <w:rPr>
          <w:rFonts w:ascii="Garamond" w:hAnsi="Garamond"/>
          <w:b/>
        </w:rPr>
      </w:pP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  <w:b/>
        </w:rPr>
        <w:t>Общая информация</w:t>
      </w:r>
      <w:r w:rsidRPr="005E7961">
        <w:rPr>
          <w:rFonts w:ascii="Garamond" w:hAnsi="Garamond"/>
        </w:rPr>
        <w:t xml:space="preserve">: 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С</w:t>
      </w:r>
      <w:r w:rsidR="001142C3" w:rsidRPr="005E7961">
        <w:rPr>
          <w:rFonts w:ascii="Garamond" w:hAnsi="Garamond"/>
        </w:rPr>
        <w:t>пособ закупки:</w:t>
      </w:r>
      <w:r w:rsidR="001142C3" w:rsidRPr="005E7961">
        <w:rPr>
          <w:rFonts w:ascii="Garamond" w:hAnsi="Garamond"/>
        </w:rPr>
        <w:tab/>
      </w:r>
      <w:r w:rsidR="001142C3" w:rsidRPr="005E7961">
        <w:rPr>
          <w:rFonts w:ascii="Garamond" w:hAnsi="Garamond"/>
        </w:rPr>
        <w:tab/>
        <w:t xml:space="preserve">запрос </w:t>
      </w:r>
      <w:r w:rsidR="00ED5A1A" w:rsidRPr="005E7961">
        <w:rPr>
          <w:rFonts w:ascii="Garamond" w:hAnsi="Garamond"/>
        </w:rPr>
        <w:t>предложений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</w:p>
    <w:p w:rsidR="00586385" w:rsidRPr="005E7961" w:rsidRDefault="00586385" w:rsidP="00586385">
      <w:pPr>
        <w:pStyle w:val="a3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>Информация об Организаторе закупки:</w:t>
      </w:r>
    </w:p>
    <w:p w:rsidR="00586385" w:rsidRPr="005E7961" w:rsidRDefault="00586385" w:rsidP="0000396E">
      <w:pPr>
        <w:pStyle w:val="a3"/>
        <w:ind w:left="2835" w:hanging="2835"/>
        <w:rPr>
          <w:rFonts w:ascii="Garamond" w:hAnsi="Garamond"/>
        </w:rPr>
      </w:pPr>
      <w:r w:rsidRPr="005E7961">
        <w:rPr>
          <w:rFonts w:ascii="Garamond" w:hAnsi="Garamond"/>
        </w:rPr>
        <w:t xml:space="preserve">Полное </w:t>
      </w:r>
      <w:r w:rsidR="0000396E" w:rsidRPr="005E7961">
        <w:rPr>
          <w:rFonts w:ascii="Garamond" w:hAnsi="Garamond"/>
        </w:rPr>
        <w:t>наименование:</w:t>
      </w:r>
      <w:r w:rsidR="0000396E"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5E7961">
        <w:rPr>
          <w:rFonts w:ascii="Garamond" w:hAnsi="Garamond"/>
        </w:rPr>
        <w:t xml:space="preserve"> содействия </w:t>
      </w:r>
      <w:r w:rsidR="00715F62" w:rsidRPr="005E7961">
        <w:rPr>
          <w:rFonts w:ascii="Garamond" w:hAnsi="Garamond"/>
        </w:rPr>
        <w:t xml:space="preserve">развития </w:t>
      </w:r>
      <w:r w:rsidRPr="005E7961">
        <w:rPr>
          <w:rFonts w:ascii="Garamond" w:hAnsi="Garamond"/>
        </w:rPr>
        <w:t>конкуренции»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Краткое наименование:</w:t>
      </w:r>
      <w:r w:rsidRPr="005E7961">
        <w:rPr>
          <w:rFonts w:ascii="Garamond" w:hAnsi="Garamond"/>
        </w:rPr>
        <w:tab/>
        <w:t>ООО «ЦСРК».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Место нахождения: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Почтовый адрес: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Телефон: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+7(495) 565-32-36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Факс: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+7(495)565-32-36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Адрес электронной почты:</w:t>
      </w:r>
      <w:r w:rsidRPr="005E7961">
        <w:rPr>
          <w:rFonts w:ascii="Garamond" w:hAnsi="Garamond"/>
        </w:rPr>
        <w:tab/>
      </w:r>
      <w:hyperlink r:id="rId6" w:history="1"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5E7961">
          <w:rPr>
            <w:rStyle w:val="a4"/>
            <w:rFonts w:ascii="Garamond" w:hAnsi="Garamond"/>
            <w:color w:val="auto"/>
            <w:u w:val="none"/>
          </w:rPr>
          <w:t>@</w:t>
        </w:r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5E7961">
          <w:rPr>
            <w:rStyle w:val="a4"/>
            <w:rFonts w:ascii="Garamond" w:hAnsi="Garamond"/>
            <w:color w:val="auto"/>
            <w:u w:val="none"/>
          </w:rPr>
          <w:t>.</w:t>
        </w:r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Официальный сайт: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  <w:lang w:val="en-US"/>
        </w:rPr>
        <w:t>http</w:t>
      </w:r>
      <w:r w:rsidRPr="005E7961">
        <w:rPr>
          <w:rFonts w:ascii="Garamond" w:hAnsi="Garamond"/>
        </w:rPr>
        <w:t>//</w:t>
      </w:r>
      <w:r w:rsidRPr="005E7961">
        <w:rPr>
          <w:rFonts w:ascii="Garamond" w:hAnsi="Garamond"/>
          <w:lang w:val="en-US"/>
        </w:rPr>
        <w:t>www</w:t>
      </w:r>
      <w:r w:rsidRPr="005E7961">
        <w:rPr>
          <w:rFonts w:ascii="Garamond" w:hAnsi="Garamond"/>
        </w:rPr>
        <w:t>.</w:t>
      </w:r>
      <w:r w:rsidRPr="005E7961">
        <w:rPr>
          <w:rFonts w:ascii="Garamond" w:hAnsi="Garamond"/>
          <w:lang w:val="en-US"/>
        </w:rPr>
        <w:t>ccrk</w:t>
      </w:r>
      <w:r w:rsidRPr="005E7961">
        <w:rPr>
          <w:rFonts w:ascii="Garamond" w:hAnsi="Garamond"/>
        </w:rPr>
        <w:t>.</w:t>
      </w:r>
      <w:r w:rsidRPr="005E7961">
        <w:rPr>
          <w:rFonts w:ascii="Garamond" w:hAnsi="Garamond"/>
          <w:lang w:val="en-US"/>
        </w:rPr>
        <w:t>ru</w:t>
      </w:r>
    </w:p>
    <w:p w:rsidR="00586385" w:rsidRPr="005E7961" w:rsidRDefault="0000396E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Банковские реквизиты:</w:t>
      </w:r>
      <w:r w:rsidRPr="005E7961">
        <w:rPr>
          <w:rFonts w:ascii="Garamond" w:hAnsi="Garamond"/>
        </w:rPr>
        <w:tab/>
      </w:r>
      <w:proofErr w:type="gramStart"/>
      <w:r w:rsidR="00586385" w:rsidRPr="005E7961">
        <w:rPr>
          <w:rFonts w:ascii="Garamond" w:hAnsi="Garamond"/>
        </w:rPr>
        <w:t>р</w:t>
      </w:r>
      <w:proofErr w:type="gramEnd"/>
      <w:r w:rsidR="00586385" w:rsidRPr="005E7961">
        <w:rPr>
          <w:rFonts w:ascii="Garamond" w:hAnsi="Garamond"/>
        </w:rPr>
        <w:t>/с 4070 2810 7020 0000 2762 в «НОТА-Банк» (ОАО) г. Москва,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proofErr w:type="gramStart"/>
      <w:r w:rsidR="00715F62" w:rsidRPr="005E7961">
        <w:rPr>
          <w:rFonts w:ascii="Garamond" w:hAnsi="Garamond"/>
        </w:rPr>
        <w:t>к</w:t>
      </w:r>
      <w:proofErr w:type="gramEnd"/>
      <w:r w:rsidR="00715F62" w:rsidRPr="005E7961">
        <w:rPr>
          <w:rFonts w:ascii="Garamond" w:hAnsi="Garamond"/>
        </w:rPr>
        <w:t>/с 301</w:t>
      </w:r>
      <w:r w:rsidRPr="005E7961">
        <w:rPr>
          <w:rFonts w:ascii="Garamond" w:hAnsi="Garamond"/>
        </w:rPr>
        <w:t>0 1810 7000 0000 0569 БИК 044525569 ИНН 7728754905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КПП 772701001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Контактное лицо: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="00763749" w:rsidRPr="005E7961">
        <w:rPr>
          <w:rFonts w:ascii="Garamond" w:hAnsi="Garamond"/>
        </w:rPr>
        <w:t>Хетагуров Эрнест Феликсович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</w:p>
    <w:p w:rsidR="00586385" w:rsidRPr="005E7961" w:rsidRDefault="00586385" w:rsidP="00586385">
      <w:pPr>
        <w:pStyle w:val="a3"/>
        <w:rPr>
          <w:rFonts w:ascii="Garamond" w:hAnsi="Garamond"/>
          <w:b/>
        </w:rPr>
      </w:pPr>
      <w:r w:rsidRPr="005E7961">
        <w:rPr>
          <w:rFonts w:ascii="Garamond" w:hAnsi="Garamond"/>
          <w:b/>
        </w:rPr>
        <w:t>Информация о Заказчике:</w:t>
      </w:r>
    </w:p>
    <w:p w:rsidR="00586385" w:rsidRPr="005E7961" w:rsidRDefault="0000396E" w:rsidP="0000396E">
      <w:pPr>
        <w:pStyle w:val="a3"/>
        <w:ind w:left="2835" w:hanging="2835"/>
        <w:rPr>
          <w:rFonts w:ascii="Garamond" w:hAnsi="Garamond"/>
        </w:rPr>
      </w:pPr>
      <w:r w:rsidRPr="005E7961">
        <w:rPr>
          <w:rFonts w:ascii="Garamond" w:hAnsi="Garamond"/>
        </w:rPr>
        <w:t xml:space="preserve">Полное наименование:         </w:t>
      </w:r>
      <w:r w:rsidR="00586385" w:rsidRPr="005E7961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Краткое наименование:</w:t>
      </w:r>
      <w:r w:rsidRPr="005E7961">
        <w:rPr>
          <w:rFonts w:ascii="Garamond" w:hAnsi="Garamond"/>
        </w:rPr>
        <w:tab/>
        <w:t>ФГУП ГЦСС.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Место нахождения: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Почтовый адрес: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Официальный сайт: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  <w:lang w:val="en-US"/>
        </w:rPr>
        <w:t>http</w:t>
      </w:r>
      <w:r w:rsidRPr="005E7961">
        <w:rPr>
          <w:rFonts w:ascii="Garamond" w:hAnsi="Garamond"/>
        </w:rPr>
        <w:t>//</w:t>
      </w:r>
      <w:r w:rsidRPr="005E7961">
        <w:rPr>
          <w:rFonts w:ascii="Garamond" w:hAnsi="Garamond"/>
          <w:lang w:val="en-US"/>
        </w:rPr>
        <w:t>www</w:t>
      </w:r>
      <w:r w:rsidRPr="005E7961">
        <w:rPr>
          <w:rFonts w:ascii="Garamond" w:hAnsi="Garamond"/>
        </w:rPr>
        <w:t>.</w:t>
      </w:r>
      <w:proofErr w:type="spellStart"/>
      <w:r w:rsidRPr="005E7961">
        <w:rPr>
          <w:rFonts w:ascii="Garamond" w:hAnsi="Garamond"/>
          <w:lang w:val="en-US"/>
        </w:rPr>
        <w:t>cccb</w:t>
      </w:r>
      <w:proofErr w:type="spellEnd"/>
      <w:r w:rsidRPr="005E7961">
        <w:rPr>
          <w:rFonts w:ascii="Garamond" w:hAnsi="Garamond"/>
        </w:rPr>
        <w:t>.</w:t>
      </w:r>
      <w:proofErr w:type="spellStart"/>
      <w:r w:rsidRPr="005E7961">
        <w:rPr>
          <w:rFonts w:ascii="Garamond" w:hAnsi="Garamond"/>
          <w:lang w:val="en-US"/>
        </w:rPr>
        <w:t>ru</w:t>
      </w:r>
      <w:proofErr w:type="spellEnd"/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Телефон:</w:t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</w:r>
      <w:r w:rsidRPr="005E7961">
        <w:rPr>
          <w:rFonts w:ascii="Garamond" w:hAnsi="Garamond"/>
        </w:rPr>
        <w:tab/>
        <w:t>+7(495)788-30-75.</w:t>
      </w:r>
    </w:p>
    <w:p w:rsidR="00586385" w:rsidRPr="005E7961" w:rsidRDefault="00586385" w:rsidP="00586385">
      <w:pPr>
        <w:pStyle w:val="a3"/>
        <w:rPr>
          <w:rFonts w:ascii="Garamond" w:hAnsi="Garamond"/>
        </w:rPr>
      </w:pPr>
      <w:r w:rsidRPr="005E7961">
        <w:rPr>
          <w:rFonts w:ascii="Garamond" w:hAnsi="Garamond"/>
        </w:rPr>
        <w:t>Адрес электронной почты:</w:t>
      </w:r>
      <w:r w:rsidRPr="005E7961">
        <w:rPr>
          <w:rFonts w:ascii="Garamond" w:hAnsi="Garamond"/>
        </w:rPr>
        <w:tab/>
      </w:r>
      <w:hyperlink r:id="rId7" w:history="1"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5E7961">
          <w:rPr>
            <w:rStyle w:val="a4"/>
            <w:rFonts w:ascii="Garamond" w:hAnsi="Garamond"/>
            <w:color w:val="auto"/>
            <w:u w:val="none"/>
          </w:rPr>
          <w:t>@</w:t>
        </w:r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5E7961">
          <w:rPr>
            <w:rStyle w:val="a4"/>
            <w:rFonts w:ascii="Garamond" w:hAnsi="Garamond"/>
            <w:color w:val="auto"/>
            <w:u w:val="none"/>
          </w:rPr>
          <w:t>.</w:t>
        </w:r>
        <w:r w:rsidRPr="005E7961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5E7961" w:rsidRDefault="00586385" w:rsidP="00586385">
      <w:pPr>
        <w:pStyle w:val="a3"/>
        <w:rPr>
          <w:rFonts w:ascii="Garamond" w:hAnsi="Garamond"/>
        </w:rPr>
      </w:pPr>
    </w:p>
    <w:p w:rsidR="00ED5A1A" w:rsidRPr="005E7961" w:rsidRDefault="00A32AAC" w:rsidP="000B0CB4">
      <w:pPr>
        <w:pStyle w:val="a3"/>
        <w:jc w:val="both"/>
        <w:rPr>
          <w:rFonts w:ascii="Garamond" w:hAnsi="Garamond"/>
        </w:rPr>
      </w:pPr>
      <w:r w:rsidRPr="005E7961">
        <w:rPr>
          <w:rFonts w:ascii="Garamond" w:hAnsi="Garamond"/>
          <w:b/>
        </w:rPr>
        <w:t>Предм</w:t>
      </w:r>
      <w:r w:rsidR="00ED5A1A" w:rsidRPr="005E7961">
        <w:rPr>
          <w:rFonts w:ascii="Garamond" w:hAnsi="Garamond"/>
          <w:b/>
        </w:rPr>
        <w:t>ет запроса предложений</w:t>
      </w:r>
      <w:r w:rsidR="00EF4354" w:rsidRPr="005E7961">
        <w:rPr>
          <w:rFonts w:ascii="Garamond" w:hAnsi="Garamond"/>
        </w:rPr>
        <w:t>:</w:t>
      </w:r>
      <w:r w:rsidR="00CB13BD" w:rsidRPr="005E7961">
        <w:rPr>
          <w:rFonts w:ascii="Garamond" w:hAnsi="Garamond"/>
        </w:rPr>
        <w:t xml:space="preserve"> </w:t>
      </w:r>
      <w:r w:rsidR="008727F1" w:rsidRPr="005E7961">
        <w:rPr>
          <w:rFonts w:ascii="Garamond" w:hAnsi="Garamond"/>
        </w:rPr>
        <w:t xml:space="preserve"> </w:t>
      </w:r>
      <w:r w:rsidR="00DF4504" w:rsidRPr="005E7961">
        <w:rPr>
          <w:rFonts w:ascii="Garamond" w:hAnsi="Garamond"/>
        </w:rPr>
        <w:t xml:space="preserve">   Право заключения договора подряда на изготовление полиграфической продукции на основе </w:t>
      </w:r>
      <w:proofErr w:type="gramStart"/>
      <w:r w:rsidR="00DF4504" w:rsidRPr="005E7961">
        <w:rPr>
          <w:rFonts w:ascii="Garamond" w:hAnsi="Garamond"/>
        </w:rPr>
        <w:t>дизайн-макета</w:t>
      </w:r>
      <w:proofErr w:type="gramEnd"/>
    </w:p>
    <w:p w:rsidR="00EF4354" w:rsidRPr="005E7961" w:rsidRDefault="00EF4354" w:rsidP="000B0CB4">
      <w:pPr>
        <w:pStyle w:val="a3"/>
        <w:jc w:val="both"/>
        <w:rPr>
          <w:rFonts w:ascii="Garamond" w:hAnsi="Garamond"/>
        </w:rPr>
      </w:pPr>
      <w:r w:rsidRPr="005E7961">
        <w:rPr>
          <w:rFonts w:ascii="Garamond" w:hAnsi="Garamond"/>
        </w:rPr>
        <w:tab/>
        <w:t>Настоящим Организатор</w:t>
      </w:r>
      <w:r w:rsidR="001142C3" w:rsidRPr="005E7961">
        <w:rPr>
          <w:rFonts w:ascii="Garamond" w:hAnsi="Garamond"/>
        </w:rPr>
        <w:t xml:space="preserve"> з</w:t>
      </w:r>
      <w:r w:rsidR="00ED5A1A" w:rsidRPr="005E7961">
        <w:rPr>
          <w:rFonts w:ascii="Garamond" w:hAnsi="Garamond"/>
        </w:rPr>
        <w:t>акупки извещает о том, что «</w:t>
      </w:r>
      <w:r w:rsidR="005E7961" w:rsidRPr="005E7961">
        <w:rPr>
          <w:rFonts w:ascii="Garamond" w:hAnsi="Garamond"/>
        </w:rPr>
        <w:t>29</w:t>
      </w:r>
      <w:r w:rsidR="008727F1" w:rsidRPr="005E7961">
        <w:rPr>
          <w:rFonts w:ascii="Garamond" w:hAnsi="Garamond"/>
        </w:rPr>
        <w:t xml:space="preserve">» </w:t>
      </w:r>
      <w:r w:rsidR="008C162E" w:rsidRPr="005E7961">
        <w:rPr>
          <w:rFonts w:ascii="Garamond" w:hAnsi="Garamond"/>
        </w:rPr>
        <w:t>октября</w:t>
      </w:r>
      <w:r w:rsidR="00715F62" w:rsidRPr="005E7961">
        <w:rPr>
          <w:rFonts w:ascii="Garamond" w:hAnsi="Garamond"/>
        </w:rPr>
        <w:t xml:space="preserve"> </w:t>
      </w:r>
      <w:r w:rsidR="006C2A60" w:rsidRPr="005E7961">
        <w:rPr>
          <w:rFonts w:ascii="Garamond" w:hAnsi="Garamond"/>
        </w:rPr>
        <w:t xml:space="preserve"> 2013</w:t>
      </w:r>
      <w:r w:rsidRPr="005E7961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5E7961">
        <w:rPr>
          <w:rFonts w:ascii="Garamond" w:hAnsi="Garamond"/>
        </w:rPr>
        <w:t xml:space="preserve">в </w:t>
      </w:r>
      <w:r w:rsidR="00DF4504" w:rsidRPr="005E7961">
        <w:rPr>
          <w:rFonts w:ascii="Garamond" w:hAnsi="Garamond"/>
        </w:rPr>
        <w:t xml:space="preserve">извещение и </w:t>
      </w:r>
      <w:r w:rsidRPr="005E7961">
        <w:rPr>
          <w:rFonts w:ascii="Garamond" w:hAnsi="Garamond"/>
        </w:rPr>
        <w:t>д</w:t>
      </w:r>
      <w:r w:rsidR="001142C3" w:rsidRPr="005E7961">
        <w:rPr>
          <w:rFonts w:ascii="Garamond" w:hAnsi="Garamond"/>
        </w:rPr>
        <w:t>окументацию</w:t>
      </w:r>
      <w:r w:rsidR="00E70F1E" w:rsidRPr="005E7961">
        <w:rPr>
          <w:rFonts w:ascii="Garamond" w:hAnsi="Garamond"/>
        </w:rPr>
        <w:t xml:space="preserve"> об открытом </w:t>
      </w:r>
      <w:r w:rsidR="00A32AAC" w:rsidRPr="005E7961">
        <w:rPr>
          <w:rFonts w:ascii="Garamond" w:hAnsi="Garamond"/>
        </w:rPr>
        <w:t xml:space="preserve">запросе </w:t>
      </w:r>
      <w:r w:rsidR="00ED5A1A" w:rsidRPr="005E7961">
        <w:rPr>
          <w:rFonts w:ascii="Garamond" w:hAnsi="Garamond"/>
        </w:rPr>
        <w:t>предложений</w:t>
      </w:r>
      <w:r w:rsidR="00E35DA6" w:rsidRPr="005E7961">
        <w:rPr>
          <w:rFonts w:ascii="Garamond" w:hAnsi="Garamond"/>
        </w:rPr>
        <w:t>:</w:t>
      </w:r>
    </w:p>
    <w:p w:rsidR="00E70F1E" w:rsidRPr="005E7961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5E7961">
        <w:rPr>
          <w:rFonts w:ascii="Garamond" w:hAnsi="Garamond"/>
        </w:rPr>
        <w:t>Дата окончания срока подачи заявок на участие в открытом запросе предложений: «До 23 ч. 59</w:t>
      </w:r>
      <w:r w:rsidR="005E7961" w:rsidRPr="005E7961">
        <w:rPr>
          <w:rFonts w:ascii="Garamond" w:hAnsi="Garamond"/>
        </w:rPr>
        <w:t xml:space="preserve"> мин. по московскому времени «01</w:t>
      </w:r>
      <w:r w:rsidRPr="005E7961">
        <w:rPr>
          <w:rFonts w:ascii="Garamond" w:hAnsi="Garamond"/>
        </w:rPr>
        <w:t xml:space="preserve">» </w:t>
      </w:r>
      <w:r w:rsidR="005E7961" w:rsidRPr="005E7961">
        <w:rPr>
          <w:rFonts w:ascii="Garamond" w:hAnsi="Garamond"/>
        </w:rPr>
        <w:t>ноября</w:t>
      </w:r>
      <w:r w:rsidRPr="005E7961">
        <w:rPr>
          <w:rFonts w:ascii="Garamond" w:hAnsi="Garamond"/>
        </w:rPr>
        <w:t xml:space="preserve"> 2013г».</w:t>
      </w:r>
    </w:p>
    <w:p w:rsidR="00DF4504" w:rsidRPr="005E7961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5E7961">
        <w:rPr>
          <w:rFonts w:ascii="Garamond" w:hAnsi="Garamond"/>
        </w:rPr>
        <w:t>Дата окончания срока</w:t>
      </w:r>
      <w:r w:rsidR="005E7961" w:rsidRPr="005E7961">
        <w:rPr>
          <w:rFonts w:ascii="Garamond" w:hAnsi="Garamond"/>
        </w:rPr>
        <w:t xml:space="preserve"> предоставления разъяснений: «30</w:t>
      </w:r>
      <w:r w:rsidRPr="005E7961">
        <w:rPr>
          <w:rFonts w:ascii="Garamond" w:hAnsi="Garamond"/>
        </w:rPr>
        <w:t>» октября 2013г.</w:t>
      </w:r>
    </w:p>
    <w:p w:rsidR="00DF4504" w:rsidRPr="005E7961" w:rsidRDefault="00DF4504" w:rsidP="00DF4504">
      <w:pPr>
        <w:pStyle w:val="11"/>
        <w:keepLines/>
        <w:widowControl w:val="0"/>
        <w:numPr>
          <w:ilvl w:val="0"/>
          <w:numId w:val="32"/>
        </w:numPr>
        <w:tabs>
          <w:tab w:val="left" w:pos="-31680"/>
          <w:tab w:val="left" w:pos="-31504"/>
          <w:tab w:val="left" w:pos="-30795"/>
          <w:tab w:val="left" w:pos="-30086"/>
          <w:tab w:val="left" w:pos="-29377"/>
          <w:tab w:val="left" w:pos="-28668"/>
          <w:tab w:val="left" w:pos="-27959"/>
          <w:tab w:val="left" w:pos="-27250"/>
          <w:tab w:val="left" w:pos="-26541"/>
          <w:tab w:val="left" w:pos="-25832"/>
          <w:tab w:val="left" w:pos="-25123"/>
          <w:tab w:val="left" w:pos="-24414"/>
          <w:tab w:val="left" w:pos="-23705"/>
          <w:tab w:val="left" w:pos="-22996"/>
          <w:tab w:val="left" w:pos="-22287"/>
          <w:tab w:val="left" w:pos="-21578"/>
          <w:tab w:val="left" w:pos="-20869"/>
          <w:tab w:val="left" w:pos="-20160"/>
          <w:tab w:val="left" w:pos="709"/>
          <w:tab w:val="left" w:pos="1134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  <w:tab w:val="left" w:pos="17016"/>
          <w:tab w:val="left" w:pos="17725"/>
          <w:tab w:val="left" w:pos="18434"/>
          <w:tab w:val="left" w:pos="19143"/>
          <w:tab w:val="left" w:pos="19852"/>
          <w:tab w:val="left" w:pos="20561"/>
          <w:tab w:val="left" w:pos="21270"/>
          <w:tab w:val="left" w:pos="21979"/>
          <w:tab w:val="left" w:pos="22688"/>
          <w:tab w:val="left" w:pos="23397"/>
          <w:tab w:val="left" w:pos="24106"/>
          <w:tab w:val="left" w:pos="24815"/>
          <w:tab w:val="left" w:pos="25524"/>
          <w:tab w:val="left" w:pos="26233"/>
          <w:tab w:val="left" w:pos="26942"/>
          <w:tab w:val="left" w:pos="27651"/>
          <w:tab w:val="left" w:pos="28360"/>
          <w:tab w:val="left" w:pos="29069"/>
          <w:tab w:val="left" w:pos="29778"/>
          <w:tab w:val="left" w:pos="30487"/>
          <w:tab w:val="left" w:pos="31196"/>
          <w:tab w:val="left" w:pos="31680"/>
          <w:tab w:val="left" w:pos="31680"/>
        </w:tabs>
        <w:suppressAutoHyphens/>
        <w:spacing w:after="0"/>
        <w:rPr>
          <w:rFonts w:ascii="Garamond" w:hAnsi="Garamond"/>
          <w:sz w:val="22"/>
          <w:szCs w:val="22"/>
        </w:rPr>
      </w:pPr>
      <w:r w:rsidRPr="005E7961">
        <w:rPr>
          <w:rFonts w:ascii="Garamond" w:hAnsi="Garamond"/>
          <w:sz w:val="22"/>
          <w:szCs w:val="22"/>
        </w:rPr>
        <w:t>Дата и время рассмотрения заявок на участие на участие в открытом запросе предложений</w:t>
      </w:r>
      <w:r w:rsidR="005E7961" w:rsidRPr="005E7961">
        <w:rPr>
          <w:rFonts w:ascii="Garamond" w:hAnsi="Garamond"/>
          <w:sz w:val="22"/>
          <w:szCs w:val="22"/>
        </w:rPr>
        <w:t>: «12</w:t>
      </w:r>
      <w:r w:rsidRPr="005E7961">
        <w:rPr>
          <w:rFonts w:ascii="Garamond" w:hAnsi="Garamond"/>
          <w:sz w:val="22"/>
          <w:szCs w:val="22"/>
        </w:rPr>
        <w:t xml:space="preserve"> ч. 15</w:t>
      </w:r>
      <w:r w:rsidR="005E7961" w:rsidRPr="005E7961">
        <w:rPr>
          <w:rFonts w:ascii="Garamond" w:hAnsi="Garamond"/>
          <w:sz w:val="22"/>
          <w:szCs w:val="22"/>
        </w:rPr>
        <w:t xml:space="preserve"> мин. по московскому времени «05» ноября</w:t>
      </w:r>
      <w:r w:rsidRPr="005E7961">
        <w:rPr>
          <w:rFonts w:ascii="Garamond" w:hAnsi="Garamond"/>
          <w:sz w:val="22"/>
          <w:szCs w:val="22"/>
        </w:rPr>
        <w:t xml:space="preserve"> 2013г.</w:t>
      </w:r>
    </w:p>
    <w:p w:rsidR="00DF4504" w:rsidRPr="005E7961" w:rsidRDefault="00DF4504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5E7961">
        <w:rPr>
          <w:rFonts w:ascii="Garamond" w:hAnsi="Garamond"/>
        </w:rPr>
        <w:t xml:space="preserve">Дата и время  рассмотрения предложений участников закупки </w:t>
      </w:r>
      <w:r w:rsidR="005E7961" w:rsidRPr="005E7961">
        <w:rPr>
          <w:rFonts w:ascii="Garamond" w:hAnsi="Garamond"/>
        </w:rPr>
        <w:t>и подведение итогов закупки: «12</w:t>
      </w:r>
      <w:r w:rsidRPr="005E7961">
        <w:rPr>
          <w:rFonts w:ascii="Garamond" w:hAnsi="Garamond"/>
        </w:rPr>
        <w:t xml:space="preserve">  ч. 30</w:t>
      </w:r>
      <w:r w:rsidR="005E7961" w:rsidRPr="005E7961">
        <w:rPr>
          <w:rFonts w:ascii="Garamond" w:hAnsi="Garamond"/>
        </w:rPr>
        <w:t xml:space="preserve"> мин. по московскому времени «05» ноября</w:t>
      </w:r>
      <w:r w:rsidRPr="005E7961">
        <w:rPr>
          <w:rFonts w:ascii="Garamond" w:hAnsi="Garamond"/>
        </w:rPr>
        <w:t xml:space="preserve">  2013г.»</w:t>
      </w:r>
    </w:p>
    <w:p w:rsidR="00824E98" w:rsidRPr="005E7961" w:rsidRDefault="005E7961" w:rsidP="00DF4504">
      <w:pPr>
        <w:pStyle w:val="a3"/>
        <w:numPr>
          <w:ilvl w:val="0"/>
          <w:numId w:val="32"/>
        </w:numPr>
        <w:jc w:val="both"/>
        <w:rPr>
          <w:rFonts w:ascii="Garamond" w:eastAsia="Calibri" w:hAnsi="Garamond" w:cs="Calibri"/>
        </w:rPr>
      </w:pPr>
      <w:r w:rsidRPr="005E7961">
        <w:rPr>
          <w:rFonts w:ascii="Garamond" w:eastAsia="Calibri" w:hAnsi="Garamond" w:cs="Calibri"/>
        </w:rPr>
        <w:t>В Техническом задании (Приложение 2 к документации об открытом запросе предложений) таблицу «</w:t>
      </w:r>
      <w:r w:rsidRPr="005E7961">
        <w:rPr>
          <w:rFonts w:ascii="Garamond" w:eastAsia="ヒラギノ角ゴ Pro W3" w:hAnsi="Garamond"/>
          <w:color w:val="000000"/>
          <w:lang w:eastAsia="ru-RU"/>
        </w:rPr>
        <w:t xml:space="preserve">Технические и функциональные характеристики (потребительские свойства), количественные характеристики» и в Проекте договора (Приложение 4 к документации об открытом запросе предложений) в п.1. таблицу читать в следующей редакции: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2408"/>
        <w:gridCol w:w="5131"/>
        <w:gridCol w:w="1147"/>
      </w:tblGrid>
      <w:tr w:rsidR="005E7961" w:rsidRPr="005E7961" w:rsidTr="005E7961"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rPr>
                <w:rFonts w:ascii="Garamond" w:eastAsia="Times New Roman" w:hAnsi="Garamond" w:cs="Times New Roman"/>
                <w:b/>
              </w:rPr>
            </w:pPr>
            <w:proofErr w:type="gramStart"/>
            <w:r w:rsidRPr="005E7961">
              <w:rPr>
                <w:rFonts w:ascii="Garamond" w:eastAsia="Times New Roman" w:hAnsi="Garamond" w:cs="Times New Roman"/>
                <w:b/>
              </w:rPr>
              <w:t>п</w:t>
            </w:r>
            <w:proofErr w:type="gramEnd"/>
            <w:r w:rsidRPr="005E7961">
              <w:rPr>
                <w:rFonts w:ascii="Garamond" w:eastAsia="Times New Roman" w:hAnsi="Garamond" w:cs="Times New Roman"/>
                <w:b/>
              </w:rPr>
              <w:t>/п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rPr>
                <w:rFonts w:ascii="Garamond" w:eastAsia="Times New Roman" w:hAnsi="Garamond" w:cs="Times New Roman"/>
                <w:b/>
              </w:rPr>
            </w:pPr>
            <w:r w:rsidRPr="005E7961">
              <w:rPr>
                <w:rFonts w:ascii="Garamond" w:eastAsia="Times New Roman" w:hAnsi="Garamond" w:cs="Times New Roman"/>
                <w:b/>
              </w:rPr>
              <w:t>Наименование товаров (работ, услуг)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rPr>
                <w:rFonts w:ascii="Garamond" w:eastAsia="Times New Roman" w:hAnsi="Garamond" w:cs="Times New Roman"/>
                <w:b/>
              </w:rPr>
            </w:pPr>
            <w:r w:rsidRPr="005E7961">
              <w:rPr>
                <w:rFonts w:ascii="Garamond" w:eastAsia="Times New Roman" w:hAnsi="Garamond" w:cs="Times New Roman"/>
                <w:b/>
              </w:rPr>
              <w:t>Технические и функциональные характеристики  (потребительские свойства)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rPr>
                <w:rFonts w:ascii="Garamond" w:eastAsia="Times New Roman" w:hAnsi="Garamond" w:cs="Times New Roman"/>
                <w:b/>
              </w:rPr>
            </w:pPr>
            <w:r w:rsidRPr="005E7961">
              <w:rPr>
                <w:rFonts w:ascii="Garamond" w:eastAsia="Times New Roman" w:hAnsi="Garamond" w:cs="Times New Roman"/>
                <w:b/>
              </w:rPr>
              <w:t>Ед. изм.</w:t>
            </w:r>
          </w:p>
        </w:tc>
      </w:tr>
      <w:tr w:rsidR="005E7961" w:rsidRPr="005E7961" w:rsidTr="005E7961">
        <w:trPr>
          <w:trHeight w:val="78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961" w:rsidRPr="005E7961" w:rsidRDefault="005E7961" w:rsidP="005E7961">
            <w:pPr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1</w:t>
            </w:r>
          </w:p>
          <w:p w:rsidR="005E7961" w:rsidRPr="005E7961" w:rsidRDefault="005E7961" w:rsidP="005E7961">
            <w:pPr>
              <w:jc w:val="center"/>
              <w:rPr>
                <w:rFonts w:ascii="Garamond" w:eastAsia="Times New Roman" w:hAnsi="Garamond" w:cs="Times New Roman"/>
              </w:rPr>
            </w:pP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lastRenderedPageBreak/>
              <w:t>Ежедневник А5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Печать индивидуального блока предусматривается. Блок стандартный, формат 143х203 мм; 352 полос; печать 1+1; бумага 70 г/м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 xml:space="preserve"> офсетная; тиснение </w:t>
            </w:r>
            <w:r w:rsidRPr="005E7961">
              <w:rPr>
                <w:rFonts w:ascii="Garamond" w:eastAsia="Times New Roman" w:hAnsi="Garamond" w:cs="Times New Roman"/>
                <w:bCs/>
              </w:rPr>
              <w:lastRenderedPageBreak/>
              <w:t xml:space="preserve">блинт до 30 см2; обложка с полускрытой пружиной из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небраски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, вклейка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эфалином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; цветная пружина. </w:t>
            </w:r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Печать блока осуществляется  на основании </w:t>
            </w:r>
            <w:proofErr w:type="gramStart"/>
            <w:r w:rsidRPr="005E7961">
              <w:rPr>
                <w:rFonts w:ascii="Garamond" w:eastAsia="Times New Roman" w:hAnsi="Garamond" w:cs="Times New Roman"/>
                <w:lang w:eastAsia="ru-RU"/>
              </w:rPr>
              <w:t>дизайн-макета</w:t>
            </w:r>
            <w:proofErr w:type="gramEnd"/>
            <w:r w:rsidRPr="005E7961">
              <w:rPr>
                <w:rFonts w:ascii="Garamond" w:eastAsia="Times New Roman" w:hAnsi="Garamond" w:cs="Times New Roman"/>
                <w:lang w:eastAsia="ru-RU"/>
              </w:rPr>
              <w:t>, представленного Заказчиком.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Тираж: 500 шт.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rPr>
                <w:rFonts w:ascii="Garamond" w:eastAsia="Times New Roman" w:hAnsi="Garamond" w:cs="Times New Roman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176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lastRenderedPageBreak/>
              <w:t>Штука</w:t>
            </w:r>
          </w:p>
        </w:tc>
      </w:tr>
      <w:tr w:rsidR="005E7961" w:rsidRPr="005E7961" w:rsidTr="005E7961">
        <w:trPr>
          <w:trHeight w:val="78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lastRenderedPageBreak/>
              <w:t>22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Ежедневник А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4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 xml:space="preserve"> 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Формат 205х260 мм; 352 полосы – основной блок; 48 полос – вступительный блок; 4+4 – вступительный блок и шмуцтитул; цветность основного блока: печать 4+4; обложка классическая с поролоном из натуральной кожи; тиснение на обложке (блинт) до 30 см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 xml:space="preserve">; каптал и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ляссе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 синего цвета; перфорация уголка блока; серебрение обреза; клише для тиснения., блок индивидуальный (предоставляется заказчиком)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176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Штука</w:t>
            </w:r>
          </w:p>
        </w:tc>
      </w:tr>
      <w:tr w:rsidR="005E7961" w:rsidRPr="005E7961" w:rsidTr="005E7961">
        <w:trPr>
          <w:trHeight w:val="78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 xml:space="preserve">   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Календарь квартальный 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Формат: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Постер (4шт.) – ф. 310х345мм;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подложки (2и 3) – ф. 345х165мм;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подложка (4) – ф. 345х185 мм;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подложка (1) – ф. 345х310 мм;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блок – ф. 155х345мм.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Материал: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Постер (4шт.), Картон 250 г/м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Подложки, картон 300 г/м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Календарный блок, бумага 130 г/м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.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Красочность: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• Постер – 4+0+1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стор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.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ламинация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>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Офсетный лак;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• подложки – 4+0+2х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стор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.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ламинация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>.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Дополнительно: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•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Ламинат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 топов 25 мкн.;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Навивка по стороне 345 мм (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Wire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>-O) 5/16 – 4 шт.;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установка ригеля;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• установка курсора;</w:t>
            </w:r>
          </w:p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176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Штука</w:t>
            </w:r>
          </w:p>
        </w:tc>
      </w:tr>
      <w:tr w:rsidR="005E7961" w:rsidRPr="005E7961" w:rsidTr="005E7961">
        <w:trPr>
          <w:trHeight w:val="780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44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Календарь настольный</w:t>
            </w:r>
          </w:p>
        </w:tc>
        <w:tc>
          <w:tcPr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Формат: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 Основание 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–ф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. 190х225мм (в развороте ф. 470х225мм);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 блок №1 (12 листов) – блок №2 (12 листов) – ф. 140х150мм;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обложка (1 лист) – ф. 150х200мм.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Материал: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Основание – 2мм переплетный картон + мал мат с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ламинацией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>, гладкий 125 г/м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;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Блок 1,2 и обл. – мел. Мат. Бумага – мел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.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 xml:space="preserve"> </w:t>
            </w:r>
            <w:proofErr w:type="gramStart"/>
            <w:r w:rsidRPr="005E7961">
              <w:rPr>
                <w:rFonts w:ascii="Garamond" w:eastAsia="Times New Roman" w:hAnsi="Garamond" w:cs="Times New Roman"/>
                <w:bCs/>
              </w:rPr>
              <w:t>м</w:t>
            </w:r>
            <w:proofErr w:type="gramEnd"/>
            <w:r w:rsidRPr="005E7961">
              <w:rPr>
                <w:rFonts w:ascii="Garamond" w:eastAsia="Times New Roman" w:hAnsi="Garamond" w:cs="Times New Roman"/>
                <w:bCs/>
              </w:rPr>
              <w:t>ат. 250 г/м2;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 Блок (1,2) и обл. – 4+4+2х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стор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>., офсетный лак.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  <w:u w:val="single"/>
              </w:rPr>
            </w:pPr>
            <w:r w:rsidRPr="005E7961">
              <w:rPr>
                <w:rFonts w:ascii="Garamond" w:eastAsia="Times New Roman" w:hAnsi="Garamond" w:cs="Times New Roman"/>
                <w:bCs/>
                <w:u w:val="single"/>
              </w:rPr>
              <w:t>Дополнительно: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>Основание – тиснение 2 удара (серебро);</w:t>
            </w:r>
          </w:p>
          <w:p w:rsidR="005E7961" w:rsidRPr="005E7961" w:rsidRDefault="005E7961" w:rsidP="005E7961">
            <w:pPr>
              <w:autoSpaceDE w:val="0"/>
              <w:autoSpaceDN w:val="0"/>
              <w:adjustRightInd w:val="0"/>
              <w:spacing w:after="0" w:line="240" w:lineRule="auto"/>
              <w:ind w:left="77"/>
              <w:contextualSpacing/>
              <w:jc w:val="both"/>
              <w:rPr>
                <w:rFonts w:ascii="Garamond" w:eastAsia="Times New Roman" w:hAnsi="Garamond" w:cs="Times New Roman"/>
                <w:bCs/>
              </w:rPr>
            </w:pPr>
            <w:r w:rsidRPr="005E7961">
              <w:rPr>
                <w:rFonts w:ascii="Garamond" w:eastAsia="Times New Roman" w:hAnsi="Garamond" w:cs="Times New Roman"/>
                <w:bCs/>
              </w:rPr>
              <w:t xml:space="preserve">Основание – твердый переплет (4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выклейки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), навивка на пружину </w:t>
            </w:r>
            <w:proofErr w:type="spellStart"/>
            <w:r w:rsidRPr="005E7961">
              <w:rPr>
                <w:rFonts w:ascii="Garamond" w:eastAsia="Times New Roman" w:hAnsi="Garamond" w:cs="Times New Roman"/>
                <w:bCs/>
              </w:rPr>
              <w:t>Wire</w:t>
            </w:r>
            <w:proofErr w:type="spellEnd"/>
            <w:r w:rsidRPr="005E7961">
              <w:rPr>
                <w:rFonts w:ascii="Garamond" w:eastAsia="Times New Roman" w:hAnsi="Garamond" w:cs="Times New Roman"/>
                <w:bCs/>
              </w:rPr>
              <w:t xml:space="preserve">-O . по стороне 225 мм (150 +75 мм); </w:t>
            </w:r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основание календаря состоит из: 2мм </w:t>
            </w:r>
            <w:proofErr w:type="spellStart"/>
            <w:r w:rsidRPr="005E7961">
              <w:rPr>
                <w:rFonts w:ascii="Garamond" w:eastAsia="Times New Roman" w:hAnsi="Garamond" w:cs="Times New Roman"/>
                <w:lang w:eastAsia="ru-RU"/>
              </w:rPr>
              <w:t>переплетеный</w:t>
            </w:r>
            <w:proofErr w:type="spellEnd"/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 картон + </w:t>
            </w:r>
            <w:proofErr w:type="spellStart"/>
            <w:r w:rsidRPr="005E7961">
              <w:rPr>
                <w:rFonts w:ascii="Garamond" w:eastAsia="Times New Roman" w:hAnsi="Garamond" w:cs="Times New Roman"/>
                <w:lang w:eastAsia="ru-RU"/>
              </w:rPr>
              <w:t>меловка</w:t>
            </w:r>
            <w:proofErr w:type="spellEnd"/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 матовая с </w:t>
            </w:r>
            <w:proofErr w:type="spellStart"/>
            <w:r w:rsidRPr="005E7961">
              <w:rPr>
                <w:rFonts w:ascii="Garamond" w:eastAsia="Times New Roman" w:hAnsi="Garamond" w:cs="Times New Roman"/>
                <w:lang w:eastAsia="ru-RU"/>
              </w:rPr>
              <w:t>ламинацией</w:t>
            </w:r>
            <w:proofErr w:type="spellEnd"/>
            <w:r w:rsidRPr="005E7961">
              <w:rPr>
                <w:rFonts w:ascii="Garamond" w:eastAsia="Times New Roman" w:hAnsi="Garamond" w:cs="Times New Roman"/>
                <w:lang w:eastAsia="ru-RU"/>
              </w:rPr>
              <w:t>, гладкий 125 г/м</w:t>
            </w:r>
            <w:proofErr w:type="gramStart"/>
            <w:r w:rsidRPr="005E7961">
              <w:rPr>
                <w:rFonts w:ascii="Garamond" w:eastAsia="Times New Roman" w:hAnsi="Garamond" w:cs="Times New Roman"/>
                <w:lang w:eastAsia="ru-RU"/>
              </w:rPr>
              <w:t>2</w:t>
            </w:r>
            <w:proofErr w:type="gramEnd"/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, жесткая подложка состоит из лайнера с </w:t>
            </w:r>
            <w:proofErr w:type="spellStart"/>
            <w:r w:rsidRPr="005E7961">
              <w:rPr>
                <w:rFonts w:ascii="Garamond" w:eastAsia="Times New Roman" w:hAnsi="Garamond" w:cs="Times New Roman"/>
                <w:lang w:eastAsia="ru-RU"/>
              </w:rPr>
              <w:t>ламинацией</w:t>
            </w:r>
            <w:proofErr w:type="spellEnd"/>
            <w:r w:rsidRPr="005E7961">
              <w:rPr>
                <w:rFonts w:ascii="Garamond" w:eastAsia="Times New Roman" w:hAnsi="Garamond" w:cs="Times New Roman"/>
                <w:lang w:eastAsia="ru-RU"/>
              </w:rPr>
              <w:t xml:space="preserve"> и 4-х вклеек из каппы, по принципу обложки для твердого переплета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7961" w:rsidRPr="005E7961" w:rsidRDefault="005E7961" w:rsidP="005E7961">
            <w:pPr>
              <w:widowControl w:val="0"/>
              <w:autoSpaceDE w:val="0"/>
              <w:autoSpaceDN w:val="0"/>
              <w:adjustRightInd w:val="0"/>
              <w:ind w:firstLine="176"/>
              <w:jc w:val="center"/>
              <w:rPr>
                <w:rFonts w:ascii="Garamond" w:eastAsia="Times New Roman" w:hAnsi="Garamond" w:cs="Times New Roman"/>
              </w:rPr>
            </w:pPr>
            <w:r w:rsidRPr="005E7961">
              <w:rPr>
                <w:rFonts w:ascii="Garamond" w:eastAsia="Times New Roman" w:hAnsi="Garamond" w:cs="Times New Roman"/>
              </w:rPr>
              <w:t>Штука</w:t>
            </w:r>
          </w:p>
        </w:tc>
      </w:tr>
    </w:tbl>
    <w:p w:rsidR="005E7961" w:rsidRPr="005E7961" w:rsidRDefault="00DA0E4C" w:rsidP="005E7961">
      <w:pPr>
        <w:pStyle w:val="a8"/>
        <w:numPr>
          <w:ilvl w:val="0"/>
          <w:numId w:val="32"/>
        </w:numPr>
        <w:spacing w:after="0" w:line="240" w:lineRule="auto"/>
        <w:ind w:left="0" w:firstLine="720"/>
        <w:jc w:val="both"/>
        <w:rPr>
          <w:rFonts w:ascii="Garamond" w:eastAsia="Calibri" w:hAnsi="Garamond" w:cs="Calibri"/>
        </w:rPr>
      </w:pPr>
      <w:r>
        <w:rPr>
          <w:rFonts w:ascii="Garamond" w:eastAsia="Times New Roman" w:hAnsi="Garamond" w:cs="Times New Roman"/>
          <w:b/>
        </w:rPr>
        <w:lastRenderedPageBreak/>
        <w:t>Раздел документации «</w:t>
      </w:r>
      <w:r w:rsidR="005E7961" w:rsidRPr="005E7961">
        <w:rPr>
          <w:rFonts w:ascii="Garamond" w:eastAsia="Times New Roman" w:hAnsi="Garamond" w:cs="Times New Roman"/>
          <w:b/>
        </w:rPr>
        <w:t>Порядок и критерии оценки и сопоставления заявок на участие в открытом запросе предложений (Приложение 5 к документации об открытом запросе предложений)</w:t>
      </w:r>
      <w:r>
        <w:rPr>
          <w:rFonts w:ascii="Garamond" w:eastAsia="Times New Roman" w:hAnsi="Garamond" w:cs="Times New Roman"/>
          <w:b/>
        </w:rPr>
        <w:t>»</w:t>
      </w:r>
      <w:r w:rsidR="005E7961" w:rsidRPr="005E7961">
        <w:rPr>
          <w:rFonts w:ascii="Garamond" w:eastAsia="Times New Roman" w:hAnsi="Garamond" w:cs="Times New Roman"/>
          <w:b/>
        </w:rPr>
        <w:t xml:space="preserve"> изложен в следующей редакции: 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«Оценка полученных заявок участников закупки осуществляется с использованием трех критериев (сумма значимостей критериев оценки предложений составляет 100%). Итоговый рейтинг заявки рассчитывается путем сложения рейтингов по каждому критерию оценки заявки, умноженных на их значимость. 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Рейтинг представляет собой оценку в баллах, получаемую по результатам оценки по критериям. 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>Дробное значение рейтинга округляется до двух десятичных знаков после запятой по математическим правилам округления.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Значимость критериев определяется в процентах. При этом для расчетов рейтингов применяется коэффициент значимости, равный значению  соответствующего критерия в процентах, деленному на 100. 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Присуждение каждой заявке порядкового номера по мере уменьшения степени выгодности содержащихся в ней условий производится по результатам расчета итогового рейтинга по каждому предложению. 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Предложению (заявке), набравшему наибольший итоговый рейтинг, присваивается первый номер. </w:t>
      </w:r>
    </w:p>
    <w:p w:rsidR="005E7961" w:rsidRPr="005E7961" w:rsidRDefault="005E7961" w:rsidP="005E7961">
      <w:pPr>
        <w:ind w:firstLine="720"/>
        <w:rPr>
          <w:rFonts w:ascii="Garamond" w:hAnsi="Garamond"/>
        </w:rPr>
      </w:pPr>
      <w:r w:rsidRPr="005E7961">
        <w:rPr>
          <w:rFonts w:ascii="Garamond" w:hAnsi="Garamond"/>
        </w:rPr>
        <w:t>ФГУП ГЦСС (далее по тексту также – Заказчик) устанавливает следующие критерии оценки предложений (заявок) и их значимость:</w:t>
      </w:r>
    </w:p>
    <w:p w:rsidR="005E7961" w:rsidRPr="005E7961" w:rsidRDefault="005E7961" w:rsidP="005E7961">
      <w:pPr>
        <w:jc w:val="both"/>
        <w:rPr>
          <w:rFonts w:ascii="Garamond" w:hAnsi="Garamond"/>
          <w:spacing w:val="2"/>
        </w:rPr>
      </w:pPr>
      <w:r w:rsidRPr="005E7961">
        <w:rPr>
          <w:rFonts w:ascii="Garamond" w:hAnsi="Garamond"/>
        </w:rPr>
        <w:t>1</w:t>
      </w:r>
      <w:r w:rsidRPr="005E7961">
        <w:rPr>
          <w:rFonts w:ascii="Garamond" w:hAnsi="Garamond"/>
          <w:b/>
          <w:u w:val="single"/>
        </w:rPr>
        <w:t>) Цена договора</w:t>
      </w:r>
      <w:r w:rsidRPr="005E7961">
        <w:rPr>
          <w:rFonts w:ascii="Garamond" w:hAnsi="Garamond"/>
        </w:rPr>
        <w:t xml:space="preserve"> </w:t>
      </w:r>
    </w:p>
    <w:p w:rsidR="005E7961" w:rsidRPr="005E7961" w:rsidRDefault="005E7961" w:rsidP="005E7961">
      <w:pPr>
        <w:rPr>
          <w:rFonts w:ascii="Garamond" w:hAnsi="Garamond"/>
        </w:rPr>
      </w:pPr>
      <w:proofErr w:type="gramStart"/>
      <w:r w:rsidRPr="005E7961">
        <w:rPr>
          <w:rFonts w:ascii="Garamond" w:hAnsi="Garamond"/>
        </w:rPr>
        <w:t>Значимость критерия: 50% (коэффициент значимости критерия:</w:t>
      </w:r>
      <w:proofErr w:type="gramEnd"/>
      <w:r w:rsidRPr="005E7961">
        <w:rPr>
          <w:rFonts w:ascii="Garamond" w:hAnsi="Garamond"/>
        </w:rPr>
        <w:t xml:space="preserve">  К</w:t>
      </w:r>
      <w:proofErr w:type="gramStart"/>
      <w:r w:rsidRPr="005E7961">
        <w:rPr>
          <w:rFonts w:ascii="Garamond" w:hAnsi="Garamond"/>
        </w:rPr>
        <w:t>1</w:t>
      </w:r>
      <w:proofErr w:type="gramEnd"/>
      <w:r w:rsidRPr="005E7961">
        <w:rPr>
          <w:rFonts w:ascii="Garamond" w:hAnsi="Garamond"/>
        </w:rPr>
        <w:t>= 0,50)</w:t>
      </w:r>
      <w:r w:rsidRPr="005E7961">
        <w:rPr>
          <w:rFonts w:ascii="Garamond" w:hAnsi="Garamond"/>
        </w:rPr>
        <w:br/>
      </w:r>
    </w:p>
    <w:p w:rsidR="005E7961" w:rsidRPr="005E7961" w:rsidRDefault="005E7961" w:rsidP="005E7961">
      <w:pPr>
        <w:rPr>
          <w:rFonts w:ascii="Garamond" w:hAnsi="Garamond"/>
          <w:b/>
          <w:u w:val="single"/>
        </w:rPr>
      </w:pPr>
      <w:r w:rsidRPr="005E7961">
        <w:rPr>
          <w:rFonts w:ascii="Garamond" w:hAnsi="Garamond"/>
        </w:rPr>
        <w:t xml:space="preserve">  </w:t>
      </w:r>
      <w:r w:rsidRPr="005E7961">
        <w:rPr>
          <w:rFonts w:ascii="Garamond" w:hAnsi="Garamond"/>
          <w:b/>
        </w:rPr>
        <w:t xml:space="preserve">2) </w:t>
      </w:r>
      <w:r w:rsidRPr="005E7961">
        <w:rPr>
          <w:rFonts w:ascii="Garamond" w:hAnsi="Garamond"/>
          <w:b/>
          <w:u w:val="single"/>
        </w:rPr>
        <w:t>Срок оказания услуг</w:t>
      </w:r>
    </w:p>
    <w:p w:rsidR="005E7961" w:rsidRPr="005E7961" w:rsidRDefault="005E7961" w:rsidP="005E7961">
      <w:pPr>
        <w:jc w:val="both"/>
        <w:rPr>
          <w:rFonts w:ascii="Garamond" w:hAnsi="Garamond"/>
        </w:rPr>
      </w:pPr>
      <w:r w:rsidRPr="005E7961">
        <w:rPr>
          <w:rFonts w:ascii="Garamond" w:hAnsi="Garamond"/>
          <w:b/>
        </w:rPr>
        <w:t xml:space="preserve"> </w:t>
      </w:r>
      <w:proofErr w:type="gramStart"/>
      <w:r w:rsidRPr="005E7961">
        <w:rPr>
          <w:rFonts w:ascii="Garamond" w:hAnsi="Garamond"/>
        </w:rPr>
        <w:t xml:space="preserve">Значимость критерия: </w:t>
      </w:r>
      <w:r w:rsidRPr="005E7961">
        <w:rPr>
          <w:rFonts w:ascii="Garamond" w:hAnsi="Garamond"/>
          <w:b/>
        </w:rPr>
        <w:t>40%</w:t>
      </w:r>
      <w:r w:rsidRPr="005E7961">
        <w:rPr>
          <w:rFonts w:ascii="Garamond" w:hAnsi="Garamond"/>
        </w:rPr>
        <w:t xml:space="preserve"> (коэффициент значимости критерия:</w:t>
      </w:r>
      <w:proofErr w:type="gramEnd"/>
      <w:r w:rsidRPr="005E7961">
        <w:rPr>
          <w:rFonts w:ascii="Garamond" w:hAnsi="Garamond"/>
        </w:rPr>
        <w:t xml:space="preserve"> К</w:t>
      </w:r>
      <w:proofErr w:type="gramStart"/>
      <w:r w:rsidRPr="005E7961">
        <w:rPr>
          <w:rFonts w:ascii="Garamond" w:hAnsi="Garamond"/>
        </w:rPr>
        <w:t>2</w:t>
      </w:r>
      <w:proofErr w:type="gramEnd"/>
      <w:r w:rsidRPr="005E7961">
        <w:rPr>
          <w:rFonts w:ascii="Garamond" w:hAnsi="Garamond"/>
        </w:rPr>
        <w:t>= 0,40)</w:t>
      </w:r>
    </w:p>
    <w:p w:rsidR="005E7961" w:rsidRPr="005E7961" w:rsidRDefault="005E7961" w:rsidP="005E7961">
      <w:pPr>
        <w:rPr>
          <w:rFonts w:ascii="Garamond" w:hAnsi="Garamond"/>
        </w:rPr>
      </w:pPr>
    </w:p>
    <w:p w:rsidR="005E7961" w:rsidRPr="005E7961" w:rsidRDefault="005E7961" w:rsidP="005E7961">
      <w:pPr>
        <w:rPr>
          <w:rFonts w:ascii="Garamond" w:hAnsi="Garamond" w:cs="Garamond"/>
          <w:spacing w:val="2"/>
        </w:rPr>
      </w:pPr>
      <w:r w:rsidRPr="005E7961">
        <w:rPr>
          <w:rFonts w:ascii="Garamond" w:hAnsi="Garamond"/>
        </w:rPr>
        <w:t xml:space="preserve">3) </w:t>
      </w:r>
      <w:r w:rsidRPr="005E7961">
        <w:rPr>
          <w:rFonts w:ascii="Garamond" w:hAnsi="Garamond" w:cs="Garamond"/>
          <w:b/>
          <w:u w:val="single"/>
        </w:rPr>
        <w:t>Качество услуг и квалификация участника</w:t>
      </w:r>
      <w:r w:rsidRPr="005E7961">
        <w:rPr>
          <w:rFonts w:ascii="Garamond" w:hAnsi="Garamond" w:cs="Garamond"/>
          <w:b/>
        </w:rPr>
        <w:t xml:space="preserve"> </w:t>
      </w:r>
    </w:p>
    <w:p w:rsidR="005E7961" w:rsidRPr="005E7961" w:rsidRDefault="005E7961" w:rsidP="005E7961">
      <w:pPr>
        <w:jc w:val="both"/>
        <w:rPr>
          <w:rFonts w:ascii="Garamond" w:hAnsi="Garamond"/>
        </w:rPr>
      </w:pPr>
      <w:proofErr w:type="gramStart"/>
      <w:r w:rsidRPr="005E7961">
        <w:rPr>
          <w:rFonts w:ascii="Garamond" w:hAnsi="Garamond"/>
        </w:rPr>
        <w:t>Значимость критерия: 10% (коэффициент значимости критерия:</w:t>
      </w:r>
      <w:proofErr w:type="gramEnd"/>
      <w:r w:rsidRPr="005E7961">
        <w:rPr>
          <w:rFonts w:ascii="Garamond" w:hAnsi="Garamond"/>
        </w:rPr>
        <w:t xml:space="preserve"> К</w:t>
      </w:r>
      <w:proofErr w:type="gramStart"/>
      <w:r w:rsidRPr="005E7961">
        <w:rPr>
          <w:rFonts w:ascii="Garamond" w:hAnsi="Garamond"/>
        </w:rPr>
        <w:t>2</w:t>
      </w:r>
      <w:proofErr w:type="gramEnd"/>
      <w:r w:rsidRPr="005E7961">
        <w:rPr>
          <w:rFonts w:ascii="Garamond" w:hAnsi="Garamond"/>
        </w:rPr>
        <w:t>= 0,10)</w:t>
      </w:r>
    </w:p>
    <w:p w:rsidR="005E7961" w:rsidRPr="005E7961" w:rsidRDefault="005E7961" w:rsidP="005E7961">
      <w:pPr>
        <w:pStyle w:val="a3"/>
        <w:jc w:val="both"/>
        <w:rPr>
          <w:rFonts w:ascii="Garamond" w:hAnsi="Garamond"/>
        </w:rPr>
      </w:pPr>
    </w:p>
    <w:p w:rsidR="005E7961" w:rsidRPr="005E7961" w:rsidRDefault="005E7961" w:rsidP="005E7961">
      <w:pPr>
        <w:ind w:firstLine="360"/>
        <w:rPr>
          <w:rFonts w:ascii="Garamond" w:hAnsi="Garamond"/>
          <w:b/>
        </w:rPr>
      </w:pPr>
      <w:r w:rsidRPr="005E7961">
        <w:rPr>
          <w:rFonts w:ascii="Garamond" w:hAnsi="Garamond"/>
        </w:rPr>
        <w:t>Совокупная значимость по критериям = 100 %</w:t>
      </w:r>
      <w:r w:rsidRPr="005E7961">
        <w:rPr>
          <w:rFonts w:ascii="Garamond" w:hAnsi="Garamond"/>
        </w:rPr>
        <w:br/>
      </w:r>
      <w:r w:rsidRPr="005E7961">
        <w:rPr>
          <w:rFonts w:ascii="Garamond" w:hAnsi="Garamond"/>
        </w:rPr>
        <w:br/>
        <w:t xml:space="preserve">                                        </w:t>
      </w:r>
      <w:r w:rsidRPr="005E7961">
        <w:rPr>
          <w:rFonts w:ascii="Garamond" w:hAnsi="Garamond"/>
          <w:b/>
        </w:rPr>
        <w:t>Порядок расчета значений по критериям</w:t>
      </w:r>
      <w:r w:rsidRPr="005E7961">
        <w:rPr>
          <w:rFonts w:ascii="Garamond" w:hAnsi="Garamond"/>
          <w:b/>
        </w:rPr>
        <w:br/>
      </w:r>
    </w:p>
    <w:p w:rsidR="005E7961" w:rsidRPr="005E7961" w:rsidRDefault="005E7961" w:rsidP="005E7961">
      <w:pPr>
        <w:ind w:firstLine="708"/>
        <w:jc w:val="both"/>
        <w:rPr>
          <w:rFonts w:ascii="Garamond" w:hAnsi="Garamond"/>
        </w:rPr>
      </w:pPr>
      <w:bookmarkStart w:id="0" w:name="_Toc231294394"/>
      <w:bookmarkStart w:id="1" w:name="_Toc278556333"/>
      <w:r w:rsidRPr="005E7961">
        <w:rPr>
          <w:rFonts w:ascii="Garamond" w:hAnsi="Garamond"/>
          <w:b/>
        </w:rPr>
        <w:t xml:space="preserve">1. Порядок </w:t>
      </w:r>
      <w:bookmarkEnd w:id="0"/>
      <w:r w:rsidRPr="005E7961">
        <w:rPr>
          <w:rFonts w:ascii="Garamond" w:hAnsi="Garamond"/>
          <w:b/>
        </w:rPr>
        <w:t>расчета значения по критерию</w:t>
      </w:r>
      <w:r w:rsidRPr="005E7961">
        <w:rPr>
          <w:rFonts w:ascii="Garamond" w:hAnsi="Garamond"/>
        </w:rPr>
        <w:t xml:space="preserve"> – </w:t>
      </w:r>
      <w:r w:rsidRPr="005E7961">
        <w:rPr>
          <w:rFonts w:ascii="Garamond" w:hAnsi="Garamond"/>
          <w:u w:val="single"/>
        </w:rPr>
        <w:t>«Цена договора»</w:t>
      </w:r>
      <w:bookmarkEnd w:id="1"/>
      <w:r w:rsidRPr="005E7961">
        <w:rPr>
          <w:rFonts w:ascii="Garamond" w:hAnsi="Garamond"/>
        </w:rPr>
        <w:t xml:space="preserve"> - рассматриваются ценовые предложения  участников по общей цене договора  применительно к произведенным предварительным расчетам начальной (максимальной) цены договора.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>Рейтинг, присуждаемый предложению (заявке) участника по критерию «Цена договора», определяется по формуле:</w:t>
      </w:r>
    </w:p>
    <w:p w:rsidR="005E7961" w:rsidRPr="002E276C" w:rsidRDefault="005E7961" w:rsidP="005E7961">
      <w:pPr>
        <w:ind w:firstLine="720"/>
        <w:rPr>
          <w:rFonts w:ascii="Garamond" w:hAnsi="Garamond"/>
          <w:lang w:val="en-US"/>
        </w:rPr>
      </w:pPr>
      <w:r w:rsidRPr="005E7961">
        <w:rPr>
          <w:rFonts w:ascii="Garamond" w:hAnsi="Garamond"/>
          <w:b/>
        </w:rPr>
        <w:t xml:space="preserve">                            </w:t>
      </w:r>
      <w:proofErr w:type="spellStart"/>
      <w:r w:rsidRPr="005E7961">
        <w:rPr>
          <w:rFonts w:ascii="Garamond" w:hAnsi="Garamond"/>
          <w:b/>
          <w:lang w:val="en-US"/>
        </w:rPr>
        <w:t>Ra</w:t>
      </w:r>
      <w:r w:rsidRPr="005E7961">
        <w:rPr>
          <w:rFonts w:ascii="Garamond" w:hAnsi="Garamond"/>
          <w:b/>
          <w:vertAlign w:val="subscript"/>
          <w:lang w:val="en-US"/>
        </w:rPr>
        <w:t>i</w:t>
      </w:r>
      <w:proofErr w:type="spellEnd"/>
      <w:r w:rsidRPr="002E276C">
        <w:rPr>
          <w:rFonts w:ascii="Garamond" w:hAnsi="Garamond"/>
          <w:b/>
          <w:vertAlign w:val="subscript"/>
          <w:lang w:val="en-US"/>
        </w:rPr>
        <w:t xml:space="preserve"> </w:t>
      </w:r>
      <w:r w:rsidRPr="002E276C">
        <w:rPr>
          <w:rFonts w:ascii="Garamond" w:hAnsi="Garamond"/>
          <w:b/>
          <w:lang w:val="en-US"/>
        </w:rPr>
        <w:t>= ((</w:t>
      </w:r>
      <w:r w:rsidRPr="005E7961">
        <w:rPr>
          <w:rFonts w:ascii="Garamond" w:hAnsi="Garamond"/>
          <w:b/>
          <w:lang w:val="en-US"/>
        </w:rPr>
        <w:t>A</w:t>
      </w:r>
      <w:r w:rsidRPr="005E7961">
        <w:rPr>
          <w:rFonts w:ascii="Garamond" w:hAnsi="Garamond"/>
          <w:b/>
          <w:vertAlign w:val="subscript"/>
          <w:lang w:val="en-US"/>
        </w:rPr>
        <w:t>max</w:t>
      </w:r>
      <w:r w:rsidRPr="002E276C">
        <w:rPr>
          <w:rFonts w:ascii="Garamond" w:hAnsi="Garamond"/>
          <w:b/>
          <w:lang w:val="en-US"/>
        </w:rPr>
        <w:t xml:space="preserve"> – </w:t>
      </w:r>
      <w:r w:rsidRPr="005E7961">
        <w:rPr>
          <w:rFonts w:ascii="Garamond" w:hAnsi="Garamond"/>
          <w:b/>
          <w:lang w:val="en-US"/>
        </w:rPr>
        <w:t>A</w:t>
      </w:r>
      <w:r w:rsidRPr="005E7961">
        <w:rPr>
          <w:rFonts w:ascii="Garamond" w:hAnsi="Garamond"/>
          <w:b/>
          <w:vertAlign w:val="subscript"/>
          <w:lang w:val="en-US"/>
        </w:rPr>
        <w:t>i</w:t>
      </w:r>
      <w:r w:rsidRPr="002E276C">
        <w:rPr>
          <w:rFonts w:ascii="Garamond" w:hAnsi="Garamond"/>
          <w:b/>
          <w:lang w:val="en-US"/>
        </w:rPr>
        <w:t xml:space="preserve">) / </w:t>
      </w:r>
      <w:r w:rsidRPr="005E7961">
        <w:rPr>
          <w:rFonts w:ascii="Garamond" w:hAnsi="Garamond"/>
          <w:b/>
          <w:lang w:val="en-US"/>
        </w:rPr>
        <w:t>A</w:t>
      </w:r>
      <w:r w:rsidRPr="005E7961">
        <w:rPr>
          <w:rFonts w:ascii="Garamond" w:hAnsi="Garamond"/>
          <w:b/>
          <w:vertAlign w:val="subscript"/>
          <w:lang w:val="en-US"/>
        </w:rPr>
        <w:t>max</w:t>
      </w:r>
      <w:r w:rsidRPr="002E276C">
        <w:rPr>
          <w:rFonts w:ascii="Garamond" w:hAnsi="Garamond"/>
          <w:b/>
          <w:vertAlign w:val="subscript"/>
          <w:lang w:val="en-US"/>
        </w:rPr>
        <w:t xml:space="preserve"> - </w:t>
      </w:r>
      <w:proofErr w:type="gramStart"/>
      <w:r w:rsidRPr="005E7961">
        <w:rPr>
          <w:rFonts w:ascii="Garamond" w:hAnsi="Garamond"/>
          <w:b/>
          <w:lang w:val="en-US"/>
        </w:rPr>
        <w:t>A</w:t>
      </w:r>
      <w:r w:rsidRPr="005E7961">
        <w:rPr>
          <w:rFonts w:ascii="Garamond" w:hAnsi="Garamond"/>
          <w:b/>
          <w:vertAlign w:val="subscript"/>
          <w:lang w:val="en-US"/>
        </w:rPr>
        <w:t>min</w:t>
      </w:r>
      <w:r w:rsidRPr="002E276C">
        <w:rPr>
          <w:rFonts w:ascii="Garamond" w:hAnsi="Garamond"/>
          <w:b/>
          <w:vertAlign w:val="subscript"/>
          <w:lang w:val="en-US"/>
        </w:rPr>
        <w:t xml:space="preserve"> </w:t>
      </w:r>
      <w:r w:rsidRPr="002E276C">
        <w:rPr>
          <w:rFonts w:ascii="Garamond" w:hAnsi="Garamond"/>
          <w:b/>
          <w:lang w:val="en-US"/>
        </w:rPr>
        <w:t>)</w:t>
      </w:r>
      <w:proofErr w:type="gramEnd"/>
      <w:r w:rsidRPr="002E276C">
        <w:rPr>
          <w:rFonts w:ascii="Garamond" w:hAnsi="Garamond"/>
          <w:b/>
          <w:lang w:val="en-US"/>
        </w:rPr>
        <w:t xml:space="preserve"> </w:t>
      </w:r>
      <w:r w:rsidRPr="005E7961">
        <w:rPr>
          <w:rFonts w:ascii="Garamond" w:hAnsi="Garamond"/>
          <w:b/>
        </w:rPr>
        <w:t>х</w:t>
      </w:r>
      <w:r w:rsidRPr="002E276C">
        <w:rPr>
          <w:rFonts w:ascii="Garamond" w:hAnsi="Garamond"/>
          <w:b/>
          <w:lang w:val="en-US"/>
        </w:rPr>
        <w:t xml:space="preserve"> 100</w:t>
      </w:r>
      <w:r w:rsidRPr="002E276C">
        <w:rPr>
          <w:rFonts w:ascii="Garamond" w:hAnsi="Garamond"/>
          <w:lang w:val="en-US"/>
        </w:rPr>
        <w:t xml:space="preserve">, </w:t>
      </w:r>
      <w:r w:rsidRPr="005E7961">
        <w:rPr>
          <w:rFonts w:ascii="Garamond" w:hAnsi="Garamond"/>
        </w:rPr>
        <w:t>где</w:t>
      </w:r>
      <w:r w:rsidRPr="002E276C">
        <w:rPr>
          <w:rFonts w:ascii="Garamond" w:hAnsi="Garamond"/>
          <w:lang w:val="en-US"/>
        </w:rPr>
        <w:t>:</w:t>
      </w:r>
    </w:p>
    <w:p w:rsidR="005E7961" w:rsidRPr="005E7961" w:rsidRDefault="005E7961" w:rsidP="005E7961">
      <w:pPr>
        <w:ind w:left="840"/>
        <w:rPr>
          <w:rFonts w:ascii="Garamond" w:hAnsi="Garamond"/>
        </w:rPr>
      </w:pPr>
      <w:proofErr w:type="spellStart"/>
      <w:r w:rsidRPr="005E7961">
        <w:rPr>
          <w:rFonts w:ascii="Garamond" w:hAnsi="Garamond"/>
          <w:lang w:val="en-US"/>
        </w:rPr>
        <w:t>Rai</w:t>
      </w:r>
      <w:proofErr w:type="spellEnd"/>
      <w:r w:rsidRPr="005E7961">
        <w:rPr>
          <w:rFonts w:ascii="Garamond" w:hAnsi="Garamond"/>
        </w:rPr>
        <w:t xml:space="preserve"> - рейтинг, присуждаемый </w:t>
      </w:r>
      <w:proofErr w:type="spellStart"/>
      <w:r w:rsidRPr="005E7961">
        <w:rPr>
          <w:rFonts w:ascii="Garamond" w:hAnsi="Garamond"/>
          <w:lang w:val="en-US"/>
        </w:rPr>
        <w:t>i</w:t>
      </w:r>
      <w:proofErr w:type="spellEnd"/>
      <w:r w:rsidRPr="005E7961">
        <w:rPr>
          <w:rFonts w:ascii="Garamond" w:hAnsi="Garamond"/>
        </w:rPr>
        <w:t>-му предложению (заявке) по указанному критерию;</w:t>
      </w:r>
    </w:p>
    <w:p w:rsidR="005E7961" w:rsidRPr="005E7961" w:rsidRDefault="005E7961" w:rsidP="005E7961">
      <w:pPr>
        <w:ind w:left="840"/>
        <w:jc w:val="both"/>
        <w:rPr>
          <w:rFonts w:ascii="Garamond" w:hAnsi="Garamond"/>
        </w:rPr>
      </w:pPr>
      <w:r w:rsidRPr="005E7961">
        <w:rPr>
          <w:rFonts w:ascii="Garamond" w:hAnsi="Garamond"/>
          <w:lang w:val="en-US"/>
        </w:rPr>
        <w:t>A</w:t>
      </w:r>
      <w:r w:rsidRPr="005E7961">
        <w:rPr>
          <w:rFonts w:ascii="Garamond" w:hAnsi="Garamond"/>
        </w:rPr>
        <w:t xml:space="preserve"> </w:t>
      </w:r>
      <w:r w:rsidRPr="005E7961">
        <w:rPr>
          <w:rFonts w:ascii="Garamond" w:hAnsi="Garamond"/>
          <w:vertAlign w:val="subscript"/>
          <w:lang w:val="en-US"/>
        </w:rPr>
        <w:t>max</w:t>
      </w:r>
      <w:r w:rsidRPr="005E7961">
        <w:rPr>
          <w:rFonts w:ascii="Garamond" w:hAnsi="Garamond"/>
        </w:rPr>
        <w:t> - начальная (максимальная) цена договора;</w:t>
      </w:r>
    </w:p>
    <w:p w:rsidR="005E7961" w:rsidRPr="005E7961" w:rsidRDefault="005E7961" w:rsidP="005E7961">
      <w:pPr>
        <w:ind w:left="840"/>
        <w:jc w:val="both"/>
        <w:rPr>
          <w:rFonts w:ascii="Garamond" w:hAnsi="Garamond"/>
        </w:rPr>
      </w:pPr>
      <w:r w:rsidRPr="005E7961">
        <w:rPr>
          <w:rFonts w:ascii="Garamond" w:hAnsi="Garamond"/>
          <w:lang w:val="en-US"/>
        </w:rPr>
        <w:t>A</w:t>
      </w:r>
      <w:r w:rsidRPr="005E7961">
        <w:rPr>
          <w:rFonts w:ascii="Garamond" w:hAnsi="Garamond"/>
          <w:vertAlign w:val="subscript"/>
          <w:lang w:val="en-US"/>
        </w:rPr>
        <w:t>i</w:t>
      </w:r>
      <w:r w:rsidRPr="005E7961">
        <w:rPr>
          <w:rFonts w:ascii="Garamond" w:hAnsi="Garamond"/>
        </w:rPr>
        <w:t xml:space="preserve"> - предложение (заявка) </w:t>
      </w:r>
      <w:proofErr w:type="spellStart"/>
      <w:r w:rsidRPr="005E7961">
        <w:rPr>
          <w:rFonts w:ascii="Garamond" w:hAnsi="Garamond"/>
          <w:lang w:val="en-US"/>
        </w:rPr>
        <w:t>i</w:t>
      </w:r>
      <w:proofErr w:type="spellEnd"/>
      <w:r w:rsidRPr="005E7961">
        <w:rPr>
          <w:rFonts w:ascii="Garamond" w:hAnsi="Garamond"/>
        </w:rPr>
        <w:t xml:space="preserve">-го </w:t>
      </w:r>
      <w:proofErr w:type="gramStart"/>
      <w:r w:rsidRPr="005E7961">
        <w:rPr>
          <w:rFonts w:ascii="Garamond" w:hAnsi="Garamond"/>
        </w:rPr>
        <w:t>участника  по</w:t>
      </w:r>
      <w:proofErr w:type="gramEnd"/>
      <w:r w:rsidRPr="005E7961">
        <w:rPr>
          <w:rFonts w:ascii="Garamond" w:hAnsi="Garamond"/>
        </w:rPr>
        <w:t xml:space="preserve"> цене договора.</w:t>
      </w:r>
    </w:p>
    <w:p w:rsidR="005E7961" w:rsidRPr="005E7961" w:rsidRDefault="005E7961" w:rsidP="005E7961">
      <w:pPr>
        <w:ind w:left="840"/>
        <w:jc w:val="both"/>
        <w:rPr>
          <w:rFonts w:ascii="Garamond" w:hAnsi="Garamond"/>
        </w:rPr>
      </w:pPr>
      <w:r w:rsidRPr="005E7961">
        <w:rPr>
          <w:rFonts w:ascii="Garamond" w:hAnsi="Garamond"/>
          <w:lang w:val="en-US"/>
        </w:rPr>
        <w:t>A</w:t>
      </w:r>
      <w:r w:rsidRPr="005E7961">
        <w:rPr>
          <w:rFonts w:ascii="Garamond" w:hAnsi="Garamond"/>
        </w:rPr>
        <w:t xml:space="preserve"> </w:t>
      </w:r>
      <w:r w:rsidRPr="005E7961">
        <w:rPr>
          <w:rFonts w:ascii="Garamond" w:hAnsi="Garamond"/>
          <w:vertAlign w:val="subscript"/>
          <w:lang w:val="en-US"/>
        </w:rPr>
        <w:t>min</w:t>
      </w:r>
      <w:r w:rsidRPr="005E7961">
        <w:rPr>
          <w:rFonts w:ascii="Garamond" w:hAnsi="Garamond"/>
        </w:rPr>
        <w:t> – минимальный из предложенных участниками показатель цены договора;</w:t>
      </w:r>
    </w:p>
    <w:p w:rsidR="005E7961" w:rsidRPr="005E7961" w:rsidRDefault="005E7961" w:rsidP="005E7961">
      <w:pPr>
        <w:ind w:firstLine="708"/>
        <w:jc w:val="both"/>
        <w:rPr>
          <w:rFonts w:ascii="Garamond" w:hAnsi="Garamond"/>
        </w:rPr>
      </w:pPr>
      <w:r w:rsidRPr="005E7961">
        <w:rPr>
          <w:rFonts w:ascii="Garamond" w:hAnsi="Garamond"/>
        </w:rPr>
        <w:t>Для расчета итогового рейтинга по предложению (заявке), рейтинг, присуждаемый этой заявке по критерию «Цена договора» умножается на соответствующий указанный коэффициент значимости критерия.</w:t>
      </w:r>
    </w:p>
    <w:p w:rsidR="005E7961" w:rsidRPr="005E7961" w:rsidRDefault="005E7961" w:rsidP="005E7961">
      <w:pPr>
        <w:jc w:val="both"/>
        <w:rPr>
          <w:rFonts w:ascii="Garamond" w:hAnsi="Garamond"/>
        </w:rPr>
      </w:pPr>
      <w:r w:rsidRPr="005E7961">
        <w:rPr>
          <w:rFonts w:ascii="Garamond" w:hAnsi="Garamond" w:cs="Tahoma"/>
        </w:rPr>
        <w:t xml:space="preserve">         </w:t>
      </w:r>
      <w:r w:rsidRPr="005E7961">
        <w:rPr>
          <w:rFonts w:ascii="Garamond" w:hAnsi="Garamond"/>
        </w:rPr>
        <w:t>При оценке заявок по критерию «Цена договора» лучшим условием исполнения Договора по указанному критерию признается предложение участника процедуры запроса предложений с наименьшей ценой Договора.</w:t>
      </w:r>
    </w:p>
    <w:p w:rsidR="005E7961" w:rsidRPr="005E7961" w:rsidRDefault="005E7961" w:rsidP="005E7961">
      <w:pPr>
        <w:jc w:val="both"/>
        <w:rPr>
          <w:rFonts w:ascii="Garamond" w:hAnsi="Garamond"/>
        </w:rPr>
      </w:pPr>
      <w:r w:rsidRPr="005E7961">
        <w:rPr>
          <w:rFonts w:ascii="Garamond" w:hAnsi="Garamond" w:cs="Tahoma"/>
        </w:rPr>
        <w:tab/>
      </w:r>
      <w:r w:rsidRPr="005E7961">
        <w:rPr>
          <w:rFonts w:ascii="Garamond" w:hAnsi="Garamond"/>
          <w:b/>
        </w:rPr>
        <w:t>2. Порядок расчета значения по критерию – «Срок оказания услуг»</w:t>
      </w:r>
      <w:r w:rsidRPr="005E7961">
        <w:rPr>
          <w:rFonts w:ascii="Garamond" w:hAnsi="Garamond"/>
        </w:rPr>
        <w:t xml:space="preserve"> </w:t>
      </w:r>
    </w:p>
    <w:p w:rsidR="005E7961" w:rsidRPr="005E7961" w:rsidRDefault="005E7961" w:rsidP="005E7961">
      <w:pPr>
        <w:rPr>
          <w:rFonts w:ascii="Garamond" w:hAnsi="Garamond"/>
        </w:rPr>
      </w:pPr>
      <w:r w:rsidRPr="005E7961">
        <w:rPr>
          <w:rFonts w:ascii="Garamond" w:hAnsi="Garamond"/>
          <w:u w:val="single"/>
        </w:rPr>
        <w:t>Единица измерения срока оказания услуг</w:t>
      </w:r>
      <w:r w:rsidRPr="005E7961">
        <w:rPr>
          <w:rFonts w:ascii="Garamond" w:hAnsi="Garamond"/>
        </w:rPr>
        <w:t xml:space="preserve">: </w:t>
      </w:r>
      <w:r w:rsidRPr="005E7961">
        <w:rPr>
          <w:rFonts w:ascii="Garamond" w:hAnsi="Garamond"/>
          <w:u w:val="single"/>
        </w:rPr>
        <w:t>1  рабочий день</w:t>
      </w:r>
      <w:r w:rsidRPr="005E7961">
        <w:rPr>
          <w:rFonts w:ascii="Garamond" w:hAnsi="Garamond"/>
          <w:u w:val="single"/>
        </w:rPr>
        <w:br/>
      </w:r>
      <w:r w:rsidRPr="005E7961">
        <w:rPr>
          <w:rFonts w:ascii="Garamond" w:hAnsi="Garamond"/>
          <w:b/>
          <w:u w:val="single"/>
        </w:rPr>
        <w:br/>
      </w:r>
      <w:r w:rsidRPr="005E7961">
        <w:rPr>
          <w:rFonts w:ascii="Garamond" w:hAnsi="Garamond"/>
        </w:rPr>
        <w:t xml:space="preserve">Минимальный срок: 25 рабочих дней </w:t>
      </w:r>
      <w:proofErr w:type="gramStart"/>
      <w:r w:rsidRPr="005E7961">
        <w:rPr>
          <w:rFonts w:ascii="Garamond" w:hAnsi="Garamond"/>
        </w:rPr>
        <w:t>с даты подписания</w:t>
      </w:r>
      <w:proofErr w:type="gramEnd"/>
      <w:r w:rsidRPr="005E7961">
        <w:rPr>
          <w:rFonts w:ascii="Garamond" w:hAnsi="Garamond"/>
        </w:rPr>
        <w:t xml:space="preserve"> Сторонами договора.</w:t>
      </w:r>
    </w:p>
    <w:p w:rsidR="005E7961" w:rsidRPr="005E7961" w:rsidRDefault="005E7961" w:rsidP="005E7961">
      <w:pPr>
        <w:rPr>
          <w:rFonts w:ascii="Garamond" w:hAnsi="Garamond"/>
        </w:rPr>
      </w:pPr>
      <w:r w:rsidRPr="005E7961">
        <w:rPr>
          <w:rFonts w:ascii="Garamond" w:hAnsi="Garamond"/>
        </w:rPr>
        <w:t xml:space="preserve">Максимальный срок: 50 рабочих  дней </w:t>
      </w:r>
      <w:proofErr w:type="gramStart"/>
      <w:r w:rsidRPr="005E7961">
        <w:rPr>
          <w:rFonts w:ascii="Garamond" w:hAnsi="Garamond"/>
        </w:rPr>
        <w:t>с даты подписания</w:t>
      </w:r>
      <w:proofErr w:type="gramEnd"/>
      <w:r w:rsidRPr="005E7961">
        <w:rPr>
          <w:rFonts w:ascii="Garamond" w:hAnsi="Garamond"/>
        </w:rPr>
        <w:t xml:space="preserve"> Сторонами договора.</w:t>
      </w:r>
    </w:p>
    <w:p w:rsidR="005E7961" w:rsidRPr="005E7961" w:rsidRDefault="005E7961" w:rsidP="005E7961">
      <w:pPr>
        <w:jc w:val="both"/>
        <w:rPr>
          <w:rFonts w:ascii="Garamond" w:hAnsi="Garamond"/>
        </w:rPr>
      </w:pPr>
      <w:r w:rsidRPr="005E7961">
        <w:rPr>
          <w:rFonts w:ascii="Garamond" w:hAnsi="Garamond"/>
        </w:rPr>
        <w:t xml:space="preserve">        Рейтинг, присуждаемый i-й заявке по критерию «Срок  оказания услуг», определяется по формуле: </w:t>
      </w:r>
    </w:p>
    <w:p w:rsidR="005E7961" w:rsidRPr="005E7961" w:rsidRDefault="005E7961" w:rsidP="005E7961">
      <w:pPr>
        <w:widowControl w:val="0"/>
        <w:autoSpaceDE w:val="0"/>
        <w:autoSpaceDN w:val="0"/>
        <w:adjustRightInd w:val="0"/>
        <w:ind w:firstLine="720"/>
        <w:rPr>
          <w:rFonts w:ascii="Garamond" w:hAnsi="Garamond"/>
        </w:rPr>
      </w:pPr>
      <w:r w:rsidRPr="005E7961">
        <w:rPr>
          <w:rFonts w:ascii="Garamond" w:hAnsi="Garamond"/>
        </w:rPr>
        <w:t xml:space="preserve">                                 </w:t>
      </w:r>
      <w:proofErr w:type="spellStart"/>
      <w:r w:rsidRPr="005E7961">
        <w:rPr>
          <w:rFonts w:ascii="Garamond" w:hAnsi="Garamond"/>
          <w:b/>
        </w:rPr>
        <w:t>Rf</w:t>
      </w:r>
      <w:r w:rsidRPr="005E7961">
        <w:rPr>
          <w:rFonts w:ascii="Garamond" w:hAnsi="Garamond"/>
          <w:b/>
          <w:vertAlign w:val="subscript"/>
        </w:rPr>
        <w:t>i</w:t>
      </w:r>
      <w:proofErr w:type="spellEnd"/>
      <w:r w:rsidRPr="005E7961">
        <w:rPr>
          <w:rFonts w:ascii="Garamond" w:hAnsi="Garamond"/>
          <w:b/>
        </w:rPr>
        <w:t xml:space="preserve"> = ((</w:t>
      </w:r>
      <w:proofErr w:type="spellStart"/>
      <w:r w:rsidRPr="005E7961">
        <w:rPr>
          <w:rFonts w:ascii="Garamond" w:hAnsi="Garamond"/>
          <w:b/>
        </w:rPr>
        <w:t>F</w:t>
      </w:r>
      <w:r w:rsidRPr="005E7961">
        <w:rPr>
          <w:rFonts w:ascii="Garamond" w:hAnsi="Garamond"/>
          <w:b/>
          <w:vertAlign w:val="superscript"/>
        </w:rPr>
        <w:t>max</w:t>
      </w:r>
      <w:proofErr w:type="spellEnd"/>
      <w:r w:rsidRPr="005E7961">
        <w:rPr>
          <w:rFonts w:ascii="Garamond" w:hAnsi="Garamond"/>
          <w:b/>
          <w:vertAlign w:val="superscript"/>
        </w:rPr>
        <w:t xml:space="preserve">  </w:t>
      </w:r>
      <w:r w:rsidRPr="005E7961">
        <w:rPr>
          <w:rFonts w:ascii="Garamond" w:hAnsi="Garamond"/>
          <w:b/>
        </w:rPr>
        <w:t xml:space="preserve">- </w:t>
      </w:r>
      <w:proofErr w:type="spellStart"/>
      <w:r w:rsidRPr="005E7961">
        <w:rPr>
          <w:rFonts w:ascii="Garamond" w:hAnsi="Garamond"/>
          <w:b/>
        </w:rPr>
        <w:t>F</w:t>
      </w:r>
      <w:r w:rsidRPr="005E7961">
        <w:rPr>
          <w:rFonts w:ascii="Garamond" w:hAnsi="Garamond"/>
          <w:b/>
          <w:vertAlign w:val="superscript"/>
        </w:rPr>
        <w:t>i</w:t>
      </w:r>
      <w:proofErr w:type="spellEnd"/>
      <w:r w:rsidRPr="005E7961">
        <w:rPr>
          <w:rFonts w:ascii="Garamond" w:hAnsi="Garamond"/>
          <w:b/>
        </w:rPr>
        <w:t xml:space="preserve">) / </w:t>
      </w:r>
      <w:proofErr w:type="gramStart"/>
      <w:r w:rsidRPr="005E7961">
        <w:rPr>
          <w:rFonts w:ascii="Garamond" w:hAnsi="Garamond"/>
          <w:b/>
        </w:rPr>
        <w:t xml:space="preserve">( </w:t>
      </w:r>
      <w:proofErr w:type="spellStart"/>
      <w:proofErr w:type="gramEnd"/>
      <w:r w:rsidRPr="005E7961">
        <w:rPr>
          <w:rFonts w:ascii="Garamond" w:hAnsi="Garamond"/>
          <w:b/>
        </w:rPr>
        <w:t>F</w:t>
      </w:r>
      <w:r w:rsidRPr="005E7961">
        <w:rPr>
          <w:rFonts w:ascii="Garamond" w:hAnsi="Garamond"/>
          <w:b/>
          <w:vertAlign w:val="superscript"/>
        </w:rPr>
        <w:t>max</w:t>
      </w:r>
      <w:proofErr w:type="spellEnd"/>
      <w:r w:rsidRPr="005E7961">
        <w:rPr>
          <w:rFonts w:ascii="Garamond" w:hAnsi="Garamond"/>
          <w:b/>
          <w:vertAlign w:val="superscript"/>
        </w:rPr>
        <w:t xml:space="preserve"> </w:t>
      </w:r>
      <w:r w:rsidRPr="005E7961">
        <w:rPr>
          <w:rFonts w:ascii="Garamond" w:hAnsi="Garamond"/>
          <w:b/>
        </w:rPr>
        <w:t xml:space="preserve">- </w:t>
      </w:r>
      <w:proofErr w:type="spellStart"/>
      <w:r w:rsidRPr="005E7961">
        <w:rPr>
          <w:rFonts w:ascii="Garamond" w:hAnsi="Garamond"/>
          <w:b/>
        </w:rPr>
        <w:t>F</w:t>
      </w:r>
      <w:r w:rsidRPr="005E7961">
        <w:rPr>
          <w:rFonts w:ascii="Garamond" w:hAnsi="Garamond"/>
          <w:b/>
          <w:vertAlign w:val="superscript"/>
        </w:rPr>
        <w:t>min</w:t>
      </w:r>
      <w:proofErr w:type="spellEnd"/>
      <w:r w:rsidRPr="005E7961">
        <w:rPr>
          <w:rFonts w:ascii="Garamond" w:hAnsi="Garamond"/>
          <w:b/>
        </w:rPr>
        <w:t xml:space="preserve">)) х 100, </w:t>
      </w:r>
      <w:r w:rsidRPr="005E7961">
        <w:rPr>
          <w:rFonts w:ascii="Garamond" w:hAnsi="Garamond"/>
        </w:rPr>
        <w:t>где:</w:t>
      </w:r>
    </w:p>
    <w:p w:rsidR="005E7961" w:rsidRPr="005E7961" w:rsidRDefault="005E7961" w:rsidP="005E7961">
      <w:pPr>
        <w:ind w:left="839"/>
        <w:jc w:val="both"/>
        <w:rPr>
          <w:rFonts w:ascii="Garamond" w:hAnsi="Garamond"/>
        </w:rPr>
      </w:pPr>
      <w:proofErr w:type="spellStart"/>
      <w:r w:rsidRPr="005E7961">
        <w:rPr>
          <w:rFonts w:ascii="Garamond" w:hAnsi="Garamond"/>
        </w:rPr>
        <w:t>Rf</w:t>
      </w:r>
      <w:r w:rsidRPr="005E7961">
        <w:rPr>
          <w:rFonts w:ascii="Garamond" w:hAnsi="Garamond"/>
          <w:vertAlign w:val="subscript"/>
        </w:rPr>
        <w:t>i</w:t>
      </w:r>
      <w:proofErr w:type="spellEnd"/>
      <w:r w:rsidRPr="005E7961">
        <w:rPr>
          <w:rFonts w:ascii="Garamond" w:hAnsi="Garamond"/>
        </w:rPr>
        <w:t> - рейтинг, присуждаемый i-й заявке по указанному критерию;</w:t>
      </w:r>
    </w:p>
    <w:p w:rsidR="005E7961" w:rsidRPr="005E7961" w:rsidRDefault="005E7961" w:rsidP="005E7961">
      <w:pPr>
        <w:ind w:left="839"/>
        <w:jc w:val="both"/>
        <w:rPr>
          <w:rFonts w:ascii="Garamond" w:hAnsi="Garamond"/>
        </w:rPr>
      </w:pPr>
      <w:proofErr w:type="spellStart"/>
      <w:r w:rsidRPr="005E7961">
        <w:rPr>
          <w:rFonts w:ascii="Garamond" w:hAnsi="Garamond"/>
        </w:rPr>
        <w:t>F</w:t>
      </w:r>
      <w:r w:rsidRPr="005E7961">
        <w:rPr>
          <w:rFonts w:ascii="Garamond" w:hAnsi="Garamond"/>
          <w:vertAlign w:val="superscript"/>
        </w:rPr>
        <w:t>max</w:t>
      </w:r>
      <w:proofErr w:type="spellEnd"/>
      <w:r w:rsidRPr="005E7961">
        <w:rPr>
          <w:rFonts w:ascii="Garamond" w:hAnsi="Garamond"/>
        </w:rPr>
        <w:t> -</w:t>
      </w:r>
      <w:r w:rsidRPr="005E7961">
        <w:rPr>
          <w:rFonts w:ascii="Garamond" w:hAnsi="Garamond"/>
          <w:i/>
        </w:rPr>
        <w:t> </w:t>
      </w:r>
      <w:r w:rsidRPr="005E7961">
        <w:rPr>
          <w:rFonts w:ascii="Garamond" w:hAnsi="Garamond"/>
        </w:rPr>
        <w:t xml:space="preserve">максимальный срок оказания услуг (в единицах измерения срока) </w:t>
      </w:r>
      <w:proofErr w:type="gramStart"/>
      <w:r w:rsidRPr="005E7961">
        <w:rPr>
          <w:rFonts w:ascii="Garamond" w:hAnsi="Garamond"/>
        </w:rPr>
        <w:t>с даты заключения</w:t>
      </w:r>
      <w:proofErr w:type="gramEnd"/>
      <w:r w:rsidRPr="005E7961">
        <w:rPr>
          <w:rFonts w:ascii="Garamond" w:hAnsi="Garamond"/>
        </w:rPr>
        <w:t xml:space="preserve"> договора;</w:t>
      </w:r>
    </w:p>
    <w:p w:rsidR="005E7961" w:rsidRPr="005E7961" w:rsidRDefault="005E7961" w:rsidP="005E7961">
      <w:pPr>
        <w:ind w:left="839"/>
        <w:jc w:val="both"/>
        <w:rPr>
          <w:rFonts w:ascii="Garamond" w:hAnsi="Garamond"/>
        </w:rPr>
      </w:pPr>
      <w:proofErr w:type="spellStart"/>
      <w:r w:rsidRPr="005E7961">
        <w:rPr>
          <w:rFonts w:ascii="Garamond" w:hAnsi="Garamond"/>
        </w:rPr>
        <w:t>F</w:t>
      </w:r>
      <w:r w:rsidRPr="005E7961">
        <w:rPr>
          <w:rFonts w:ascii="Garamond" w:hAnsi="Garamond"/>
          <w:vertAlign w:val="superscript"/>
        </w:rPr>
        <w:t>min</w:t>
      </w:r>
      <w:proofErr w:type="spellEnd"/>
      <w:r w:rsidRPr="005E7961">
        <w:rPr>
          <w:rFonts w:ascii="Garamond" w:hAnsi="Garamond"/>
        </w:rPr>
        <w:t> -</w:t>
      </w:r>
      <w:r w:rsidRPr="005E7961">
        <w:rPr>
          <w:rFonts w:ascii="Garamond" w:hAnsi="Garamond"/>
          <w:i/>
        </w:rPr>
        <w:t> </w:t>
      </w:r>
      <w:r w:rsidRPr="005E7961">
        <w:rPr>
          <w:rFonts w:ascii="Garamond" w:hAnsi="Garamond"/>
        </w:rPr>
        <w:t xml:space="preserve">минимальный срок  оказания услуг (в единицах измерения срока) </w:t>
      </w:r>
      <w:proofErr w:type="gramStart"/>
      <w:r w:rsidRPr="005E7961">
        <w:rPr>
          <w:rFonts w:ascii="Garamond" w:hAnsi="Garamond"/>
        </w:rPr>
        <w:t>с даты заключения</w:t>
      </w:r>
      <w:proofErr w:type="gramEnd"/>
      <w:r w:rsidRPr="005E7961">
        <w:rPr>
          <w:rFonts w:ascii="Garamond" w:hAnsi="Garamond"/>
        </w:rPr>
        <w:t xml:space="preserve"> договора;</w:t>
      </w:r>
    </w:p>
    <w:p w:rsidR="005E7961" w:rsidRPr="005E7961" w:rsidRDefault="005E7961" w:rsidP="005E7961">
      <w:pPr>
        <w:ind w:left="839"/>
        <w:jc w:val="both"/>
        <w:rPr>
          <w:rFonts w:ascii="Garamond" w:hAnsi="Garamond"/>
        </w:rPr>
      </w:pPr>
      <w:proofErr w:type="spellStart"/>
      <w:r w:rsidRPr="005E7961">
        <w:rPr>
          <w:rFonts w:ascii="Garamond" w:hAnsi="Garamond"/>
        </w:rPr>
        <w:t>F</w:t>
      </w:r>
      <w:r w:rsidRPr="005E7961">
        <w:rPr>
          <w:rFonts w:ascii="Garamond" w:hAnsi="Garamond"/>
          <w:vertAlign w:val="superscript"/>
        </w:rPr>
        <w:t>i</w:t>
      </w:r>
      <w:proofErr w:type="spellEnd"/>
      <w:r w:rsidRPr="005E7961">
        <w:rPr>
          <w:rFonts w:ascii="Garamond" w:hAnsi="Garamond"/>
          <w:vertAlign w:val="subscript"/>
        </w:rPr>
        <w:t> </w:t>
      </w:r>
      <w:r w:rsidRPr="005E7961">
        <w:rPr>
          <w:rFonts w:ascii="Garamond" w:hAnsi="Garamond"/>
        </w:rPr>
        <w:t>-</w:t>
      </w:r>
      <w:r w:rsidRPr="005E7961">
        <w:rPr>
          <w:rFonts w:ascii="Garamond" w:hAnsi="Garamond"/>
          <w:vertAlign w:val="subscript"/>
        </w:rPr>
        <w:t> </w:t>
      </w:r>
      <w:r w:rsidRPr="005E7961">
        <w:rPr>
          <w:rFonts w:ascii="Garamond" w:hAnsi="Garamond"/>
        </w:rPr>
        <w:t xml:space="preserve">предложение, содержащееся в i-й заявке по сроку оказания услуг (в единицах измерения срока) </w:t>
      </w:r>
      <w:proofErr w:type="gramStart"/>
      <w:r w:rsidRPr="005E7961">
        <w:rPr>
          <w:rFonts w:ascii="Garamond" w:hAnsi="Garamond"/>
        </w:rPr>
        <w:t>с даты заключения</w:t>
      </w:r>
      <w:proofErr w:type="gramEnd"/>
      <w:r w:rsidRPr="005E7961">
        <w:rPr>
          <w:rFonts w:ascii="Garamond" w:hAnsi="Garamond"/>
        </w:rPr>
        <w:t xml:space="preserve"> договора.</w:t>
      </w: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>Лучшим условием исполнения Договора по критерию «Срок оказания услуг» признается предложение в заявке с наименьшим сроком оказания услуг.</w:t>
      </w:r>
    </w:p>
    <w:p w:rsidR="005E7961" w:rsidRPr="005E7961" w:rsidRDefault="005E7961" w:rsidP="005E7961">
      <w:pPr>
        <w:ind w:left="839"/>
        <w:jc w:val="both"/>
        <w:rPr>
          <w:rFonts w:ascii="Garamond" w:hAnsi="Garamond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spacing w:val="2"/>
          <w:lang w:eastAsia="ru-RU"/>
        </w:rPr>
      </w:pPr>
      <w:r w:rsidRPr="005E7961">
        <w:rPr>
          <w:rFonts w:ascii="Garamond" w:hAnsi="Garamond"/>
        </w:rPr>
        <w:t xml:space="preserve">         </w:t>
      </w:r>
      <w:bookmarkStart w:id="2" w:name="_Toc278556334"/>
      <w:r w:rsidRPr="005E7961">
        <w:rPr>
          <w:rFonts w:ascii="Garamond" w:hAnsi="Garamond"/>
          <w:b/>
        </w:rPr>
        <w:t xml:space="preserve">3. Порядок расчета значения по критерию – </w:t>
      </w:r>
      <w:bookmarkEnd w:id="2"/>
      <w:r w:rsidRPr="005E7961">
        <w:rPr>
          <w:rFonts w:ascii="Garamond" w:eastAsia="Calibri" w:hAnsi="Garamond" w:cs="Garamond"/>
          <w:b/>
          <w:lang w:eastAsia="ru-RU"/>
        </w:rPr>
        <w:t xml:space="preserve">«Качество услуг и квалификация участника» - </w:t>
      </w:r>
      <w:r w:rsidRPr="005E7961">
        <w:rPr>
          <w:rFonts w:ascii="Garamond" w:eastAsia="Calibri" w:hAnsi="Garamond" w:cs="Garamond"/>
          <w:lang w:eastAsia="ru-RU"/>
        </w:rPr>
        <w:t xml:space="preserve">по данному критерию </w:t>
      </w:r>
      <w:r w:rsidRPr="005E7961">
        <w:rPr>
          <w:rFonts w:ascii="Garamond" w:eastAsia="Calibri" w:hAnsi="Garamond" w:cs="Garamond"/>
          <w:spacing w:val="2"/>
          <w:lang w:eastAsia="ru-RU"/>
        </w:rPr>
        <w:t xml:space="preserve">рассматриваются следующие показатели </w:t>
      </w:r>
      <w:r w:rsidRPr="005E7961">
        <w:rPr>
          <w:rFonts w:ascii="Garamond" w:eastAsia="Calibri" w:hAnsi="Garamond" w:cs="Garamond"/>
          <w:lang w:eastAsia="ru-RU"/>
        </w:rPr>
        <w:t>(сумма максимальных значений всех показателей критерия – 100 баллов):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0"/>
        <w:gridCol w:w="7308"/>
        <w:gridCol w:w="972"/>
      </w:tblGrid>
      <w:tr w:rsidR="005E7961" w:rsidRPr="005E7961" w:rsidTr="005E0ECD">
        <w:trPr>
          <w:trHeight w:val="780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 xml:space="preserve">№ </w:t>
            </w:r>
            <w:proofErr w:type="spellStart"/>
            <w:r w:rsidRPr="005E7961">
              <w:rPr>
                <w:rFonts w:ascii="Garamond" w:eastAsia="Calibri" w:hAnsi="Garamond" w:cs="Garamond"/>
                <w:b/>
                <w:lang w:eastAsia="ru-RU"/>
              </w:rPr>
              <w:t>пп</w:t>
            </w:r>
            <w:proofErr w:type="spellEnd"/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Общее максимальное количество баллов, которое может быть присуждено по данному критерию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100</w:t>
            </w:r>
          </w:p>
        </w:tc>
      </w:tr>
      <w:tr w:rsidR="005E7961" w:rsidRPr="005E7961" w:rsidTr="005E0ECD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/>
                <w:lang w:eastAsia="ru-RU"/>
              </w:rPr>
              <w:t>1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961" w:rsidRPr="005E7961" w:rsidRDefault="005E7961" w:rsidP="005E0ECD">
            <w:pPr>
              <w:spacing w:after="0" w:line="240" w:lineRule="auto"/>
              <w:jc w:val="both"/>
              <w:rPr>
                <w:rFonts w:ascii="Garamond" w:eastAsia="Calibri" w:hAnsi="Garamond"/>
                <w:lang w:eastAsia="ru-RU"/>
              </w:rPr>
            </w:pPr>
            <w:proofErr w:type="gramStart"/>
            <w:r w:rsidRPr="005E7961">
              <w:rPr>
                <w:rFonts w:ascii="Garamond" w:eastAsia="Calibri" w:hAnsi="Garamond"/>
                <w:b/>
                <w:lang w:eastAsia="ru-RU"/>
              </w:rPr>
              <w:t>Наличие положительных отзывов</w:t>
            </w:r>
            <w:r w:rsidRPr="005E7961">
              <w:rPr>
                <w:rFonts w:ascii="Garamond" w:eastAsia="Calibri" w:hAnsi="Garamond"/>
                <w:lang w:eastAsia="ru-RU"/>
              </w:rPr>
              <w:t xml:space="preserve"> – данный показатель оценивает деловую репутацию участника закупки – для оценки предоставляются </w:t>
            </w:r>
            <w:r w:rsidRPr="005E7961">
              <w:rPr>
                <w:rFonts w:ascii="Garamond" w:hAnsi="Garamond"/>
                <w:lang w:eastAsia="ru-RU"/>
              </w:rPr>
              <w:t>копии документов (благодарственные письма), содержащие положительные отзывы клиентов о поставленном товаре,  аналогичном указанному в Техническом задании настоящей документации ((Приложение 2  документации).</w:t>
            </w:r>
            <w:proofErr w:type="gramEnd"/>
            <w:r w:rsidRPr="005E7961">
              <w:rPr>
                <w:rFonts w:ascii="Garamond" w:eastAsia="Calibri" w:hAnsi="Garamond" w:cs="Garamond"/>
                <w:i/>
                <w:lang w:eastAsia="ru-RU"/>
              </w:rPr>
              <w:t xml:space="preserve"> </w:t>
            </w:r>
            <w:proofErr w:type="gramStart"/>
            <w:r w:rsidRPr="005E7961">
              <w:rPr>
                <w:rFonts w:ascii="Garamond" w:eastAsia="Calibri" w:hAnsi="Garamond" w:cs="Garamond"/>
                <w:i/>
                <w:lang w:eastAsia="ru-RU"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5E7961">
              <w:rPr>
                <w:rFonts w:ascii="Garamond" w:eastAsia="Calibri" w:hAnsi="Garamond" w:cs="Garamond"/>
                <w:i/>
                <w:lang w:eastAsia="ru-RU"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50</w:t>
            </w:r>
          </w:p>
        </w:tc>
      </w:tr>
      <w:tr w:rsidR="005E7961" w:rsidRPr="005E7961" w:rsidTr="005E0ECD">
        <w:trPr>
          <w:trHeight w:val="1445"/>
        </w:trPr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lang w:eastAsia="ru-RU"/>
              </w:rPr>
              <w:t>2</w:t>
            </w:r>
          </w:p>
        </w:tc>
        <w:tc>
          <w:tcPr>
            <w:tcW w:w="73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961" w:rsidRPr="005E7961" w:rsidRDefault="005E7961" w:rsidP="005E0ECD">
            <w:pPr>
              <w:spacing w:after="0" w:line="240" w:lineRule="auto"/>
              <w:jc w:val="both"/>
              <w:rPr>
                <w:rFonts w:ascii="Garamond" w:hAnsi="Garamond"/>
              </w:rPr>
            </w:pPr>
            <w:r w:rsidRPr="005E7961">
              <w:rPr>
                <w:rFonts w:ascii="Garamond" w:hAnsi="Garamond"/>
                <w:b/>
              </w:rPr>
              <w:t>Предложения участника по наличию опыта поставки товаров по предмету закупочной процедуры</w:t>
            </w:r>
            <w:r w:rsidRPr="005E7961">
              <w:rPr>
                <w:rFonts w:ascii="Garamond" w:hAnsi="Garamond"/>
              </w:rPr>
              <w:t xml:space="preserve"> – для оценки по данному показателю участники предоставляют </w:t>
            </w:r>
            <w:r w:rsidRPr="005E7961">
              <w:rPr>
                <w:rFonts w:ascii="Garamond" w:hAnsi="Garamond"/>
                <w:lang w:eastAsia="ru-RU"/>
              </w:rPr>
              <w:t>копии</w:t>
            </w:r>
            <w:r w:rsidRPr="005E7961">
              <w:rPr>
                <w:rFonts w:ascii="Garamond" w:hAnsi="Garamond"/>
              </w:rPr>
              <w:t xml:space="preserve"> договоров  на поставку товара, </w:t>
            </w:r>
            <w:r w:rsidRPr="005E7961">
              <w:rPr>
                <w:rFonts w:ascii="Garamond" w:hAnsi="Garamond"/>
                <w:lang w:eastAsia="ru-RU"/>
              </w:rPr>
              <w:t xml:space="preserve"> аналогичного указанному в Техническом задании настоящей документации (Приложение 2 документации).</w:t>
            </w:r>
          </w:p>
          <w:p w:rsidR="005E7961" w:rsidRPr="005E7961" w:rsidRDefault="005E7961" w:rsidP="005E0ECD">
            <w:pPr>
              <w:spacing w:after="0" w:line="240" w:lineRule="auto"/>
              <w:jc w:val="both"/>
              <w:rPr>
                <w:rFonts w:ascii="Garamond" w:eastAsia="Calibri" w:hAnsi="Garamond"/>
                <w:lang w:eastAsia="ru-RU"/>
              </w:rPr>
            </w:pPr>
            <w:proofErr w:type="gramStart"/>
            <w:r w:rsidRPr="005E7961">
              <w:rPr>
                <w:rFonts w:ascii="Garamond" w:hAnsi="Garamond"/>
                <w:i/>
              </w:rPr>
              <w:t>(Максимальный балл (50) присваивается заявке участника, предоставившего наибольшее количество вышеуказанных документов.</w:t>
            </w:r>
            <w:proofErr w:type="gramEnd"/>
            <w:r w:rsidRPr="005E7961">
              <w:rPr>
                <w:rFonts w:ascii="Garamond" w:hAnsi="Garamond"/>
                <w:i/>
              </w:rPr>
              <w:t xml:space="preserve"> Оценка остальных предложений рассчитывается как отношение расчетного показателя участника к наибольшему показателю (которому присвоено 50 баллов), умноженного на максимальный балл (50).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50</w:t>
            </w:r>
          </w:p>
        </w:tc>
      </w:tr>
      <w:tr w:rsidR="005E7961" w:rsidRPr="005E7961" w:rsidTr="005E0ECD">
        <w:trPr>
          <w:trHeight w:val="270"/>
        </w:trPr>
        <w:tc>
          <w:tcPr>
            <w:tcW w:w="7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ИТОГО баллов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E7961" w:rsidRPr="005E7961" w:rsidRDefault="005E7961" w:rsidP="005E0ECD">
            <w:pPr>
              <w:spacing w:after="0" w:line="240" w:lineRule="auto"/>
              <w:rPr>
                <w:rFonts w:ascii="Garamond" w:eastAsia="Calibri" w:hAnsi="Garamond"/>
                <w:lang w:eastAsia="ru-RU"/>
              </w:rPr>
            </w:pPr>
            <w:r w:rsidRPr="005E7961">
              <w:rPr>
                <w:rFonts w:ascii="Garamond" w:eastAsia="Calibri" w:hAnsi="Garamond" w:cs="Garamond"/>
                <w:b/>
                <w:lang w:eastAsia="ru-RU"/>
              </w:rPr>
              <w:t>100</w:t>
            </w:r>
          </w:p>
        </w:tc>
      </w:tr>
    </w:tbl>
    <w:p w:rsidR="005E7961" w:rsidRPr="005E7961" w:rsidRDefault="005E7961" w:rsidP="005E7961">
      <w:pPr>
        <w:spacing w:after="0" w:line="240" w:lineRule="auto"/>
        <w:rPr>
          <w:rFonts w:ascii="Garamond" w:eastAsia="Calibri" w:hAnsi="Garamond" w:cs="Garamond"/>
          <w:lang w:val="en-US" w:eastAsia="ru-RU"/>
        </w:rPr>
      </w:pPr>
    </w:p>
    <w:p w:rsidR="005E7961" w:rsidRPr="005E7961" w:rsidRDefault="005E7961" w:rsidP="005E7961">
      <w:pPr>
        <w:spacing w:after="0" w:line="240" w:lineRule="auto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r w:rsidRPr="005E7961">
        <w:rPr>
          <w:rFonts w:ascii="Garamond" w:eastAsia="Calibri" w:hAnsi="Garamond" w:cs="Garamond"/>
          <w:lang w:eastAsia="ru-RU"/>
        </w:rPr>
        <w:t>Рейтинг, присуждаемый i-й заявке по данному критерию, определяется по формуле:</w:t>
      </w: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val="en-US" w:eastAsia="ru-RU"/>
        </w:rPr>
      </w:pPr>
      <w:r w:rsidRPr="005E7961">
        <w:rPr>
          <w:rFonts w:ascii="Garamond" w:eastAsia="Calibri" w:hAnsi="Garamond" w:cs="Garamond"/>
          <w:lang w:eastAsia="ru-RU"/>
        </w:rPr>
        <w:t xml:space="preserve">                                </w:t>
      </w:r>
      <w:proofErr w:type="spellStart"/>
      <w:r w:rsidRPr="005E7961">
        <w:rPr>
          <w:rFonts w:ascii="Garamond" w:eastAsia="Calibri" w:hAnsi="Garamond" w:cs="Garamond"/>
          <w:b/>
          <w:lang w:val="en-US" w:eastAsia="ru-RU"/>
        </w:rPr>
        <w:t>Rci</w:t>
      </w:r>
      <w:proofErr w:type="spellEnd"/>
      <w:r w:rsidRPr="005E7961">
        <w:rPr>
          <w:rFonts w:ascii="Garamond" w:eastAsia="Calibri" w:hAnsi="Garamond" w:cs="Garamond"/>
          <w:b/>
          <w:lang w:val="en-US" w:eastAsia="ru-RU"/>
        </w:rPr>
        <w:t xml:space="preserve"> = Ci1+Ci2+…+</w:t>
      </w:r>
      <w:proofErr w:type="spellStart"/>
      <w:r w:rsidRPr="005E7961">
        <w:rPr>
          <w:rFonts w:ascii="Garamond" w:eastAsia="Calibri" w:hAnsi="Garamond" w:cs="Garamond"/>
          <w:b/>
          <w:lang w:val="en-US" w:eastAsia="ru-RU"/>
        </w:rPr>
        <w:t>Cik</w:t>
      </w:r>
      <w:proofErr w:type="spellEnd"/>
      <w:r w:rsidRPr="005E7961">
        <w:rPr>
          <w:rFonts w:ascii="Garamond" w:eastAsia="Calibri" w:hAnsi="Garamond" w:cs="Garamond"/>
          <w:lang w:val="en-US" w:eastAsia="ru-RU"/>
        </w:rPr>
        <w:t xml:space="preserve">, </w:t>
      </w:r>
      <w:r w:rsidRPr="005E7961">
        <w:rPr>
          <w:rFonts w:ascii="Garamond" w:eastAsia="Calibri" w:hAnsi="Garamond" w:cs="Garamond"/>
          <w:lang w:eastAsia="ru-RU"/>
        </w:rPr>
        <w:t>где</w:t>
      </w:r>
      <w:r w:rsidRPr="005E7961">
        <w:rPr>
          <w:rFonts w:ascii="Garamond" w:eastAsia="Calibri" w:hAnsi="Garamond" w:cs="Garamond"/>
          <w:lang w:val="en-US" w:eastAsia="ru-RU"/>
        </w:rPr>
        <w:t>:</w:t>
      </w: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val="en-US"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proofErr w:type="spellStart"/>
      <w:r w:rsidRPr="005E7961">
        <w:rPr>
          <w:rFonts w:ascii="Garamond" w:eastAsia="Calibri" w:hAnsi="Garamond" w:cs="Garamond"/>
          <w:lang w:eastAsia="ru-RU"/>
        </w:rPr>
        <w:t>Rc</w:t>
      </w:r>
      <w:r w:rsidRPr="005E7961">
        <w:rPr>
          <w:rFonts w:ascii="Garamond" w:eastAsia="Calibri" w:hAnsi="Garamond" w:cs="Garamond"/>
          <w:vertAlign w:val="subscript"/>
          <w:lang w:eastAsia="ru-RU"/>
        </w:rPr>
        <w:t>i</w:t>
      </w:r>
      <w:proofErr w:type="spellEnd"/>
      <w:r w:rsidRPr="005E7961">
        <w:rPr>
          <w:rFonts w:ascii="Garamond" w:eastAsia="Calibri" w:hAnsi="Garamond" w:cs="Garamond"/>
          <w:lang w:eastAsia="ru-RU"/>
        </w:rPr>
        <w:t> - рейтинг, присуждаемый i-й заявке по указанному критерию;</w:t>
      </w: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proofErr w:type="spellStart"/>
      <w:r w:rsidRPr="005E7961">
        <w:rPr>
          <w:rFonts w:ascii="Garamond" w:eastAsia="Calibri" w:hAnsi="Garamond" w:cs="Garamond"/>
          <w:lang w:eastAsia="ru-RU"/>
        </w:rPr>
        <w:t>C</w:t>
      </w:r>
      <w:r w:rsidRPr="005E7961">
        <w:rPr>
          <w:rFonts w:ascii="Garamond" w:eastAsia="Calibri" w:hAnsi="Garamond" w:cs="Garamond"/>
          <w:vertAlign w:val="superscript"/>
          <w:lang w:eastAsia="ru-RU"/>
        </w:rPr>
        <w:t>i</w:t>
      </w:r>
      <w:r w:rsidRPr="005E7961">
        <w:rPr>
          <w:rFonts w:ascii="Garamond" w:eastAsia="Calibri" w:hAnsi="Garamond" w:cs="Garamond"/>
          <w:vertAlign w:val="subscript"/>
          <w:lang w:eastAsia="ru-RU"/>
        </w:rPr>
        <w:t>k</w:t>
      </w:r>
      <w:proofErr w:type="spellEnd"/>
      <w:r w:rsidRPr="005E7961">
        <w:rPr>
          <w:rFonts w:ascii="Garamond" w:eastAsia="Calibri" w:hAnsi="Garamond" w:cs="Garamond"/>
          <w:lang w:eastAsia="ru-RU"/>
        </w:rPr>
        <w:t> - значение в баллах (среднее арифметическое оценок в баллах всех членов комиссии по закупке), присуждаемое комиссией по закупке i-й заявке на участие в процедуре запроса предложений каждому показателю, k</w:t>
      </w:r>
      <w:r w:rsidRPr="005E7961">
        <w:rPr>
          <w:rFonts w:ascii="Garamond" w:eastAsia="Calibri" w:hAnsi="Garamond" w:cs="Garamond"/>
          <w:i/>
          <w:lang w:eastAsia="ru-RU"/>
        </w:rPr>
        <w:t> - </w:t>
      </w:r>
      <w:r w:rsidRPr="005E7961">
        <w:rPr>
          <w:rFonts w:ascii="Garamond" w:eastAsia="Calibri" w:hAnsi="Garamond" w:cs="Garamond"/>
          <w:lang w:eastAsia="ru-RU"/>
        </w:rPr>
        <w:t xml:space="preserve">количество установленных показателей. </w:t>
      </w: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  <w:r w:rsidRPr="005E7961">
        <w:rPr>
          <w:rFonts w:ascii="Garamond" w:eastAsia="Calibri" w:hAnsi="Garamond" w:cs="Garamond"/>
          <w:lang w:eastAsia="ru-RU"/>
        </w:rPr>
        <w:t xml:space="preserve">           Для получения итогового рейтинга по заявке рейтинг, присуждаемый этой заявке по критерию «Качество услуг и квалификация участника», умножается на соответствующий указанный коэффициент значимости критерия.</w:t>
      </w: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spacing w:after="0" w:line="240" w:lineRule="auto"/>
        <w:jc w:val="both"/>
        <w:rPr>
          <w:rFonts w:ascii="Garamond" w:eastAsia="Calibri" w:hAnsi="Garamond" w:cs="Garamond"/>
          <w:lang w:eastAsia="ru-RU"/>
        </w:rPr>
      </w:pPr>
    </w:p>
    <w:p w:rsidR="005E7961" w:rsidRPr="005E7961" w:rsidRDefault="005E7961" w:rsidP="005E7961">
      <w:pPr>
        <w:ind w:firstLine="709"/>
        <w:jc w:val="both"/>
        <w:rPr>
          <w:rFonts w:ascii="Garamond" w:hAnsi="Garamond"/>
        </w:rPr>
      </w:pPr>
      <w:r w:rsidRPr="005E7961">
        <w:rPr>
          <w:rFonts w:ascii="Garamond" w:hAnsi="Garamond"/>
        </w:rPr>
        <w:t>Для получения итогового рейтинга по заявке рейтинг, присуждаемый этой заявке, умножается на соответствующую указанному критерию значимость.</w:t>
      </w:r>
    </w:p>
    <w:p w:rsidR="002E276C" w:rsidRPr="002E276C" w:rsidRDefault="002E276C" w:rsidP="002E276C">
      <w:pPr>
        <w:pStyle w:val="ae"/>
        <w:numPr>
          <w:ilvl w:val="1"/>
          <w:numId w:val="34"/>
        </w:numPr>
        <w:tabs>
          <w:tab w:val="num" w:pos="0"/>
        </w:tabs>
        <w:jc w:val="both"/>
        <w:rPr>
          <w:rFonts w:ascii="Garamond" w:hAnsi="Garamond"/>
          <w:b w:val="0"/>
          <w:sz w:val="22"/>
          <w:szCs w:val="22"/>
          <w:lang w:val="ru-RU" w:eastAsia="en-US"/>
        </w:rPr>
      </w:pPr>
      <w:r w:rsidRPr="002E276C">
        <w:rPr>
          <w:rFonts w:ascii="Garamond" w:eastAsia="ヒラギノ角ゴ Pro W3" w:hAnsi="Garamond"/>
          <w:b w:val="0"/>
          <w:color w:val="000000"/>
          <w:sz w:val="22"/>
          <w:szCs w:val="22"/>
          <w:lang w:val="ru-RU" w:eastAsia="ru-RU"/>
        </w:rPr>
        <w:t xml:space="preserve">         7. </w:t>
      </w:r>
      <w:r w:rsidRPr="002E276C">
        <w:rPr>
          <w:rFonts w:ascii="Garamond" w:eastAsia="ヒラギノ角ゴ Pro W3" w:hAnsi="Garamond"/>
          <w:b w:val="0"/>
          <w:color w:val="000000"/>
          <w:sz w:val="22"/>
          <w:szCs w:val="22"/>
          <w:lang w:eastAsia="ru-RU"/>
        </w:rPr>
        <w:t xml:space="preserve">В </w:t>
      </w:r>
      <w:r w:rsidRPr="002E276C">
        <w:rPr>
          <w:rFonts w:ascii="Garamond" w:eastAsia="ヒラギノ角ゴ Pro W3" w:hAnsi="Garamond"/>
          <w:b w:val="0"/>
          <w:color w:val="000000"/>
          <w:sz w:val="22"/>
          <w:szCs w:val="22"/>
          <w:lang w:eastAsia="ru-RU"/>
        </w:rPr>
        <w:t xml:space="preserve"> Проекте договора (Приложение 4 к документации об открытом запросе предложений)</w:t>
      </w:r>
      <w:r w:rsidRPr="002E276C">
        <w:rPr>
          <w:rFonts w:ascii="Garamond" w:eastAsia="ヒラギノ角ゴ Pro W3" w:hAnsi="Garamond"/>
          <w:b w:val="0"/>
          <w:color w:val="000000"/>
          <w:sz w:val="22"/>
          <w:szCs w:val="22"/>
          <w:lang w:eastAsia="ru-RU"/>
        </w:rPr>
        <w:t xml:space="preserve"> п.3.2. изложен в следующей редакции: </w:t>
      </w:r>
    </w:p>
    <w:p w:rsidR="002E276C" w:rsidRPr="002E276C" w:rsidRDefault="002E276C" w:rsidP="002E276C">
      <w:pPr>
        <w:pStyle w:val="ae"/>
        <w:numPr>
          <w:ilvl w:val="1"/>
          <w:numId w:val="34"/>
        </w:numPr>
        <w:tabs>
          <w:tab w:val="num" w:pos="0"/>
        </w:tabs>
        <w:jc w:val="both"/>
        <w:rPr>
          <w:rFonts w:ascii="Garamond" w:hAnsi="Garamond"/>
          <w:b w:val="0"/>
          <w:sz w:val="22"/>
          <w:szCs w:val="22"/>
          <w:lang w:val="ru-RU" w:eastAsia="en-US"/>
        </w:rPr>
      </w:pPr>
      <w:r w:rsidRPr="002E276C">
        <w:rPr>
          <w:rFonts w:ascii="Garamond" w:eastAsia="ヒラギノ角ゴ Pro W3" w:hAnsi="Garamond"/>
          <w:color w:val="000000"/>
          <w:sz w:val="22"/>
          <w:szCs w:val="22"/>
          <w:lang w:val="ru-RU" w:eastAsia="ru-RU"/>
        </w:rPr>
        <w:t>«</w:t>
      </w:r>
      <w:r w:rsidRPr="002E276C">
        <w:rPr>
          <w:rFonts w:ascii="Garamond" w:hAnsi="Garamond"/>
          <w:b w:val="0"/>
          <w:sz w:val="22"/>
          <w:szCs w:val="22"/>
          <w:lang w:val="ru-RU" w:eastAsia="en-US"/>
        </w:rPr>
        <w:t xml:space="preserve">3.2. Заказчик в течение 3 дней </w:t>
      </w:r>
      <w:proofErr w:type="gramStart"/>
      <w:r w:rsidRPr="002E276C">
        <w:rPr>
          <w:rFonts w:ascii="Garamond" w:hAnsi="Garamond"/>
          <w:b w:val="0"/>
          <w:sz w:val="22"/>
          <w:szCs w:val="22"/>
          <w:lang w:val="ru-RU" w:eastAsia="en-US"/>
        </w:rPr>
        <w:t>с даты подписания</w:t>
      </w:r>
      <w:proofErr w:type="gramEnd"/>
      <w:r w:rsidRPr="002E276C">
        <w:rPr>
          <w:rFonts w:ascii="Garamond" w:hAnsi="Garamond"/>
          <w:b w:val="0"/>
          <w:sz w:val="22"/>
          <w:szCs w:val="22"/>
          <w:lang w:val="ru-RU" w:eastAsia="en-US"/>
        </w:rPr>
        <w:t xml:space="preserve"> настоящего Договора передает Исполнителю по акту материалы  в электронном виде,  в векторном формате  верстки и предпечатной подготовки 2 (двух) ежедневников </w:t>
      </w:r>
      <w:r w:rsidRPr="002E276C">
        <w:rPr>
          <w:rFonts w:ascii="Garamond" w:hAnsi="Garamond"/>
          <w:b w:val="0"/>
          <w:bCs/>
          <w:sz w:val="22"/>
          <w:szCs w:val="22"/>
          <w:lang w:val="ru-RU" w:eastAsia="en-US"/>
        </w:rPr>
        <w:t>и 2 (двух) календарей</w:t>
      </w:r>
      <w:r w:rsidRPr="002E276C">
        <w:rPr>
          <w:rFonts w:ascii="Garamond" w:hAnsi="Garamond"/>
          <w:b w:val="0"/>
          <w:bCs/>
          <w:sz w:val="22"/>
          <w:szCs w:val="22"/>
          <w:lang w:val="ru-RU" w:eastAsia="en-US"/>
        </w:rPr>
        <w:t>»</w:t>
      </w:r>
      <w:r w:rsidRPr="002E276C">
        <w:rPr>
          <w:rFonts w:ascii="Garamond" w:hAnsi="Garamond"/>
          <w:b w:val="0"/>
          <w:bCs/>
          <w:sz w:val="22"/>
          <w:szCs w:val="22"/>
          <w:lang w:val="ru-RU" w:eastAsia="en-US"/>
        </w:rPr>
        <w:t>.</w:t>
      </w:r>
    </w:p>
    <w:p w:rsidR="00CF5274" w:rsidRPr="00ED408B" w:rsidRDefault="00CF5274" w:rsidP="00ED408B">
      <w:pPr>
        <w:pStyle w:val="a8"/>
        <w:numPr>
          <w:ilvl w:val="0"/>
          <w:numId w:val="35"/>
        </w:numPr>
        <w:ind w:left="567" w:firstLine="0"/>
        <w:jc w:val="both"/>
        <w:rPr>
          <w:rFonts w:ascii="Garamond" w:hAnsi="Garamond"/>
        </w:rPr>
      </w:pPr>
      <w:r w:rsidRPr="00ED408B">
        <w:rPr>
          <w:rFonts w:ascii="Garamond" w:eastAsia="ヒラギノ角ゴ Pro W3" w:hAnsi="Garamond"/>
          <w:color w:val="000000"/>
          <w:lang w:eastAsia="ru-RU"/>
        </w:rPr>
        <w:t>В  Проекте договора (Приложение 4 к документации об открытом запросе предложений)</w:t>
      </w:r>
      <w:r w:rsidR="00ED408B">
        <w:rPr>
          <w:rFonts w:ascii="Garamond" w:eastAsia="ヒラギノ角ゴ Pro W3" w:hAnsi="Garamond"/>
          <w:color w:val="000000"/>
          <w:lang w:eastAsia="ru-RU"/>
        </w:rPr>
        <w:t xml:space="preserve"> п.4</w:t>
      </w:r>
      <w:r w:rsidR="00C27386">
        <w:rPr>
          <w:rFonts w:ascii="Garamond" w:eastAsia="ヒラギノ角ゴ Pro W3" w:hAnsi="Garamond"/>
          <w:color w:val="000000"/>
          <w:lang w:eastAsia="ru-RU"/>
        </w:rPr>
        <w:t>.3</w:t>
      </w:r>
      <w:r w:rsidRPr="00ED408B">
        <w:rPr>
          <w:rFonts w:ascii="Garamond" w:eastAsia="ヒラギノ角ゴ Pro W3" w:hAnsi="Garamond"/>
          <w:color w:val="000000"/>
          <w:lang w:eastAsia="ru-RU"/>
        </w:rPr>
        <w:t xml:space="preserve">. изложен в следующей редакции: </w:t>
      </w:r>
      <w:r w:rsidRPr="00ED408B">
        <w:rPr>
          <w:rFonts w:ascii="Garamond" w:eastAsia="ヒラギノ角ゴ Pro W3" w:hAnsi="Garamond"/>
          <w:color w:val="000000"/>
          <w:lang w:eastAsia="ru-RU"/>
        </w:rPr>
        <w:t xml:space="preserve"> </w:t>
      </w:r>
    </w:p>
    <w:p w:rsidR="00CF5274" w:rsidRPr="00CF5274" w:rsidRDefault="00CF5274" w:rsidP="00ED408B">
      <w:pPr>
        <w:pStyle w:val="a8"/>
        <w:ind w:left="0" w:firstLine="1080"/>
        <w:rPr>
          <w:rFonts w:ascii="Garamond" w:hAnsi="Garamond"/>
        </w:rPr>
      </w:pPr>
      <w:r>
        <w:rPr>
          <w:rFonts w:ascii="Garamond" w:eastAsia="ヒラギノ角ゴ Pro W3" w:hAnsi="Garamond"/>
          <w:b/>
          <w:color w:val="000000"/>
          <w:lang w:eastAsia="ru-RU"/>
        </w:rPr>
        <w:t>«</w:t>
      </w:r>
      <w:r w:rsidR="00C27386">
        <w:rPr>
          <w:rFonts w:ascii="Garamond" w:hAnsi="Garamond"/>
        </w:rPr>
        <w:t>4.3</w:t>
      </w:r>
      <w:bookmarkStart w:id="3" w:name="_GoBack"/>
      <w:bookmarkEnd w:id="3"/>
      <w:r w:rsidRPr="00CF5274">
        <w:rPr>
          <w:rFonts w:ascii="Garamond" w:hAnsi="Garamond"/>
        </w:rPr>
        <w:t>. В случае ненадлежащего выполнения Исполнителем отдельных пунктов настоящего Договора, Исполнитель обязан, по согласованию с Заказчиком, произвести необходимые доработки. В этом случае после устранения недостатков Исполнитель повторно направляет Заказчику акты оказанных услуг</w:t>
      </w:r>
      <w:r>
        <w:rPr>
          <w:rFonts w:ascii="Garamond" w:hAnsi="Garamond"/>
        </w:rPr>
        <w:t>»</w:t>
      </w:r>
      <w:r w:rsidRPr="00CF5274">
        <w:rPr>
          <w:rFonts w:ascii="Garamond" w:hAnsi="Garamond"/>
        </w:rPr>
        <w:t>.</w:t>
      </w:r>
    </w:p>
    <w:p w:rsidR="005E7961" w:rsidRPr="002E276C" w:rsidRDefault="005E7961" w:rsidP="00ED408B">
      <w:pPr>
        <w:pStyle w:val="a8"/>
        <w:ind w:left="1080"/>
        <w:jc w:val="both"/>
        <w:rPr>
          <w:rFonts w:ascii="Garamond" w:hAnsi="Garamond"/>
        </w:rPr>
      </w:pPr>
    </w:p>
    <w:p w:rsidR="005E7961" w:rsidRPr="005E7961" w:rsidRDefault="005E7961" w:rsidP="005E7961">
      <w:pPr>
        <w:jc w:val="both"/>
        <w:rPr>
          <w:rFonts w:ascii="Garamond" w:hAnsi="Garamond"/>
        </w:rPr>
      </w:pPr>
    </w:p>
    <w:p w:rsidR="005E7961" w:rsidRPr="005E7961" w:rsidRDefault="005E7961" w:rsidP="005E7961">
      <w:pPr>
        <w:jc w:val="both"/>
        <w:rPr>
          <w:rFonts w:ascii="Garamond" w:hAnsi="Garamond"/>
        </w:rPr>
      </w:pPr>
    </w:p>
    <w:p w:rsidR="005E7961" w:rsidRPr="005E7961" w:rsidRDefault="005E7961" w:rsidP="005E7961">
      <w:pPr>
        <w:jc w:val="both"/>
        <w:rPr>
          <w:rFonts w:ascii="Garamond" w:hAnsi="Garamond"/>
        </w:rPr>
      </w:pPr>
    </w:p>
    <w:p w:rsidR="005E7961" w:rsidRPr="005E7961" w:rsidRDefault="005E7961" w:rsidP="005E7961">
      <w:pPr>
        <w:pStyle w:val="a8"/>
        <w:spacing w:after="0" w:line="240" w:lineRule="auto"/>
        <w:ind w:left="1080"/>
        <w:jc w:val="both"/>
        <w:rPr>
          <w:rFonts w:ascii="Garamond" w:eastAsia="Calibri" w:hAnsi="Garamond" w:cs="Calibri"/>
        </w:rPr>
      </w:pPr>
    </w:p>
    <w:sectPr w:rsidR="005E7961" w:rsidRPr="005E7961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3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7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3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18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9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2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27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8"/>
  </w:num>
  <w:num w:numId="2">
    <w:abstractNumId w:val="23"/>
  </w:num>
  <w:num w:numId="3">
    <w:abstractNumId w:val="22"/>
  </w:num>
  <w:num w:numId="4">
    <w:abstractNumId w:val="25"/>
  </w:num>
  <w:num w:numId="5">
    <w:abstractNumId w:val="11"/>
  </w:num>
  <w:num w:numId="6">
    <w:abstractNumId w:val="28"/>
  </w:num>
  <w:num w:numId="7">
    <w:abstractNumId w:val="13"/>
  </w:num>
  <w:num w:numId="8">
    <w:abstractNumId w:val="3"/>
  </w:num>
  <w:num w:numId="9">
    <w:abstractNumId w:val="29"/>
  </w:num>
  <w:num w:numId="10">
    <w:abstractNumId w:val="12"/>
  </w:num>
  <w:num w:numId="11">
    <w:abstractNumId w:val="6"/>
  </w:num>
  <w:num w:numId="12">
    <w:abstractNumId w:val="2"/>
  </w:num>
  <w:num w:numId="13">
    <w:abstractNumId w:val="31"/>
  </w:num>
  <w:num w:numId="14">
    <w:abstractNumId w:val="31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1"/>
  </w:num>
  <w:num w:numId="16">
    <w:abstractNumId w:val="21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26"/>
  </w:num>
  <w:num w:numId="18">
    <w:abstractNumId w:val="27"/>
  </w:num>
  <w:num w:numId="19">
    <w:abstractNumId w:val="16"/>
  </w:num>
  <w:num w:numId="20">
    <w:abstractNumId w:val="15"/>
  </w:num>
  <w:num w:numId="21">
    <w:abstractNumId w:val="17"/>
  </w:num>
  <w:num w:numId="22">
    <w:abstractNumId w:val="30"/>
  </w:num>
  <w:num w:numId="23">
    <w:abstractNumId w:val="4"/>
  </w:num>
  <w:num w:numId="24">
    <w:abstractNumId w:val="9"/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7"/>
  </w:num>
  <w:num w:numId="29">
    <w:abstractNumId w:val="18"/>
  </w:num>
  <w:num w:numId="30">
    <w:abstractNumId w:val="1"/>
  </w:num>
  <w:num w:numId="31">
    <w:abstractNumId w:val="21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5"/>
  </w:num>
  <w:num w:numId="33">
    <w:abstractNumId w:val="0"/>
  </w:num>
  <w:num w:numId="34">
    <w:abstractNumId w:val="19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396E"/>
    <w:rsid w:val="00030B92"/>
    <w:rsid w:val="00033216"/>
    <w:rsid w:val="00077DFE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2154E4"/>
    <w:rsid w:val="00216008"/>
    <w:rsid w:val="002162CF"/>
    <w:rsid w:val="00217EDF"/>
    <w:rsid w:val="002641D3"/>
    <w:rsid w:val="00284E13"/>
    <w:rsid w:val="00291E20"/>
    <w:rsid w:val="002B1C6B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403D6A"/>
    <w:rsid w:val="0042381D"/>
    <w:rsid w:val="0042597D"/>
    <w:rsid w:val="00460614"/>
    <w:rsid w:val="00473E58"/>
    <w:rsid w:val="004971A3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31A52"/>
    <w:rsid w:val="00531CCF"/>
    <w:rsid w:val="00537A2E"/>
    <w:rsid w:val="00540FC4"/>
    <w:rsid w:val="00566881"/>
    <w:rsid w:val="005841A6"/>
    <w:rsid w:val="00585B9C"/>
    <w:rsid w:val="00586385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748F3"/>
    <w:rsid w:val="00677F3F"/>
    <w:rsid w:val="006844BE"/>
    <w:rsid w:val="006C2A60"/>
    <w:rsid w:val="006D1983"/>
    <w:rsid w:val="006D724F"/>
    <w:rsid w:val="006F74FB"/>
    <w:rsid w:val="00711AB8"/>
    <w:rsid w:val="00712CE1"/>
    <w:rsid w:val="00715F62"/>
    <w:rsid w:val="007210FC"/>
    <w:rsid w:val="00722D97"/>
    <w:rsid w:val="00732B8A"/>
    <w:rsid w:val="00736E98"/>
    <w:rsid w:val="0074548C"/>
    <w:rsid w:val="00763749"/>
    <w:rsid w:val="007642B8"/>
    <w:rsid w:val="00771751"/>
    <w:rsid w:val="00773337"/>
    <w:rsid w:val="0079598B"/>
    <w:rsid w:val="007D32D0"/>
    <w:rsid w:val="007E4339"/>
    <w:rsid w:val="00812C61"/>
    <w:rsid w:val="00824E98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2706"/>
    <w:rsid w:val="009D36BE"/>
    <w:rsid w:val="009D4170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3938"/>
    <w:rsid w:val="00B1674E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4354"/>
    <w:rsid w:val="00F12DAD"/>
    <w:rsid w:val="00F145F1"/>
    <w:rsid w:val="00F20CAC"/>
    <w:rsid w:val="00F23734"/>
    <w:rsid w:val="00F83D74"/>
    <w:rsid w:val="00FA0E80"/>
    <w:rsid w:val="00FA61FF"/>
    <w:rsid w:val="00FC5BE2"/>
    <w:rsid w:val="00FD020D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zacupki@cccb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cr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1742</Words>
  <Characters>9936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9</cp:revision>
  <cp:lastPrinted>2013-10-29T08:38:00Z</cp:lastPrinted>
  <dcterms:created xsi:type="dcterms:W3CDTF">2013-10-22T10:02:00Z</dcterms:created>
  <dcterms:modified xsi:type="dcterms:W3CDTF">2013-10-29T08:46:00Z</dcterms:modified>
</cp:coreProperties>
</file>