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F2F" w:rsidRDefault="00202610">
      <w:pPr>
        <w:pStyle w:val="15"/>
        <w:tabs>
          <w:tab w:val="left" w:pos="2400"/>
        </w:tabs>
        <w:spacing w:line="240" w:lineRule="auto"/>
        <w:rPr>
          <w:szCs w:val="24"/>
        </w:rPr>
      </w:pPr>
      <w:r>
        <w:rPr>
          <w:szCs w:val="24"/>
        </w:rPr>
        <w:tab/>
      </w:r>
    </w:p>
    <w:p w:rsidR="00344F2F" w:rsidRDefault="00344F2F">
      <w:pPr>
        <w:spacing w:line="240" w:lineRule="auto"/>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pStyle w:val="111"/>
        <w:keepNext w:val="0"/>
        <w:spacing w:line="240" w:lineRule="auto"/>
        <w:rPr>
          <w:bCs/>
          <w:szCs w:val="24"/>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sz w:val="28"/>
          <w:szCs w:val="28"/>
        </w:rPr>
      </w:pPr>
    </w:p>
    <w:p w:rsidR="00344F2F" w:rsidRDefault="00202610">
      <w:pPr>
        <w:spacing w:line="240" w:lineRule="auto"/>
        <w:jc w:val="center"/>
        <w:rPr>
          <w:b/>
          <w:bCs/>
          <w:sz w:val="28"/>
          <w:szCs w:val="28"/>
        </w:rPr>
      </w:pPr>
      <w:r>
        <w:rPr>
          <w:b/>
          <w:bCs/>
          <w:sz w:val="28"/>
          <w:szCs w:val="28"/>
        </w:rPr>
        <w:t>РЕДУКЦИОННАЯ ДОКУМЕНТАЦИЯ</w:t>
      </w:r>
    </w:p>
    <w:p w:rsidR="00F45877" w:rsidRDefault="008734F4" w:rsidP="008734F4">
      <w:pPr>
        <w:shd w:val="clear" w:color="auto" w:fill="FFFFFF"/>
        <w:ind w:firstLine="221"/>
        <w:jc w:val="center"/>
        <w:rPr>
          <w:b/>
          <w:sz w:val="28"/>
          <w:szCs w:val="28"/>
        </w:rPr>
      </w:pPr>
      <w:proofErr w:type="gramStart"/>
      <w:r w:rsidRPr="00546839">
        <w:rPr>
          <w:b/>
          <w:sz w:val="28"/>
          <w:szCs w:val="28"/>
        </w:rPr>
        <w:t xml:space="preserve">Открытый </w:t>
      </w:r>
      <w:proofErr w:type="spellStart"/>
      <w:r w:rsidRPr="00546839">
        <w:rPr>
          <w:b/>
          <w:sz w:val="28"/>
          <w:szCs w:val="28"/>
        </w:rPr>
        <w:t>редукцион</w:t>
      </w:r>
      <w:proofErr w:type="spellEnd"/>
      <w:r w:rsidRPr="00546839">
        <w:rPr>
          <w:b/>
          <w:sz w:val="28"/>
          <w:szCs w:val="28"/>
        </w:rPr>
        <w:t xml:space="preserve"> в электронной форме на </w:t>
      </w:r>
      <w:r w:rsidRPr="00546839">
        <w:rPr>
          <w:b/>
          <w:bCs/>
          <w:iCs/>
          <w:color w:val="000000"/>
          <w:sz w:val="28"/>
          <w:szCs w:val="28"/>
        </w:rPr>
        <w:t xml:space="preserve">право заключения договора на </w:t>
      </w:r>
      <w:r w:rsidR="00A46F49">
        <w:rPr>
          <w:b/>
          <w:sz w:val="28"/>
          <w:szCs w:val="28"/>
        </w:rPr>
        <w:t>замену въездных ворот в гаражные боксы на площадках ПЛЗ и ПХРО Иркутского отделения филиала «Сибирский территориальный округ»</w:t>
      </w:r>
      <w:r w:rsidR="00F45877">
        <w:rPr>
          <w:b/>
          <w:sz w:val="28"/>
          <w:szCs w:val="28"/>
        </w:rPr>
        <w:t xml:space="preserve"> </w:t>
      </w:r>
      <w:proofErr w:type="gramEnd"/>
    </w:p>
    <w:p w:rsidR="008734F4" w:rsidRPr="00546839" w:rsidRDefault="00F45877" w:rsidP="008734F4">
      <w:pPr>
        <w:shd w:val="clear" w:color="auto" w:fill="FFFFFF"/>
        <w:ind w:firstLine="221"/>
        <w:jc w:val="center"/>
        <w:rPr>
          <w:b/>
          <w:bCs/>
          <w:iCs/>
          <w:color w:val="000000"/>
          <w:sz w:val="28"/>
          <w:szCs w:val="28"/>
        </w:rPr>
      </w:pPr>
      <w:r>
        <w:rPr>
          <w:b/>
          <w:sz w:val="28"/>
          <w:szCs w:val="28"/>
        </w:rPr>
        <w:t>ФГУП «РосРАО»</w:t>
      </w:r>
      <w:r w:rsidR="008734F4" w:rsidRPr="00546839">
        <w:rPr>
          <w:b/>
          <w:bCs/>
          <w:color w:val="000000"/>
          <w:sz w:val="28"/>
          <w:szCs w:val="28"/>
        </w:rPr>
        <w:t xml:space="preserve"> </w:t>
      </w:r>
      <w:r w:rsidR="008734F4" w:rsidRPr="00546839">
        <w:rPr>
          <w:b/>
          <w:sz w:val="28"/>
          <w:szCs w:val="28"/>
        </w:rPr>
        <w:t xml:space="preserve"> </w:t>
      </w:r>
    </w:p>
    <w:p w:rsidR="00344F2F" w:rsidRDefault="00344F2F">
      <w:pPr>
        <w:spacing w:line="240" w:lineRule="auto"/>
        <w:jc w:val="center"/>
        <w:rPr>
          <w:b/>
          <w:sz w:val="28"/>
          <w:szCs w:val="28"/>
        </w:rPr>
      </w:pPr>
    </w:p>
    <w:p w:rsidR="00344F2F" w:rsidRDefault="00202610">
      <w:pPr>
        <w:spacing w:line="240" w:lineRule="auto"/>
        <w:jc w:val="center"/>
        <w:rPr>
          <w:b/>
          <w:sz w:val="28"/>
          <w:szCs w:val="28"/>
        </w:rPr>
      </w:pPr>
      <w:r>
        <w:rPr>
          <w:b/>
          <w:sz w:val="28"/>
          <w:szCs w:val="28"/>
        </w:rPr>
        <w:t>Электронная торговая площадка Аукционный Конкурсный Дом</w:t>
      </w:r>
    </w:p>
    <w:p w:rsidR="00344F2F" w:rsidRDefault="001411B1">
      <w:pPr>
        <w:spacing w:line="240" w:lineRule="auto"/>
        <w:jc w:val="center"/>
        <w:rPr>
          <w:b/>
          <w:sz w:val="28"/>
          <w:szCs w:val="28"/>
        </w:rPr>
      </w:pPr>
      <w:hyperlink r:id="rId8" w:history="1">
        <w:r w:rsidR="00202610">
          <w:rPr>
            <w:rStyle w:val="a7"/>
            <w:b/>
            <w:sz w:val="28"/>
            <w:szCs w:val="28"/>
          </w:rPr>
          <w:t>http://a-k-d.ru/</w:t>
        </w:r>
      </w:hyperlink>
      <w:r w:rsidR="00202610">
        <w:rPr>
          <w:b/>
          <w:sz w:val="28"/>
          <w:szCs w:val="28"/>
        </w:rPr>
        <w:t xml:space="preserve"> </w:t>
      </w: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202610">
      <w:pPr>
        <w:spacing w:line="240" w:lineRule="auto"/>
        <w:jc w:val="center"/>
        <w:rPr>
          <w:b/>
          <w:caps/>
          <w:sz w:val="28"/>
          <w:szCs w:val="28"/>
        </w:rPr>
      </w:pPr>
      <w:r>
        <w:rPr>
          <w:b/>
          <w:caps/>
          <w:sz w:val="28"/>
          <w:szCs w:val="28"/>
        </w:rPr>
        <w:t>Том 2 «техническая частЬ»</w:t>
      </w: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1C526E" w:rsidRDefault="001C526E">
      <w:pPr>
        <w:spacing w:line="240" w:lineRule="auto"/>
        <w:jc w:val="center"/>
      </w:pPr>
    </w:p>
    <w:p w:rsidR="001C526E" w:rsidRDefault="001C526E">
      <w:pPr>
        <w:spacing w:line="240" w:lineRule="auto"/>
        <w:jc w:val="center"/>
      </w:pPr>
    </w:p>
    <w:p w:rsidR="001C526E" w:rsidRDefault="001C526E" w:rsidP="00297F7D">
      <w:pPr>
        <w:spacing w:line="240" w:lineRule="auto"/>
      </w:pPr>
    </w:p>
    <w:p w:rsidR="00344F2F" w:rsidRDefault="00202610">
      <w:pPr>
        <w:pStyle w:val="111"/>
        <w:keepNext w:val="0"/>
      </w:pPr>
      <w:r>
        <w:rPr>
          <w:b/>
          <w:szCs w:val="24"/>
        </w:rPr>
        <w:t>2011</w:t>
      </w:r>
    </w:p>
    <w:p w:rsidR="00344F2F" w:rsidRDefault="00344F2F">
      <w:pPr>
        <w:widowControl/>
        <w:adjustRightInd/>
        <w:spacing w:line="240" w:lineRule="auto"/>
        <w:jc w:val="left"/>
        <w:sectPr w:rsidR="00344F2F">
          <w:headerReference w:type="default" r:id="rId9"/>
          <w:footerReference w:type="even" r:id="rId10"/>
          <w:pgSz w:w="11907" w:h="16840"/>
          <w:pgMar w:top="2127" w:right="737" w:bottom="1701" w:left="1134" w:header="709" w:footer="1074" w:gutter="0"/>
          <w:cols w:space="708"/>
          <w:docGrid w:linePitch="360"/>
        </w:sectPr>
      </w:pPr>
    </w:p>
    <w:p w:rsidR="00344F2F" w:rsidRDefault="00202610">
      <w:pPr>
        <w:pStyle w:val="16"/>
        <w:widowControl/>
        <w:spacing w:line="240" w:lineRule="auto"/>
        <w:rPr>
          <w:bCs/>
          <w:sz w:val="24"/>
          <w:szCs w:val="24"/>
        </w:rPr>
      </w:pPr>
      <w:r>
        <w:rPr>
          <w:bCs/>
          <w:sz w:val="24"/>
          <w:szCs w:val="24"/>
        </w:rPr>
        <w:lastRenderedPageBreak/>
        <w:t>Содержание</w:t>
      </w:r>
    </w:p>
    <w:p w:rsidR="00344F2F" w:rsidRDefault="00344F2F"/>
    <w:p w:rsidR="00F45877" w:rsidRDefault="00202610" w:rsidP="00A14EED">
      <w:pPr>
        <w:spacing w:line="240" w:lineRule="auto"/>
        <w:rPr>
          <w:noProof/>
        </w:rPr>
      </w:pPr>
      <w:r>
        <w:rPr>
          <w:bCs/>
          <w:sz w:val="22"/>
          <w:szCs w:val="22"/>
        </w:rPr>
        <w:t xml:space="preserve">       </w:t>
      </w:r>
      <w:r w:rsidR="001411B1" w:rsidRPr="00630EFE">
        <w:rPr>
          <w:bCs/>
          <w:sz w:val="22"/>
          <w:szCs w:val="22"/>
        </w:rPr>
        <w:fldChar w:fldCharType="begin"/>
      </w:r>
      <w:r w:rsidRPr="00630EFE">
        <w:rPr>
          <w:bCs/>
          <w:sz w:val="22"/>
          <w:szCs w:val="22"/>
        </w:rPr>
        <w:instrText xml:space="preserve"> TOC \o "1-3" \h \z \u </w:instrText>
      </w:r>
      <w:r w:rsidR="001411B1" w:rsidRPr="00630EFE">
        <w:rPr>
          <w:bCs/>
          <w:sz w:val="22"/>
          <w:szCs w:val="22"/>
        </w:rPr>
        <w:fldChar w:fldCharType="separate"/>
      </w:r>
    </w:p>
    <w:p w:rsidR="00F45877" w:rsidRDefault="00F45877">
      <w:pPr>
        <w:pStyle w:val="12"/>
        <w:rPr>
          <w:rFonts w:asciiTheme="minorHAnsi" w:eastAsiaTheme="minorEastAsia" w:hAnsiTheme="minorHAnsi" w:cstheme="minorBidi"/>
          <w:sz w:val="22"/>
          <w:szCs w:val="22"/>
        </w:rPr>
      </w:pPr>
      <w:hyperlink w:anchor="_Toc307931633" w:history="1">
        <w:r w:rsidRPr="005901B2">
          <w:rPr>
            <w:rStyle w:val="a7"/>
            <w:rFonts w:eastAsia="Arial Unicode MS"/>
            <w:b/>
          </w:rPr>
          <w:t>1.Предмет открытого редукционав электронной форме</w:t>
        </w:r>
        <w:r w:rsidRPr="005901B2">
          <w:rPr>
            <w:rStyle w:val="a7"/>
            <w:rFonts w:eastAsia="Arial Unicode MS"/>
          </w:rPr>
          <w:t>:</w:t>
        </w:r>
        <w:r>
          <w:rPr>
            <w:webHidden/>
          </w:rPr>
          <w:tab/>
        </w:r>
        <w:r>
          <w:rPr>
            <w:webHidden/>
          </w:rPr>
          <w:fldChar w:fldCharType="begin"/>
        </w:r>
        <w:r>
          <w:rPr>
            <w:webHidden/>
          </w:rPr>
          <w:instrText xml:space="preserve"> PAGEREF _Toc307931633 \h </w:instrText>
        </w:r>
        <w:r>
          <w:rPr>
            <w:webHidden/>
          </w:rPr>
        </w:r>
        <w:r>
          <w:rPr>
            <w:webHidden/>
          </w:rPr>
          <w:fldChar w:fldCharType="separate"/>
        </w:r>
        <w:r>
          <w:rPr>
            <w:webHidden/>
          </w:rPr>
          <w:t>3</w:t>
        </w:r>
        <w:r>
          <w:rPr>
            <w:webHidden/>
          </w:rPr>
          <w:fldChar w:fldCharType="end"/>
        </w:r>
      </w:hyperlink>
    </w:p>
    <w:p w:rsidR="00F45877" w:rsidRDefault="00F45877">
      <w:pPr>
        <w:pStyle w:val="12"/>
        <w:rPr>
          <w:rFonts w:asciiTheme="minorHAnsi" w:eastAsiaTheme="minorEastAsia" w:hAnsiTheme="minorHAnsi" w:cstheme="minorBidi"/>
          <w:sz w:val="22"/>
          <w:szCs w:val="22"/>
        </w:rPr>
      </w:pPr>
      <w:hyperlink w:anchor="_Toc307931634" w:history="1">
        <w:r w:rsidRPr="005901B2">
          <w:rPr>
            <w:rStyle w:val="a7"/>
            <w:rFonts w:eastAsia="Arial Unicode MS"/>
            <w:b/>
          </w:rPr>
          <w:t>2.  Основание:</w:t>
        </w:r>
        <w:r>
          <w:rPr>
            <w:webHidden/>
          </w:rPr>
          <w:tab/>
        </w:r>
        <w:r>
          <w:rPr>
            <w:webHidden/>
          </w:rPr>
          <w:fldChar w:fldCharType="begin"/>
        </w:r>
        <w:r>
          <w:rPr>
            <w:webHidden/>
          </w:rPr>
          <w:instrText xml:space="preserve"> PAGEREF _Toc307931634 \h </w:instrText>
        </w:r>
        <w:r>
          <w:rPr>
            <w:webHidden/>
          </w:rPr>
        </w:r>
        <w:r>
          <w:rPr>
            <w:webHidden/>
          </w:rPr>
          <w:fldChar w:fldCharType="separate"/>
        </w:r>
        <w:r>
          <w:rPr>
            <w:webHidden/>
          </w:rPr>
          <w:t>3</w:t>
        </w:r>
        <w:r>
          <w:rPr>
            <w:webHidden/>
          </w:rPr>
          <w:fldChar w:fldCharType="end"/>
        </w:r>
      </w:hyperlink>
    </w:p>
    <w:p w:rsidR="00F45877" w:rsidRDefault="00F45877">
      <w:pPr>
        <w:pStyle w:val="12"/>
        <w:rPr>
          <w:rFonts w:asciiTheme="minorHAnsi" w:eastAsiaTheme="minorEastAsia" w:hAnsiTheme="minorHAnsi" w:cstheme="minorBidi"/>
          <w:sz w:val="22"/>
          <w:szCs w:val="22"/>
        </w:rPr>
      </w:pPr>
      <w:hyperlink w:anchor="_Toc307931635" w:history="1">
        <w:r w:rsidRPr="005901B2">
          <w:rPr>
            <w:rStyle w:val="a7"/>
            <w:rFonts w:eastAsia="Arial Unicode MS"/>
            <w:b/>
          </w:rPr>
          <w:t>3. Цель работы:</w:t>
        </w:r>
        <w:r>
          <w:rPr>
            <w:webHidden/>
          </w:rPr>
          <w:tab/>
        </w:r>
        <w:r>
          <w:rPr>
            <w:webHidden/>
          </w:rPr>
          <w:fldChar w:fldCharType="begin"/>
        </w:r>
        <w:r>
          <w:rPr>
            <w:webHidden/>
          </w:rPr>
          <w:instrText xml:space="preserve"> PAGEREF _Toc307931635 \h </w:instrText>
        </w:r>
        <w:r>
          <w:rPr>
            <w:webHidden/>
          </w:rPr>
        </w:r>
        <w:r>
          <w:rPr>
            <w:webHidden/>
          </w:rPr>
          <w:fldChar w:fldCharType="separate"/>
        </w:r>
        <w:r>
          <w:rPr>
            <w:webHidden/>
          </w:rPr>
          <w:t>3</w:t>
        </w:r>
        <w:r>
          <w:rPr>
            <w:webHidden/>
          </w:rPr>
          <w:fldChar w:fldCharType="end"/>
        </w:r>
      </w:hyperlink>
    </w:p>
    <w:p w:rsidR="00F45877" w:rsidRDefault="00F45877">
      <w:pPr>
        <w:pStyle w:val="12"/>
        <w:rPr>
          <w:rFonts w:asciiTheme="minorHAnsi" w:eastAsiaTheme="minorEastAsia" w:hAnsiTheme="minorHAnsi" w:cstheme="minorBidi"/>
          <w:sz w:val="22"/>
          <w:szCs w:val="22"/>
        </w:rPr>
      </w:pPr>
      <w:hyperlink w:anchor="_Toc307931636" w:history="1">
        <w:r w:rsidRPr="005901B2">
          <w:rPr>
            <w:rStyle w:val="a7"/>
            <w:rFonts w:eastAsia="Arial Unicode MS"/>
            <w:b/>
          </w:rPr>
          <w:t>4.  Состав  работ:</w:t>
        </w:r>
        <w:r>
          <w:rPr>
            <w:webHidden/>
          </w:rPr>
          <w:tab/>
        </w:r>
        <w:r>
          <w:rPr>
            <w:webHidden/>
          </w:rPr>
          <w:fldChar w:fldCharType="begin"/>
        </w:r>
        <w:r>
          <w:rPr>
            <w:webHidden/>
          </w:rPr>
          <w:instrText xml:space="preserve"> PAGEREF _Toc307931636 \h </w:instrText>
        </w:r>
        <w:r>
          <w:rPr>
            <w:webHidden/>
          </w:rPr>
        </w:r>
        <w:r>
          <w:rPr>
            <w:webHidden/>
          </w:rPr>
          <w:fldChar w:fldCharType="separate"/>
        </w:r>
        <w:r>
          <w:rPr>
            <w:webHidden/>
          </w:rPr>
          <w:t>3</w:t>
        </w:r>
        <w:r>
          <w:rPr>
            <w:webHidden/>
          </w:rPr>
          <w:fldChar w:fldCharType="end"/>
        </w:r>
      </w:hyperlink>
    </w:p>
    <w:p w:rsidR="00F45877" w:rsidRDefault="00F45877">
      <w:pPr>
        <w:pStyle w:val="12"/>
        <w:rPr>
          <w:rFonts w:asciiTheme="minorHAnsi" w:eastAsiaTheme="minorEastAsia" w:hAnsiTheme="minorHAnsi" w:cstheme="minorBidi"/>
          <w:sz w:val="22"/>
          <w:szCs w:val="22"/>
        </w:rPr>
      </w:pPr>
      <w:hyperlink w:anchor="_Toc307931637" w:history="1">
        <w:r w:rsidRPr="005901B2">
          <w:rPr>
            <w:rStyle w:val="a7"/>
            <w:rFonts w:eastAsia="Arial Unicode MS"/>
            <w:b/>
          </w:rPr>
          <w:t>5.  Основные требования к исполнителю (конкурсанту):</w:t>
        </w:r>
        <w:r>
          <w:rPr>
            <w:webHidden/>
          </w:rPr>
          <w:tab/>
        </w:r>
        <w:r>
          <w:rPr>
            <w:webHidden/>
          </w:rPr>
          <w:fldChar w:fldCharType="begin"/>
        </w:r>
        <w:r>
          <w:rPr>
            <w:webHidden/>
          </w:rPr>
          <w:instrText xml:space="preserve"> PAGEREF _Toc307931637 \h </w:instrText>
        </w:r>
        <w:r>
          <w:rPr>
            <w:webHidden/>
          </w:rPr>
        </w:r>
        <w:r>
          <w:rPr>
            <w:webHidden/>
          </w:rPr>
          <w:fldChar w:fldCharType="separate"/>
        </w:r>
        <w:r>
          <w:rPr>
            <w:webHidden/>
          </w:rPr>
          <w:t>4</w:t>
        </w:r>
        <w:r>
          <w:rPr>
            <w:webHidden/>
          </w:rPr>
          <w:fldChar w:fldCharType="end"/>
        </w:r>
      </w:hyperlink>
    </w:p>
    <w:p w:rsidR="00F45877" w:rsidRDefault="00F45877">
      <w:pPr>
        <w:pStyle w:val="12"/>
        <w:rPr>
          <w:rFonts w:asciiTheme="minorHAnsi" w:eastAsiaTheme="minorEastAsia" w:hAnsiTheme="minorHAnsi" w:cstheme="minorBidi"/>
          <w:sz w:val="22"/>
          <w:szCs w:val="22"/>
        </w:rPr>
      </w:pPr>
      <w:hyperlink w:anchor="_Toc307931638" w:history="1">
        <w:r w:rsidRPr="005901B2">
          <w:rPr>
            <w:rStyle w:val="a7"/>
            <w:rFonts w:eastAsia="Arial Unicode MS"/>
            <w:b/>
          </w:rPr>
          <w:t>6. Порядок приемки результатов работы:</w:t>
        </w:r>
        <w:r>
          <w:rPr>
            <w:webHidden/>
          </w:rPr>
          <w:tab/>
        </w:r>
        <w:r>
          <w:rPr>
            <w:webHidden/>
          </w:rPr>
          <w:fldChar w:fldCharType="begin"/>
        </w:r>
        <w:r>
          <w:rPr>
            <w:webHidden/>
          </w:rPr>
          <w:instrText xml:space="preserve"> PAGEREF _Toc307931638 \h </w:instrText>
        </w:r>
        <w:r>
          <w:rPr>
            <w:webHidden/>
          </w:rPr>
        </w:r>
        <w:r>
          <w:rPr>
            <w:webHidden/>
          </w:rPr>
          <w:fldChar w:fldCharType="separate"/>
        </w:r>
        <w:r>
          <w:rPr>
            <w:webHidden/>
          </w:rPr>
          <w:t>5</w:t>
        </w:r>
        <w:r>
          <w:rPr>
            <w:webHidden/>
          </w:rPr>
          <w:fldChar w:fldCharType="end"/>
        </w:r>
      </w:hyperlink>
    </w:p>
    <w:p w:rsidR="00630EFE" w:rsidRDefault="001411B1" w:rsidP="00A14EED">
      <w:pPr>
        <w:rPr>
          <w:bCs/>
          <w:sz w:val="22"/>
          <w:szCs w:val="22"/>
        </w:rPr>
      </w:pPr>
      <w:r w:rsidRPr="00630EFE">
        <w:rPr>
          <w:bCs/>
          <w:sz w:val="22"/>
          <w:szCs w:val="22"/>
        </w:rPr>
        <w:fldChar w:fldCharType="end"/>
      </w:r>
      <w:r w:rsidR="00A14EED" w:rsidRPr="00630EFE">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p>
    <w:p w:rsidR="001C526E" w:rsidRDefault="001C526E" w:rsidP="00A14EED">
      <w:pPr>
        <w:rPr>
          <w:b/>
          <w:sz w:val="28"/>
          <w:szCs w:val="28"/>
        </w:rPr>
      </w:pPr>
    </w:p>
    <w:p w:rsidR="002635FE" w:rsidRDefault="002635FE" w:rsidP="00A14EED">
      <w:pPr>
        <w:rPr>
          <w:b/>
          <w:sz w:val="28"/>
          <w:szCs w:val="28"/>
        </w:rPr>
      </w:pPr>
    </w:p>
    <w:p w:rsidR="00F7589E" w:rsidRDefault="00F7589E" w:rsidP="00A14EED">
      <w:pPr>
        <w:rPr>
          <w:b/>
          <w:sz w:val="28"/>
          <w:szCs w:val="28"/>
        </w:rPr>
      </w:pPr>
    </w:p>
    <w:p w:rsidR="00F7589E" w:rsidRDefault="00F7589E" w:rsidP="00A14EED">
      <w:pPr>
        <w:rPr>
          <w:b/>
          <w:sz w:val="28"/>
          <w:szCs w:val="28"/>
        </w:rPr>
      </w:pPr>
    </w:p>
    <w:p w:rsidR="00F7589E" w:rsidRDefault="00F7589E" w:rsidP="00A14EED">
      <w:pPr>
        <w:rPr>
          <w:b/>
          <w:sz w:val="28"/>
          <w:szCs w:val="28"/>
        </w:rPr>
      </w:pPr>
    </w:p>
    <w:p w:rsidR="00F7589E" w:rsidRDefault="00F7589E" w:rsidP="00A14EED">
      <w:pPr>
        <w:rPr>
          <w:b/>
          <w:sz w:val="28"/>
          <w:szCs w:val="28"/>
        </w:rPr>
      </w:pPr>
    </w:p>
    <w:p w:rsidR="00F7589E" w:rsidRDefault="00F7589E" w:rsidP="00A14EED">
      <w:pPr>
        <w:rPr>
          <w:b/>
          <w:sz w:val="28"/>
          <w:szCs w:val="28"/>
        </w:rPr>
      </w:pPr>
    </w:p>
    <w:p w:rsidR="00297F7D" w:rsidRPr="00F45877" w:rsidRDefault="00297F7D" w:rsidP="00A14EED">
      <w:pPr>
        <w:spacing w:line="240" w:lineRule="auto"/>
        <w:rPr>
          <w:b/>
          <w:sz w:val="28"/>
          <w:szCs w:val="28"/>
        </w:rPr>
      </w:pPr>
    </w:p>
    <w:p w:rsidR="00297F7D" w:rsidRPr="00F45877" w:rsidRDefault="00297F7D" w:rsidP="00A14EED">
      <w:pPr>
        <w:spacing w:line="240" w:lineRule="auto"/>
        <w:rPr>
          <w:b/>
          <w:sz w:val="28"/>
          <w:szCs w:val="28"/>
        </w:rPr>
      </w:pPr>
    </w:p>
    <w:p w:rsidR="00BC0469" w:rsidRPr="00F45877" w:rsidRDefault="00BC0469" w:rsidP="00A14EED">
      <w:pPr>
        <w:spacing w:line="240" w:lineRule="auto"/>
        <w:rPr>
          <w:b/>
          <w:sz w:val="28"/>
          <w:szCs w:val="28"/>
        </w:rPr>
      </w:pPr>
    </w:p>
    <w:p w:rsidR="00BC0469" w:rsidRPr="00F45877" w:rsidRDefault="00BC0469" w:rsidP="00A14EED">
      <w:pPr>
        <w:spacing w:line="240" w:lineRule="auto"/>
        <w:rPr>
          <w:b/>
          <w:sz w:val="28"/>
          <w:szCs w:val="28"/>
        </w:rPr>
      </w:pPr>
    </w:p>
    <w:p w:rsidR="00BC0469" w:rsidRPr="00F45877" w:rsidRDefault="00BC0469" w:rsidP="00A14EED">
      <w:pPr>
        <w:spacing w:line="240" w:lineRule="auto"/>
        <w:rPr>
          <w:b/>
          <w:sz w:val="28"/>
          <w:szCs w:val="28"/>
        </w:rPr>
      </w:pPr>
    </w:p>
    <w:p w:rsidR="00BC0469" w:rsidRPr="00F45877" w:rsidRDefault="00BC0469" w:rsidP="00A14EED">
      <w:pPr>
        <w:spacing w:line="240" w:lineRule="auto"/>
        <w:rPr>
          <w:b/>
          <w:sz w:val="28"/>
          <w:szCs w:val="28"/>
        </w:rPr>
      </w:pPr>
    </w:p>
    <w:p w:rsidR="00BC0469" w:rsidRDefault="00BC0469" w:rsidP="00A14EED">
      <w:pPr>
        <w:spacing w:line="240" w:lineRule="auto"/>
        <w:rPr>
          <w:b/>
          <w:sz w:val="28"/>
          <w:szCs w:val="28"/>
        </w:rPr>
      </w:pPr>
    </w:p>
    <w:p w:rsidR="00971AA6" w:rsidRDefault="00971AA6" w:rsidP="00A14EED">
      <w:pPr>
        <w:spacing w:line="240" w:lineRule="auto"/>
        <w:rPr>
          <w:b/>
          <w:sz w:val="28"/>
          <w:szCs w:val="28"/>
        </w:rPr>
      </w:pPr>
    </w:p>
    <w:p w:rsidR="00971AA6" w:rsidRDefault="00971AA6"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Default="00A46F49" w:rsidP="00A14EED">
      <w:pPr>
        <w:spacing w:line="240" w:lineRule="auto"/>
        <w:rPr>
          <w:b/>
          <w:sz w:val="28"/>
          <w:szCs w:val="28"/>
        </w:rPr>
      </w:pPr>
    </w:p>
    <w:p w:rsidR="00A46F49" w:rsidRPr="00971AA6" w:rsidRDefault="00A46F49" w:rsidP="00A14EED">
      <w:pPr>
        <w:spacing w:line="240" w:lineRule="auto"/>
        <w:rPr>
          <w:b/>
          <w:sz w:val="28"/>
          <w:szCs w:val="28"/>
        </w:rPr>
      </w:pPr>
    </w:p>
    <w:p w:rsidR="00BC0469" w:rsidRPr="00F45877" w:rsidRDefault="00BC0469" w:rsidP="00A14EED">
      <w:pPr>
        <w:spacing w:line="240" w:lineRule="auto"/>
        <w:rPr>
          <w:b/>
          <w:sz w:val="28"/>
          <w:szCs w:val="28"/>
        </w:rPr>
      </w:pPr>
    </w:p>
    <w:p w:rsidR="00BC0469" w:rsidRDefault="00BC0469" w:rsidP="00A14EED">
      <w:pPr>
        <w:spacing w:line="240" w:lineRule="auto"/>
        <w:rPr>
          <w:b/>
          <w:sz w:val="28"/>
          <w:szCs w:val="28"/>
        </w:rPr>
      </w:pPr>
    </w:p>
    <w:p w:rsidR="00971AA6" w:rsidRDefault="00971AA6" w:rsidP="00A46F49">
      <w:pPr>
        <w:spacing w:line="240" w:lineRule="auto"/>
        <w:jc w:val="center"/>
        <w:rPr>
          <w:b/>
          <w:sz w:val="28"/>
          <w:szCs w:val="28"/>
        </w:rPr>
      </w:pPr>
      <w:r w:rsidRPr="0077288C">
        <w:rPr>
          <w:b/>
          <w:sz w:val="28"/>
          <w:szCs w:val="28"/>
        </w:rPr>
        <w:t>Техническое задание</w:t>
      </w:r>
    </w:p>
    <w:p w:rsidR="00A46F49" w:rsidRPr="00F45877" w:rsidRDefault="00A46F49" w:rsidP="00F45877">
      <w:pPr>
        <w:shd w:val="clear" w:color="auto" w:fill="FFFFFF"/>
        <w:ind w:firstLine="221"/>
        <w:jc w:val="center"/>
        <w:rPr>
          <w:b/>
          <w:bCs/>
          <w:iCs/>
          <w:color w:val="000000"/>
          <w:sz w:val="28"/>
          <w:szCs w:val="28"/>
        </w:rPr>
      </w:pPr>
      <w:proofErr w:type="gramStart"/>
      <w:r w:rsidRPr="00546839">
        <w:rPr>
          <w:b/>
          <w:sz w:val="28"/>
          <w:szCs w:val="28"/>
        </w:rPr>
        <w:t xml:space="preserve">Открытый </w:t>
      </w:r>
      <w:proofErr w:type="spellStart"/>
      <w:r w:rsidRPr="00546839">
        <w:rPr>
          <w:b/>
          <w:sz w:val="28"/>
          <w:szCs w:val="28"/>
        </w:rPr>
        <w:t>редукцион</w:t>
      </w:r>
      <w:proofErr w:type="spellEnd"/>
      <w:r w:rsidRPr="00546839">
        <w:rPr>
          <w:b/>
          <w:sz w:val="28"/>
          <w:szCs w:val="28"/>
        </w:rPr>
        <w:t xml:space="preserve"> в электронной форме на </w:t>
      </w:r>
      <w:r w:rsidRPr="00546839">
        <w:rPr>
          <w:b/>
          <w:bCs/>
          <w:iCs/>
          <w:color w:val="000000"/>
          <w:sz w:val="28"/>
          <w:szCs w:val="28"/>
        </w:rPr>
        <w:t xml:space="preserve">право заключения договора на </w:t>
      </w:r>
      <w:r>
        <w:rPr>
          <w:b/>
          <w:sz w:val="28"/>
          <w:szCs w:val="28"/>
        </w:rPr>
        <w:t>замену въездных ворот в гаражные боксы на площадках ПЛЗ и ПХРО Иркутского отделения филиала «Сибирский территориальный округ»</w:t>
      </w:r>
      <w:r w:rsidR="00F45877" w:rsidRPr="00F45877">
        <w:rPr>
          <w:b/>
          <w:sz w:val="28"/>
          <w:szCs w:val="28"/>
        </w:rPr>
        <w:t xml:space="preserve"> </w:t>
      </w:r>
      <w:r w:rsidR="00F45877">
        <w:rPr>
          <w:b/>
          <w:sz w:val="28"/>
          <w:szCs w:val="28"/>
        </w:rPr>
        <w:t>ФГУП «РосРАО»</w:t>
      </w:r>
      <w:proofErr w:type="gramEnd"/>
    </w:p>
    <w:p w:rsidR="00A46F49" w:rsidRPr="00971AA6" w:rsidRDefault="00A46F49" w:rsidP="00971AA6">
      <w:pPr>
        <w:spacing w:line="240" w:lineRule="auto"/>
        <w:jc w:val="center"/>
        <w:rPr>
          <w:b/>
        </w:rPr>
      </w:pPr>
    </w:p>
    <w:p w:rsidR="00A46F49" w:rsidRPr="00492AA7" w:rsidRDefault="00A46F49" w:rsidP="00A46F49">
      <w:pPr>
        <w:outlineLvl w:val="0"/>
        <w:rPr>
          <w:caps/>
        </w:rPr>
      </w:pPr>
      <w:bookmarkStart w:id="2" w:name="_Toc307931633"/>
      <w:r w:rsidRPr="00A46F49">
        <w:rPr>
          <w:b/>
        </w:rPr>
        <w:t xml:space="preserve">1.Предмет </w:t>
      </w:r>
      <w:proofErr w:type="gramStart"/>
      <w:r w:rsidRPr="00A46F49">
        <w:rPr>
          <w:b/>
        </w:rPr>
        <w:t>открытого</w:t>
      </w:r>
      <w:proofErr w:type="gramEnd"/>
      <w:r w:rsidRPr="00A46F49">
        <w:rPr>
          <w:b/>
        </w:rPr>
        <w:t xml:space="preserve"> </w:t>
      </w:r>
      <w:proofErr w:type="spellStart"/>
      <w:r w:rsidRPr="00A46F49">
        <w:rPr>
          <w:b/>
        </w:rPr>
        <w:t>редукционав</w:t>
      </w:r>
      <w:proofErr w:type="spellEnd"/>
      <w:r w:rsidRPr="00A46F49">
        <w:rPr>
          <w:b/>
        </w:rPr>
        <w:t xml:space="preserve"> электронной форме</w:t>
      </w:r>
      <w:r w:rsidRPr="00492AA7">
        <w:t>:</w:t>
      </w:r>
      <w:bookmarkEnd w:id="2"/>
      <w:r w:rsidRPr="00492AA7">
        <w:t xml:space="preserve">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p w:rsidR="00A46F49" w:rsidRPr="00492AA7" w:rsidRDefault="00A46F49" w:rsidP="00A46F49">
      <w:r w:rsidRPr="00492AA7">
        <w:t xml:space="preserve"> За</w:t>
      </w:r>
      <w:r w:rsidRPr="00492AA7">
        <w:rPr>
          <w:bCs/>
          <w:iCs/>
        </w:rPr>
        <w:t>ключения договора</w:t>
      </w:r>
      <w:r w:rsidRPr="00492AA7">
        <w:rPr>
          <w:rFonts w:cs="Calibri"/>
          <w:noProof/>
        </w:rPr>
        <w:t xml:space="preserve"> на</w:t>
      </w:r>
      <w:r w:rsidRPr="00492AA7">
        <w:t xml:space="preserve">  замену въездных ворот в гаражные боксы   на  площадках ПЛЗ и ПХРО Иркутского отделения филиала </w:t>
      </w:r>
      <w:r w:rsidRPr="00492AA7">
        <w:rPr>
          <w:iCs/>
        </w:rPr>
        <w:t>«Сибирский территориальный округ» ФГУП «РосРАО»</w:t>
      </w:r>
      <w:r w:rsidRPr="00492AA7">
        <w:t xml:space="preserve"> в 2011 году.</w:t>
      </w:r>
    </w:p>
    <w:p w:rsidR="00A46F49" w:rsidRPr="00A46F49" w:rsidRDefault="00A46F49" w:rsidP="00A46F49">
      <w:pPr>
        <w:outlineLvl w:val="0"/>
        <w:rPr>
          <w:b/>
        </w:rPr>
      </w:pPr>
      <w:bookmarkStart w:id="12" w:name="_Toc307931634"/>
      <w:bookmarkEnd w:id="3"/>
      <w:bookmarkEnd w:id="4"/>
      <w:bookmarkEnd w:id="5"/>
      <w:bookmarkEnd w:id="6"/>
      <w:bookmarkEnd w:id="7"/>
      <w:bookmarkEnd w:id="8"/>
      <w:bookmarkEnd w:id="9"/>
      <w:bookmarkEnd w:id="10"/>
      <w:bookmarkEnd w:id="11"/>
      <w:r w:rsidRPr="00A46F49">
        <w:rPr>
          <w:b/>
        </w:rPr>
        <w:t>2.  Основание:</w:t>
      </w:r>
      <w:bookmarkEnd w:id="12"/>
      <w:r w:rsidRPr="00A46F49">
        <w:rPr>
          <w:b/>
        </w:rPr>
        <w:t xml:space="preserve"> </w:t>
      </w:r>
    </w:p>
    <w:p w:rsidR="00A46F49" w:rsidRPr="00492AA7" w:rsidRDefault="00A46F49" w:rsidP="00A46F49">
      <w:r w:rsidRPr="00492AA7">
        <w:t xml:space="preserve"> Требования МДС 13-14.2000 Положение о проведении планово - предупредительных ремонтов производственных зданий и сооружений  пункт №8 приложения №6.  Капитальный ремонт ворот необходимо проводить раз в 8 лет. Здания построены в 1968 году  и капитальный ремонт  не проводился.</w:t>
      </w:r>
    </w:p>
    <w:p w:rsidR="00A46F49" w:rsidRPr="00A46F49" w:rsidRDefault="00A46F49" w:rsidP="00A46F49">
      <w:pPr>
        <w:outlineLvl w:val="0"/>
        <w:rPr>
          <w:b/>
        </w:rPr>
      </w:pPr>
      <w:bookmarkStart w:id="13" w:name="_Toc307931635"/>
      <w:r w:rsidRPr="00A46F49">
        <w:rPr>
          <w:b/>
        </w:rPr>
        <w:t>3. Цель работы:</w:t>
      </w:r>
      <w:bookmarkEnd w:id="13"/>
    </w:p>
    <w:p w:rsidR="00A46F49" w:rsidRPr="00492AA7" w:rsidRDefault="00A46F49" w:rsidP="00A46F49">
      <w:r w:rsidRPr="00492AA7">
        <w:t xml:space="preserve"> Обеспечение поддержания первоначальных эксплуатационных каче</w:t>
      </w:r>
      <w:proofErr w:type="gramStart"/>
      <w:r w:rsidRPr="00492AA7">
        <w:t>ств зд</w:t>
      </w:r>
      <w:proofErr w:type="gramEnd"/>
      <w:r w:rsidRPr="00492AA7">
        <w:t xml:space="preserve">аний,  экономия тепловой энергии и улучшение  условий труда водителей Иркутского отделения филиала </w:t>
      </w:r>
      <w:r w:rsidRPr="00492AA7">
        <w:rPr>
          <w:iCs/>
        </w:rPr>
        <w:t>«Сибирский территориальный округ» ФГУП «РосРАО»</w:t>
      </w:r>
      <w:r w:rsidRPr="00492AA7">
        <w:t>.</w:t>
      </w:r>
    </w:p>
    <w:p w:rsidR="00A46F49" w:rsidRPr="00A46F49" w:rsidRDefault="00A46F49" w:rsidP="00A46F49">
      <w:pPr>
        <w:outlineLvl w:val="0"/>
        <w:rPr>
          <w:b/>
        </w:rPr>
      </w:pPr>
      <w:bookmarkStart w:id="14" w:name="_Toc307931636"/>
      <w:r w:rsidRPr="00A46F49">
        <w:rPr>
          <w:b/>
        </w:rPr>
        <w:t>4.  Состав  работ:</w:t>
      </w:r>
      <w:bookmarkEnd w:id="14"/>
    </w:p>
    <w:p w:rsidR="00A46F49" w:rsidRPr="00492AA7" w:rsidRDefault="00A46F49" w:rsidP="00A46F49">
      <w:r w:rsidRPr="00492AA7">
        <w:t>Демонтаж  въездных ворот – 10 шт.</w:t>
      </w:r>
    </w:p>
    <w:p w:rsidR="00A46F49" w:rsidRPr="00492AA7" w:rsidRDefault="00A46F49" w:rsidP="00A46F49">
      <w:r w:rsidRPr="00492AA7">
        <w:t xml:space="preserve">Монтаж комплекта секционных ворот (промышленная серия), 3200х4000мм, с задвижной ручкой, электропривод,  ручной цепной привод, возможность аварийного открывания. </w:t>
      </w:r>
      <w:proofErr w:type="gramStart"/>
      <w:r w:rsidRPr="00492AA7">
        <w:t>Базовый цвет наружной панели коричневый, внутренней – белый, фактура панелей апельсиновая корка – 2 шт.</w:t>
      </w:r>
      <w:proofErr w:type="gramEnd"/>
    </w:p>
    <w:p w:rsidR="00A46F49" w:rsidRPr="00492AA7" w:rsidRDefault="00A46F49" w:rsidP="00A46F49">
      <w:r w:rsidRPr="00492AA7">
        <w:t xml:space="preserve">А) Комплект навального электропривода (типа </w:t>
      </w:r>
      <w:r w:rsidRPr="00492AA7">
        <w:rPr>
          <w:lang w:val="en-US"/>
        </w:rPr>
        <w:t>SHAFT</w:t>
      </w:r>
      <w:r w:rsidRPr="00492AA7">
        <w:t>30</w:t>
      </w:r>
      <w:r w:rsidRPr="00492AA7">
        <w:rPr>
          <w:lang w:val="en-US"/>
        </w:rPr>
        <w:t>RIT</w:t>
      </w:r>
      <w:r w:rsidRPr="00492AA7">
        <w:t xml:space="preserve"> или аналогичный)  в составе: - привод с блоком управления, кнопками и пультами дистанционного управления,  с блокировкой кнопок - 2шт.</w:t>
      </w:r>
    </w:p>
    <w:p w:rsidR="00A46F49" w:rsidRPr="00492AA7" w:rsidRDefault="00A46F49" w:rsidP="00A46F49">
      <w:r w:rsidRPr="00492AA7">
        <w:t>Монтаж комплекта секционных ворот (промышленная серия), 3200х4000мм</w:t>
      </w:r>
      <w:proofErr w:type="gramStart"/>
      <w:r w:rsidRPr="00492AA7">
        <w:t>,с</w:t>
      </w:r>
      <w:proofErr w:type="gramEnd"/>
      <w:r w:rsidRPr="00492AA7">
        <w:t xml:space="preserve"> задвижной ручкой, электропривод,   ручной цепной привод, возможность аварийного открывания. </w:t>
      </w:r>
      <w:proofErr w:type="gramStart"/>
      <w:r w:rsidRPr="00492AA7">
        <w:t xml:space="preserve">Базовый цвет  наружной панели коричневый, внутренней – белый, фактура панелей апельсиновая корка – 2шт. </w:t>
      </w:r>
      <w:proofErr w:type="gramEnd"/>
    </w:p>
    <w:p w:rsidR="00A46F49" w:rsidRPr="00492AA7" w:rsidRDefault="00A46F49" w:rsidP="00A46F49">
      <w:r w:rsidRPr="00492AA7">
        <w:t xml:space="preserve">А) Калитка, встроенная по центру щита, не менее 800х1800мм с двухсторонним </w:t>
      </w:r>
      <w:r w:rsidRPr="00492AA7">
        <w:lastRenderedPageBreak/>
        <w:t>механическим замком, нажимной ручкой, линейным доводчиком - 2шт.</w:t>
      </w:r>
    </w:p>
    <w:p w:rsidR="00A46F49" w:rsidRPr="00492AA7" w:rsidRDefault="00A46F49" w:rsidP="00A46F49">
      <w:r w:rsidRPr="00492AA7">
        <w:t xml:space="preserve">Б) Комплект навального электропривода (типа </w:t>
      </w:r>
      <w:r w:rsidRPr="00492AA7">
        <w:rPr>
          <w:lang w:val="en-US"/>
        </w:rPr>
        <w:t>SHAFT</w:t>
      </w:r>
      <w:r w:rsidRPr="00492AA7">
        <w:t>30</w:t>
      </w:r>
      <w:r w:rsidRPr="00492AA7">
        <w:rPr>
          <w:lang w:val="en-US"/>
        </w:rPr>
        <w:t>RIT</w:t>
      </w:r>
      <w:r w:rsidRPr="00492AA7">
        <w:t xml:space="preserve"> или аналогичный)  в составе: - привод с блоком управления, кнопками и пультами дистанционного управления,  с блокировкой кнопок - 2шт.</w:t>
      </w:r>
    </w:p>
    <w:p w:rsidR="00A46F49" w:rsidRPr="00492AA7" w:rsidRDefault="00A46F49" w:rsidP="00A46F49">
      <w:r w:rsidRPr="00492AA7">
        <w:t xml:space="preserve"> Монтаж комплекта секционных ворот (промышленная серия), 3000х2500мм, с задвижной ручкой, электропривод,   ручной цепной привод. </w:t>
      </w:r>
      <w:proofErr w:type="gramStart"/>
      <w:r w:rsidRPr="00492AA7">
        <w:t>Базовый цвет наружной панели коричневый, внутренней – белый, фактура панелей апельсиновая корка – 4шт.</w:t>
      </w:r>
      <w:proofErr w:type="gramEnd"/>
    </w:p>
    <w:p w:rsidR="00A46F49" w:rsidRPr="00492AA7" w:rsidRDefault="00A46F49" w:rsidP="00A46F49">
      <w:r w:rsidRPr="00492AA7">
        <w:t xml:space="preserve">А) Комплект навального электропривода (типа </w:t>
      </w:r>
      <w:r w:rsidRPr="00492AA7">
        <w:rPr>
          <w:lang w:val="en-US"/>
        </w:rPr>
        <w:t>SHAFT</w:t>
      </w:r>
      <w:r w:rsidRPr="00492AA7">
        <w:t>30</w:t>
      </w:r>
      <w:r w:rsidRPr="00492AA7">
        <w:rPr>
          <w:lang w:val="en-US"/>
        </w:rPr>
        <w:t>RIT</w:t>
      </w:r>
      <w:r w:rsidRPr="00492AA7">
        <w:t xml:space="preserve"> или аналогичный)  в составе: - привод с блоком управления, кнопками и пультами дистанционного управления,  с блокировкой кнопок -  2шт. </w:t>
      </w:r>
    </w:p>
    <w:p w:rsidR="00A46F49" w:rsidRPr="00492AA7" w:rsidRDefault="00A46F49" w:rsidP="00A46F49">
      <w:r w:rsidRPr="00492AA7">
        <w:t xml:space="preserve">Монтаж комплекта секционных ворот (промышленная серия), 4000х4100мм, с задвижной ручкой, электропривод,   ручной цепной привод. </w:t>
      </w:r>
      <w:proofErr w:type="gramStart"/>
      <w:r w:rsidRPr="00492AA7">
        <w:t xml:space="preserve">Базовый цвет наружной панели коричневый, внутренней – белый, фактура панелей апельсиновая корка – 1шт. </w:t>
      </w:r>
      <w:proofErr w:type="gramEnd"/>
    </w:p>
    <w:p w:rsidR="00A46F49" w:rsidRPr="00492AA7" w:rsidRDefault="00A46F49" w:rsidP="00A46F49">
      <w:r w:rsidRPr="00492AA7">
        <w:t xml:space="preserve">А) </w:t>
      </w:r>
      <w:proofErr w:type="gramStart"/>
      <w:r w:rsidRPr="00492AA7">
        <w:t>Калитка</w:t>
      </w:r>
      <w:proofErr w:type="gramEnd"/>
      <w:r w:rsidRPr="00492AA7">
        <w:t xml:space="preserve"> встроенная по центру щита, не менее 800х1800мм с двухсторонним механическим замком, нажимной ручкой, линейным доводчиком - 1шт.</w:t>
      </w:r>
    </w:p>
    <w:p w:rsidR="00A46F49" w:rsidRPr="00492AA7" w:rsidRDefault="00A46F49" w:rsidP="00A46F49">
      <w:r w:rsidRPr="00492AA7">
        <w:t xml:space="preserve">Б) Комплект навального электропривода (типа </w:t>
      </w:r>
      <w:r w:rsidRPr="00492AA7">
        <w:rPr>
          <w:lang w:val="en-US"/>
        </w:rPr>
        <w:t>SHAFT</w:t>
      </w:r>
      <w:r w:rsidRPr="00492AA7">
        <w:t>30</w:t>
      </w:r>
      <w:r w:rsidRPr="00492AA7">
        <w:rPr>
          <w:lang w:val="en-US"/>
        </w:rPr>
        <w:t>RIT</w:t>
      </w:r>
      <w:r w:rsidRPr="00492AA7">
        <w:t xml:space="preserve"> или аналогичный)  в составе: - привод с блоком управления, кнопками и пультами дистанционного управления,  с блокировкой кнопок - 1шт.</w:t>
      </w:r>
    </w:p>
    <w:p w:rsidR="00A46F49" w:rsidRPr="00492AA7" w:rsidRDefault="00A46F49" w:rsidP="00A46F49">
      <w:r w:rsidRPr="00492AA7">
        <w:t xml:space="preserve">Монтаж комплекта секционных ворот (промышленная серия), 3550х4020мм, с задвижной ручкой, электропривод,   ручной цепной привод. </w:t>
      </w:r>
      <w:proofErr w:type="gramStart"/>
      <w:r w:rsidRPr="00492AA7">
        <w:t>Базовый цвет наружной панели коричневый, внутренней – белый, фактура панелей апельсиновая корка – 1шт.</w:t>
      </w:r>
      <w:proofErr w:type="gramEnd"/>
    </w:p>
    <w:p w:rsidR="00A46F49" w:rsidRPr="00492AA7" w:rsidRDefault="00A46F49" w:rsidP="00A46F49">
      <w:r w:rsidRPr="00492AA7">
        <w:t xml:space="preserve">А) </w:t>
      </w:r>
      <w:proofErr w:type="gramStart"/>
      <w:r w:rsidRPr="00492AA7">
        <w:t>Калитка</w:t>
      </w:r>
      <w:proofErr w:type="gramEnd"/>
      <w:r w:rsidRPr="00492AA7">
        <w:t xml:space="preserve"> встроенная по центру щита, не менее 800х1800мм с двухсторонним механическим замком, нажимной ручкой, линейным доводчиком - 1шт.</w:t>
      </w:r>
    </w:p>
    <w:p w:rsidR="00A46F49" w:rsidRPr="00492AA7" w:rsidRDefault="00A46F49" w:rsidP="00A46F49">
      <w:r w:rsidRPr="00492AA7">
        <w:t xml:space="preserve">Б) Комплект навального электропривода (типа </w:t>
      </w:r>
      <w:r w:rsidRPr="00492AA7">
        <w:rPr>
          <w:lang w:val="en-US"/>
        </w:rPr>
        <w:t>SHAFT</w:t>
      </w:r>
      <w:r w:rsidRPr="00492AA7">
        <w:t>30</w:t>
      </w:r>
      <w:r w:rsidRPr="00492AA7">
        <w:rPr>
          <w:lang w:val="en-US"/>
        </w:rPr>
        <w:t>RIT</w:t>
      </w:r>
      <w:r w:rsidRPr="00492AA7">
        <w:t xml:space="preserve"> или аналогичный)  в составе: - привод с блоком управления, кнопками и пультами дистанционного управления,  с блокировкой кнопок - 1шт.</w:t>
      </w:r>
    </w:p>
    <w:p w:rsidR="00A46F49" w:rsidRPr="00A46F49" w:rsidRDefault="00A46F49" w:rsidP="00A46F49">
      <w:pPr>
        <w:outlineLvl w:val="0"/>
        <w:rPr>
          <w:b/>
        </w:rPr>
      </w:pPr>
      <w:bookmarkStart w:id="15" w:name="_Toc307931637"/>
      <w:r w:rsidRPr="00A46F49">
        <w:rPr>
          <w:b/>
        </w:rPr>
        <w:t>5.  Основные требования к исполнителю (конкурсанту):</w:t>
      </w:r>
      <w:bookmarkEnd w:id="15"/>
    </w:p>
    <w:p w:rsidR="00A46F49" w:rsidRPr="00492AA7" w:rsidRDefault="00A46F49" w:rsidP="00A46F49">
      <w:r w:rsidRPr="00492AA7">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46F49" w:rsidRPr="00492AA7" w:rsidRDefault="00A46F49" w:rsidP="00A46F49">
      <w:r w:rsidRPr="00492AA7">
        <w:t>1) быть правомочным заключать договор;</w:t>
      </w:r>
    </w:p>
    <w:p w:rsidR="00A46F49" w:rsidRPr="00492AA7" w:rsidRDefault="00A46F49" w:rsidP="00A46F49">
      <w:r w:rsidRPr="00492AA7">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46F49" w:rsidRPr="00492AA7" w:rsidRDefault="00A46F49" w:rsidP="00A46F49">
      <w:r w:rsidRPr="00492AA7">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46F49" w:rsidRPr="00492AA7" w:rsidRDefault="00A46F49" w:rsidP="00A46F49">
      <w:r w:rsidRPr="00492AA7">
        <w:t xml:space="preserve">4) не находиться в процессе ликвидации (для юридического лица) или быть признанным по </w:t>
      </w:r>
      <w:r w:rsidRPr="00492AA7">
        <w:lastRenderedPageBreak/>
        <w:t>решению арбитражного суда несостоятельным (банкротом);</w:t>
      </w:r>
    </w:p>
    <w:p w:rsidR="00A46F49" w:rsidRPr="00492AA7" w:rsidRDefault="00A46F49" w:rsidP="00A46F49">
      <w:r w:rsidRPr="00492AA7">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6F49" w:rsidRPr="00492AA7" w:rsidRDefault="00A46F49" w:rsidP="00A46F49">
      <w:r w:rsidRPr="00492AA7">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6F49" w:rsidRPr="00492AA7" w:rsidRDefault="00A46F49" w:rsidP="00A46F49">
      <w:r w:rsidRPr="00492AA7">
        <w:t>7) Требуется наличие финансовых и трудовых ресурсов для выполнения работ.</w:t>
      </w:r>
    </w:p>
    <w:p w:rsidR="00A46F49" w:rsidRPr="00A46F49" w:rsidRDefault="00A46F49" w:rsidP="00A46F49">
      <w:pPr>
        <w:outlineLvl w:val="0"/>
        <w:rPr>
          <w:b/>
        </w:rPr>
      </w:pPr>
      <w:bookmarkStart w:id="16" w:name="_Toc307931638"/>
      <w:r w:rsidRPr="00A46F49">
        <w:rPr>
          <w:b/>
        </w:rPr>
        <w:t>6. Порядок приемки результатов работы:</w:t>
      </w:r>
      <w:bookmarkEnd w:id="16"/>
    </w:p>
    <w:p w:rsidR="00A46F49" w:rsidRPr="00492AA7" w:rsidRDefault="00A46F49" w:rsidP="00A46F49">
      <w:r w:rsidRPr="00492AA7">
        <w:t>Исполнитель  выполняет работы  согласно  требований  нормативн</w:t>
      </w:r>
      <w:proofErr w:type="gramStart"/>
      <w:r w:rsidRPr="00492AA7">
        <w:t>о-</w:t>
      </w:r>
      <w:proofErr w:type="gramEnd"/>
      <w:r w:rsidRPr="00492AA7">
        <w:t xml:space="preserve"> технической документации на  данные виды работ,  а по завершении работ передает заказчику по акту  паспорта и сертификаты на  установленное оборудование и использованные материалы, документацию по эксплуатации.</w:t>
      </w:r>
    </w:p>
    <w:p w:rsidR="00A46F49" w:rsidRPr="00492AA7" w:rsidRDefault="00A46F49" w:rsidP="00A46F49">
      <w:r w:rsidRPr="00492AA7">
        <w:t>Оплата работ осуществляется  по факту выполнения работ, в течение 10 (десяти) банковских дней на основании подписанных Подрядчиком и Заказчиком Актов приема-передачи товара (форма),  приема-сдачи выполненных работ (форма)  и счета на оплату.</w:t>
      </w:r>
    </w:p>
    <w:p w:rsidR="001E5DAF" w:rsidRPr="001E5DAF" w:rsidRDefault="001E5DAF" w:rsidP="00A46F49">
      <w:pPr>
        <w:pStyle w:val="1b"/>
        <w:spacing w:after="0" w:line="240" w:lineRule="auto"/>
        <w:ind w:left="641"/>
        <w:jc w:val="both"/>
        <w:outlineLvl w:val="0"/>
        <w:rPr>
          <w:b/>
          <w:sz w:val="28"/>
          <w:szCs w:val="28"/>
        </w:rPr>
      </w:pPr>
    </w:p>
    <w:sectPr w:rsidR="001E5DAF" w:rsidRPr="001E5DAF" w:rsidSect="00344F2F">
      <w:headerReference w:type="default" r:id="rId11"/>
      <w:footerReference w:type="default" r:id="rId12"/>
      <w:pgSz w:w="11907" w:h="16840"/>
      <w:pgMar w:top="1134" w:right="1134" w:bottom="1134" w:left="1134" w:header="567" w:footer="36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DAF" w:rsidRDefault="001E5DAF">
      <w:r>
        <w:separator/>
      </w:r>
    </w:p>
  </w:endnote>
  <w:endnote w:type="continuationSeparator" w:id="0">
    <w:p w:rsidR="001E5DAF" w:rsidRDefault="001E5D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DAF" w:rsidRDefault="001411B1">
    <w:pPr>
      <w:pStyle w:val="af0"/>
      <w:framePr w:wrap="around" w:vAnchor="text" w:hAnchor="margin" w:xAlign="center" w:y="1"/>
      <w:ind w:left="1988" w:right="2016"/>
      <w:rPr>
        <w:rStyle w:val="afffa"/>
      </w:rPr>
    </w:pPr>
    <w:r>
      <w:rPr>
        <w:rStyle w:val="afffa"/>
      </w:rPr>
      <w:fldChar w:fldCharType="begin"/>
    </w:r>
    <w:r w:rsidR="001E5DAF">
      <w:rPr>
        <w:rStyle w:val="afffa"/>
      </w:rPr>
      <w:instrText xml:space="preserve">PAGE  </w:instrText>
    </w:r>
    <w:r>
      <w:rPr>
        <w:rStyle w:val="afffa"/>
      </w:rPr>
      <w:fldChar w:fldCharType="end"/>
    </w:r>
  </w:p>
  <w:p w:rsidR="001E5DAF" w:rsidRDefault="001E5DAF">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DAF" w:rsidRDefault="001411B1">
    <w:pPr>
      <w:pStyle w:val="af0"/>
      <w:pBdr>
        <w:bottom w:val="single" w:sz="12" w:space="1" w:color="auto"/>
      </w:pBdr>
      <w:ind w:right="112"/>
      <w:jc w:val="center"/>
      <w:rPr>
        <w:rFonts w:ascii="Times New Roman" w:hAnsi="Times New Roman" w:cs="Times New Roman"/>
        <w:szCs w:val="27"/>
      </w:rPr>
    </w:pPr>
    <w:r>
      <w:rPr>
        <w:rStyle w:val="afffa"/>
      </w:rPr>
      <w:fldChar w:fldCharType="begin"/>
    </w:r>
    <w:r w:rsidR="001E5DAF">
      <w:rPr>
        <w:rStyle w:val="afffa"/>
      </w:rPr>
      <w:instrText xml:space="preserve"> PAGE </w:instrText>
    </w:r>
    <w:r>
      <w:rPr>
        <w:rStyle w:val="afffa"/>
      </w:rPr>
      <w:fldChar w:fldCharType="separate"/>
    </w:r>
    <w:r w:rsidR="00F45877">
      <w:rPr>
        <w:rStyle w:val="afffa"/>
        <w:noProof/>
      </w:rPr>
      <w:t>2</w:t>
    </w:r>
    <w:r>
      <w:rPr>
        <w:rStyle w:val="afffa"/>
      </w:rPr>
      <w:fldChar w:fldCharType="end"/>
    </w:r>
  </w:p>
  <w:p w:rsidR="001E5DAF" w:rsidRPr="00EE234D" w:rsidRDefault="001E5DAF" w:rsidP="00A14EED">
    <w:pPr>
      <w:pStyle w:val="af0"/>
      <w:tabs>
        <w:tab w:val="right" w:pos="7797"/>
      </w:tabs>
      <w:spacing w:line="240" w:lineRule="auto"/>
      <w:jc w:val="center"/>
      <w:rPr>
        <w:rFonts w:ascii="Times New Roman" w:hAnsi="Times New Roman" w:cs="Times New Roman"/>
        <w:sz w:val="16"/>
        <w:szCs w:val="16"/>
      </w:rPr>
    </w:pPr>
    <w:r w:rsidRPr="00EE234D">
      <w:rPr>
        <w:rFonts w:ascii="Times New Roman" w:hAnsi="Times New Roman" w:cs="Times New Roman"/>
        <w:sz w:val="16"/>
        <w:szCs w:val="16"/>
      </w:rPr>
      <w:t>Редукционная документация. Том 2 «Техническая часть»</w:t>
    </w:r>
  </w:p>
  <w:p w:rsidR="00A46F49" w:rsidRPr="00A46F49" w:rsidRDefault="00A46F49" w:rsidP="00A46F49">
    <w:pPr>
      <w:spacing w:line="240" w:lineRule="auto"/>
      <w:rPr>
        <w:bCs/>
        <w:iCs/>
        <w:color w:val="000000"/>
        <w:sz w:val="16"/>
        <w:szCs w:val="16"/>
      </w:rPr>
    </w:pPr>
    <w:proofErr w:type="gramStart"/>
    <w:r w:rsidRPr="00A46F49">
      <w:rPr>
        <w:sz w:val="16"/>
        <w:szCs w:val="16"/>
      </w:rPr>
      <w:t xml:space="preserve">Открытый </w:t>
    </w:r>
    <w:proofErr w:type="spellStart"/>
    <w:r w:rsidRPr="00A46F49">
      <w:rPr>
        <w:sz w:val="16"/>
        <w:szCs w:val="16"/>
      </w:rPr>
      <w:t>редукцион</w:t>
    </w:r>
    <w:proofErr w:type="spellEnd"/>
    <w:r w:rsidRPr="00A46F49">
      <w:rPr>
        <w:sz w:val="16"/>
        <w:szCs w:val="16"/>
      </w:rPr>
      <w:t xml:space="preserve"> в электронной форме на </w:t>
    </w:r>
    <w:r w:rsidRPr="00A46F49">
      <w:rPr>
        <w:bCs/>
        <w:iCs/>
        <w:color w:val="000000"/>
        <w:sz w:val="16"/>
        <w:szCs w:val="16"/>
      </w:rPr>
      <w:t xml:space="preserve">право заключения договора на </w:t>
    </w:r>
    <w:r w:rsidRPr="00A46F49">
      <w:rPr>
        <w:sz w:val="16"/>
        <w:szCs w:val="16"/>
      </w:rPr>
      <w:t>замену въездных ворот в гаражные боксы на площадках ПЛЗ и ПХРО Иркутского отделения филиала «Сибирский территориальный округ»</w:t>
    </w:r>
    <w:r w:rsidRPr="00A46F49">
      <w:rPr>
        <w:bCs/>
        <w:color w:val="000000"/>
        <w:sz w:val="16"/>
        <w:szCs w:val="16"/>
      </w:rPr>
      <w:t xml:space="preserve"> </w:t>
    </w:r>
    <w:r w:rsidRPr="00A46F49">
      <w:rPr>
        <w:sz w:val="16"/>
        <w:szCs w:val="16"/>
      </w:rPr>
      <w:t xml:space="preserve"> </w:t>
    </w:r>
    <w:proofErr w:type="gramEnd"/>
  </w:p>
  <w:p w:rsidR="001E5DAF" w:rsidRPr="001C526E" w:rsidRDefault="001E5DAF" w:rsidP="002700BF">
    <w:pPr>
      <w:spacing w:line="240" w:lineRule="auto"/>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DAF" w:rsidRDefault="001E5DAF">
      <w:r>
        <w:separator/>
      </w:r>
    </w:p>
  </w:footnote>
  <w:footnote w:type="continuationSeparator" w:id="0">
    <w:p w:rsidR="001E5DAF" w:rsidRDefault="001E5D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DAF" w:rsidRDefault="001E5DAF">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1E5DAF" w:rsidRDefault="001E5DAF">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DAF" w:rsidRDefault="001E5DAF">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013D96"/>
    <w:multiLevelType w:val="hybridMultilevel"/>
    <w:tmpl w:val="5F18B246"/>
    <w:lvl w:ilvl="0" w:tplc="0419000F">
      <w:start w:val="2"/>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571BF3"/>
    <w:multiLevelType w:val="hybridMultilevel"/>
    <w:tmpl w:val="F9746EF2"/>
    <w:lvl w:ilvl="0" w:tplc="4C527D9C">
      <w:start w:val="1"/>
      <w:numFmt w:val="bullet"/>
      <w:lvlText w:val=""/>
      <w:lvlJc w:val="left"/>
      <w:pPr>
        <w:ind w:left="17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bullet"/>
      <w:lvlText w:val="o"/>
      <w:lvlJc w:val="left"/>
      <w:pPr>
        <w:ind w:left="4592" w:hanging="360"/>
      </w:pPr>
      <w:rPr>
        <w:rFonts w:ascii="Courier New" w:hAnsi="Courier New" w:cs="Courier New"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9412BEB"/>
    <w:multiLevelType w:val="hybridMultilevel"/>
    <w:tmpl w:val="21AC36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AE73AE3"/>
    <w:multiLevelType w:val="hybridMultilevel"/>
    <w:tmpl w:val="356E19E8"/>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2946"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B341D4"/>
    <w:multiLevelType w:val="hybridMultilevel"/>
    <w:tmpl w:val="3B0EF43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A143CD"/>
    <w:multiLevelType w:val="hybridMultilevel"/>
    <w:tmpl w:val="907EC88E"/>
    <w:lvl w:ilvl="0" w:tplc="0419000F">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0">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82E2BC8"/>
    <w:multiLevelType w:val="hybridMultilevel"/>
    <w:tmpl w:val="8682D0B8"/>
    <w:lvl w:ilvl="0" w:tplc="BBC405AE">
      <w:start w:val="3"/>
      <w:numFmt w:val="decimal"/>
      <w:lvlText w:val="%1."/>
      <w:lvlJc w:val="left"/>
      <w:pPr>
        <w:ind w:left="644" w:hanging="360"/>
      </w:pPr>
      <w:rPr>
        <w:rFonts w:cs="Times New Roman" w:hint="default"/>
        <w:b/>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4">
    <w:nsid w:val="41686CAC"/>
    <w:multiLevelType w:val="hybridMultilevel"/>
    <w:tmpl w:val="C51431CA"/>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16">
    <w:nsid w:val="45407D65"/>
    <w:multiLevelType w:val="hybridMultilevel"/>
    <w:tmpl w:val="A77E02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78A395C"/>
    <w:multiLevelType w:val="multilevel"/>
    <w:tmpl w:val="A2761B2E"/>
    <w:lvl w:ilvl="0">
      <w:start w:val="1"/>
      <w:numFmt w:val="decimal"/>
      <w:pStyle w:val="10"/>
      <w:lvlText w:val="%1."/>
      <w:lvlJc w:val="left"/>
      <w:pPr>
        <w:tabs>
          <w:tab w:val="num" w:pos="1134"/>
        </w:tabs>
        <w:ind w:left="1134" w:hanging="1134"/>
      </w:pPr>
      <w:rPr>
        <w:b/>
      </w:r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489B262F"/>
    <w:multiLevelType w:val="hybridMultilevel"/>
    <w:tmpl w:val="0A84C11E"/>
    <w:lvl w:ilvl="0" w:tplc="4CBE9332">
      <w:start w:val="1"/>
      <w:numFmt w:val="decimal"/>
      <w:lvlText w:val="%1."/>
      <w:lvlJc w:val="left"/>
      <w:pPr>
        <w:tabs>
          <w:tab w:val="num" w:pos="474"/>
        </w:tabs>
        <w:ind w:left="474" w:hanging="360"/>
      </w:pPr>
      <w:rPr>
        <w:rFonts w:hint="default"/>
      </w:rPr>
    </w:lvl>
    <w:lvl w:ilvl="1" w:tplc="684CA0DC">
      <w:numFmt w:val="none"/>
      <w:lvlText w:val=""/>
      <w:lvlJc w:val="left"/>
      <w:pPr>
        <w:tabs>
          <w:tab w:val="num" w:pos="360"/>
        </w:tabs>
      </w:pPr>
    </w:lvl>
    <w:lvl w:ilvl="2" w:tplc="87D20D34">
      <w:numFmt w:val="none"/>
      <w:lvlText w:val=""/>
      <w:lvlJc w:val="left"/>
      <w:pPr>
        <w:tabs>
          <w:tab w:val="num" w:pos="360"/>
        </w:tabs>
      </w:pPr>
    </w:lvl>
    <w:lvl w:ilvl="3" w:tplc="DBACE212">
      <w:numFmt w:val="none"/>
      <w:lvlText w:val=""/>
      <w:lvlJc w:val="left"/>
      <w:pPr>
        <w:tabs>
          <w:tab w:val="num" w:pos="360"/>
        </w:tabs>
      </w:pPr>
    </w:lvl>
    <w:lvl w:ilvl="4" w:tplc="64907608">
      <w:numFmt w:val="none"/>
      <w:lvlText w:val=""/>
      <w:lvlJc w:val="left"/>
      <w:pPr>
        <w:tabs>
          <w:tab w:val="num" w:pos="360"/>
        </w:tabs>
      </w:pPr>
    </w:lvl>
    <w:lvl w:ilvl="5" w:tplc="95020926">
      <w:numFmt w:val="none"/>
      <w:lvlText w:val=""/>
      <w:lvlJc w:val="left"/>
      <w:pPr>
        <w:tabs>
          <w:tab w:val="num" w:pos="360"/>
        </w:tabs>
      </w:pPr>
    </w:lvl>
    <w:lvl w:ilvl="6" w:tplc="36384954">
      <w:numFmt w:val="none"/>
      <w:lvlText w:val=""/>
      <w:lvlJc w:val="left"/>
      <w:pPr>
        <w:tabs>
          <w:tab w:val="num" w:pos="360"/>
        </w:tabs>
      </w:pPr>
    </w:lvl>
    <w:lvl w:ilvl="7" w:tplc="88F83AA2">
      <w:numFmt w:val="none"/>
      <w:lvlText w:val=""/>
      <w:lvlJc w:val="left"/>
      <w:pPr>
        <w:tabs>
          <w:tab w:val="num" w:pos="360"/>
        </w:tabs>
      </w:pPr>
    </w:lvl>
    <w:lvl w:ilvl="8" w:tplc="DAA45DEE">
      <w:numFmt w:val="none"/>
      <w:lvlText w:val=""/>
      <w:lvlJc w:val="left"/>
      <w:pPr>
        <w:tabs>
          <w:tab w:val="num" w:pos="360"/>
        </w:tabs>
      </w:pPr>
    </w:lvl>
  </w:abstractNum>
  <w:abstractNum w:abstractNumId="20">
    <w:nsid w:val="48F22779"/>
    <w:multiLevelType w:val="hybridMultilevel"/>
    <w:tmpl w:val="17AA1F6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3DA21F7"/>
    <w:multiLevelType w:val="hybridMultilevel"/>
    <w:tmpl w:val="D5CEDBD6"/>
    <w:lvl w:ilvl="0" w:tplc="5EEA95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9D64F9"/>
    <w:multiLevelType w:val="hybridMultilevel"/>
    <w:tmpl w:val="2DD0D1B8"/>
    <w:lvl w:ilvl="0" w:tplc="52E0B3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82C1CBF"/>
    <w:multiLevelType w:val="hybridMultilevel"/>
    <w:tmpl w:val="286C0756"/>
    <w:lvl w:ilvl="0" w:tplc="04190001">
      <w:start w:val="1"/>
      <w:numFmt w:val="bullet"/>
      <w:lvlText w:val=""/>
      <w:lvlJc w:val="left"/>
      <w:pPr>
        <w:ind w:left="54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689E3116"/>
    <w:multiLevelType w:val="hybridMultilevel"/>
    <w:tmpl w:val="55F4ED9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7">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6"/>
  </w:num>
  <w:num w:numId="14">
    <w:abstractNumId w:val="9"/>
  </w:num>
  <w:num w:numId="15">
    <w:abstractNumId w:val="23"/>
  </w:num>
  <w:num w:numId="16">
    <w:abstractNumId w:val="19"/>
  </w:num>
  <w:num w:numId="17">
    <w:abstractNumId w:val="15"/>
  </w:num>
  <w:num w:numId="18">
    <w:abstractNumId w:val="22"/>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4"/>
  </w:num>
  <w:num w:numId="23">
    <w:abstractNumId w:val="6"/>
  </w:num>
  <w:num w:numId="24">
    <w:abstractNumId w:val="16"/>
  </w:num>
  <w:num w:numId="25">
    <w:abstractNumId w:val="24"/>
  </w:num>
  <w:num w:numId="26">
    <w:abstractNumId w:val="20"/>
  </w:num>
  <w:num w:numId="27">
    <w:abstractNumId w:val="11"/>
  </w:num>
  <w:num w:numId="28">
    <w:abstractNumId w:va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EE234D"/>
    <w:rsid w:val="00077990"/>
    <w:rsid w:val="000A4EE2"/>
    <w:rsid w:val="001411B1"/>
    <w:rsid w:val="001C526E"/>
    <w:rsid w:val="001E5DAF"/>
    <w:rsid w:val="00202610"/>
    <w:rsid w:val="002635FE"/>
    <w:rsid w:val="002700BF"/>
    <w:rsid w:val="00297F7D"/>
    <w:rsid w:val="002E3CF7"/>
    <w:rsid w:val="00344F2F"/>
    <w:rsid w:val="0039677A"/>
    <w:rsid w:val="003F5E0B"/>
    <w:rsid w:val="00487A7F"/>
    <w:rsid w:val="0049707D"/>
    <w:rsid w:val="004D179F"/>
    <w:rsid w:val="004E7D6B"/>
    <w:rsid w:val="00630EFE"/>
    <w:rsid w:val="006E241A"/>
    <w:rsid w:val="007F05DD"/>
    <w:rsid w:val="00835F5B"/>
    <w:rsid w:val="0086231C"/>
    <w:rsid w:val="008734F4"/>
    <w:rsid w:val="00971AA6"/>
    <w:rsid w:val="00A14EED"/>
    <w:rsid w:val="00A260D5"/>
    <w:rsid w:val="00A46F49"/>
    <w:rsid w:val="00B04B43"/>
    <w:rsid w:val="00B52B43"/>
    <w:rsid w:val="00BC0469"/>
    <w:rsid w:val="00D33581"/>
    <w:rsid w:val="00EE234D"/>
    <w:rsid w:val="00EE60CD"/>
    <w:rsid w:val="00EF6461"/>
    <w:rsid w:val="00F45877"/>
    <w:rsid w:val="00F555A9"/>
    <w:rsid w:val="00F7589E"/>
    <w:rsid w:val="00FD0C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44F2F"/>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344F2F"/>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344F2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344F2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344F2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44F2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44F2F"/>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344F2F"/>
    <w:pPr>
      <w:tabs>
        <w:tab w:val="num" w:pos="3469"/>
      </w:tabs>
      <w:spacing w:before="240" w:after="60"/>
      <w:ind w:left="3469" w:hanging="1296"/>
      <w:outlineLvl w:val="6"/>
    </w:pPr>
  </w:style>
  <w:style w:type="paragraph" w:styleId="8">
    <w:name w:val="heading 8"/>
    <w:basedOn w:val="a3"/>
    <w:next w:val="a3"/>
    <w:link w:val="80"/>
    <w:uiPriority w:val="9"/>
    <w:semiHidden/>
    <w:qFormat/>
    <w:rsid w:val="00344F2F"/>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344F2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344F2F"/>
    <w:rPr>
      <w:color w:val="0000FF"/>
      <w:u w:val="single"/>
    </w:rPr>
  </w:style>
  <w:style w:type="character" w:styleId="a8">
    <w:name w:val="FollowedHyperlink"/>
    <w:basedOn w:val="a4"/>
    <w:uiPriority w:val="99"/>
    <w:semiHidden/>
    <w:unhideWhenUsed/>
    <w:rsid w:val="00344F2F"/>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344F2F"/>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344F2F"/>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344F2F"/>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344F2F"/>
    <w:rPr>
      <w:b/>
      <w:bCs w:val="0"/>
      <w:snapToGrid w:val="0"/>
      <w:sz w:val="28"/>
      <w:lang w:val="ru-RU" w:eastAsia="ru-RU" w:bidi="ar-SA"/>
    </w:rPr>
  </w:style>
  <w:style w:type="character" w:customStyle="1" w:styleId="33">
    <w:name w:val="Заголовок 3 Знак"/>
    <w:aliases w:val="H3 Знак"/>
    <w:basedOn w:val="a4"/>
    <w:link w:val="31"/>
    <w:uiPriority w:val="9"/>
    <w:locked/>
    <w:rsid w:val="00344F2F"/>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344F2F"/>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344F2F"/>
    <w:rPr>
      <w:rFonts w:eastAsia="Arial Unicode MS"/>
      <w:b/>
      <w:bCs/>
      <w:sz w:val="28"/>
      <w:szCs w:val="28"/>
    </w:rPr>
  </w:style>
  <w:style w:type="character" w:customStyle="1" w:styleId="50">
    <w:name w:val="Заголовок 5 Знак"/>
    <w:basedOn w:val="a4"/>
    <w:link w:val="5"/>
    <w:uiPriority w:val="9"/>
    <w:locked/>
    <w:rsid w:val="00344F2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344F2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rsid w:val="00344F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344F2F"/>
    <w:rPr>
      <w:rFonts w:ascii="Courier New" w:hAnsi="Courier New" w:cs="Courier New" w:hint="default"/>
    </w:rPr>
  </w:style>
  <w:style w:type="paragraph" w:styleId="a9">
    <w:name w:val="Normal (Web)"/>
    <w:basedOn w:val="a3"/>
    <w:unhideWhenUsed/>
    <w:rsid w:val="00344F2F"/>
    <w:pPr>
      <w:spacing w:before="100" w:beforeAutospacing="1" w:after="100" w:afterAutospacing="1"/>
    </w:pPr>
  </w:style>
  <w:style w:type="character" w:customStyle="1" w:styleId="70">
    <w:name w:val="Заголовок 7 Знак"/>
    <w:basedOn w:val="a4"/>
    <w:link w:val="7"/>
    <w:uiPriority w:val="9"/>
    <w:locked/>
    <w:rsid w:val="00344F2F"/>
    <w:rPr>
      <w:sz w:val="24"/>
      <w:szCs w:val="24"/>
    </w:rPr>
  </w:style>
  <w:style w:type="character" w:customStyle="1" w:styleId="80">
    <w:name w:val="Заголовок 8 Знак"/>
    <w:basedOn w:val="a4"/>
    <w:link w:val="8"/>
    <w:uiPriority w:val="9"/>
    <w:locked/>
    <w:rsid w:val="00344F2F"/>
    <w:rPr>
      <w:i/>
      <w:iCs/>
      <w:sz w:val="24"/>
      <w:szCs w:val="24"/>
    </w:rPr>
  </w:style>
  <w:style w:type="character" w:customStyle="1" w:styleId="90">
    <w:name w:val="Заголовок 9 Знак"/>
    <w:basedOn w:val="a4"/>
    <w:link w:val="9"/>
    <w:uiPriority w:val="9"/>
    <w:locked/>
    <w:rsid w:val="00344F2F"/>
    <w:rPr>
      <w:rFonts w:ascii="Arial" w:hAnsi="Arial" w:cs="Arial" w:hint="default"/>
      <w:sz w:val="22"/>
      <w:szCs w:val="22"/>
    </w:rPr>
  </w:style>
  <w:style w:type="paragraph" w:styleId="12">
    <w:name w:val="toc 1"/>
    <w:basedOn w:val="a3"/>
    <w:next w:val="a3"/>
    <w:autoRedefine/>
    <w:uiPriority w:val="39"/>
    <w:unhideWhenUsed/>
    <w:rsid w:val="00BC0469"/>
    <w:pPr>
      <w:tabs>
        <w:tab w:val="left" w:pos="-284"/>
        <w:tab w:val="right" w:leader="dot" w:pos="10348"/>
      </w:tabs>
      <w:ind w:hanging="284"/>
    </w:pPr>
    <w:rPr>
      <w:noProof/>
      <w:szCs w:val="20"/>
    </w:rPr>
  </w:style>
  <w:style w:type="paragraph" w:styleId="23">
    <w:name w:val="toc 2"/>
    <w:basedOn w:val="a3"/>
    <w:next w:val="a3"/>
    <w:autoRedefine/>
    <w:uiPriority w:val="39"/>
    <w:unhideWhenUsed/>
    <w:rsid w:val="00344F2F"/>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344F2F"/>
    <w:rPr>
      <w:sz w:val="22"/>
      <w:szCs w:val="20"/>
    </w:rPr>
  </w:style>
  <w:style w:type="paragraph" w:styleId="41">
    <w:name w:val="toc 4"/>
    <w:basedOn w:val="a3"/>
    <w:next w:val="a3"/>
    <w:autoRedefine/>
    <w:uiPriority w:val="39"/>
    <w:unhideWhenUsed/>
    <w:rsid w:val="00344F2F"/>
    <w:pPr>
      <w:ind w:left="720"/>
    </w:pPr>
    <w:rPr>
      <w:szCs w:val="20"/>
    </w:rPr>
  </w:style>
  <w:style w:type="paragraph" w:styleId="51">
    <w:name w:val="toc 5"/>
    <w:basedOn w:val="a3"/>
    <w:next w:val="a3"/>
    <w:autoRedefine/>
    <w:uiPriority w:val="39"/>
    <w:unhideWhenUsed/>
    <w:rsid w:val="00344F2F"/>
    <w:pPr>
      <w:ind w:left="960"/>
    </w:pPr>
    <w:rPr>
      <w:szCs w:val="20"/>
    </w:rPr>
  </w:style>
  <w:style w:type="paragraph" w:styleId="61">
    <w:name w:val="toc 6"/>
    <w:basedOn w:val="a3"/>
    <w:next w:val="a3"/>
    <w:autoRedefine/>
    <w:uiPriority w:val="39"/>
    <w:unhideWhenUsed/>
    <w:rsid w:val="00344F2F"/>
    <w:pPr>
      <w:ind w:left="1200"/>
    </w:pPr>
    <w:rPr>
      <w:szCs w:val="20"/>
    </w:rPr>
  </w:style>
  <w:style w:type="paragraph" w:styleId="71">
    <w:name w:val="toc 7"/>
    <w:basedOn w:val="a3"/>
    <w:next w:val="a3"/>
    <w:autoRedefine/>
    <w:uiPriority w:val="39"/>
    <w:unhideWhenUsed/>
    <w:rsid w:val="00344F2F"/>
    <w:pPr>
      <w:ind w:left="1440"/>
    </w:pPr>
    <w:rPr>
      <w:szCs w:val="20"/>
    </w:rPr>
  </w:style>
  <w:style w:type="paragraph" w:styleId="81">
    <w:name w:val="toc 8"/>
    <w:basedOn w:val="a3"/>
    <w:next w:val="a3"/>
    <w:autoRedefine/>
    <w:uiPriority w:val="39"/>
    <w:unhideWhenUsed/>
    <w:rsid w:val="00344F2F"/>
    <w:pPr>
      <w:ind w:left="1680"/>
    </w:pPr>
    <w:rPr>
      <w:szCs w:val="20"/>
    </w:rPr>
  </w:style>
  <w:style w:type="paragraph" w:styleId="91">
    <w:name w:val="toc 9"/>
    <w:basedOn w:val="a3"/>
    <w:next w:val="a3"/>
    <w:autoRedefine/>
    <w:uiPriority w:val="39"/>
    <w:unhideWhenUsed/>
    <w:rsid w:val="00344F2F"/>
    <w:pPr>
      <w:ind w:left="1920"/>
    </w:pPr>
    <w:rPr>
      <w:szCs w:val="20"/>
    </w:rPr>
  </w:style>
  <w:style w:type="paragraph" w:styleId="aa">
    <w:name w:val="footnote text"/>
    <w:basedOn w:val="a3"/>
    <w:link w:val="ab"/>
    <w:uiPriority w:val="99"/>
    <w:semiHidden/>
    <w:unhideWhenUsed/>
    <w:rsid w:val="00344F2F"/>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344F2F"/>
    <w:rPr>
      <w:snapToGrid w:val="0"/>
      <w:sz w:val="24"/>
    </w:rPr>
  </w:style>
  <w:style w:type="paragraph" w:styleId="ac">
    <w:name w:val="annotation text"/>
    <w:basedOn w:val="a3"/>
    <w:link w:val="ad"/>
    <w:semiHidden/>
    <w:unhideWhenUsed/>
    <w:rsid w:val="00344F2F"/>
    <w:rPr>
      <w:sz w:val="20"/>
      <w:szCs w:val="20"/>
    </w:rPr>
  </w:style>
  <w:style w:type="character" w:customStyle="1" w:styleId="ad">
    <w:name w:val="Текст примечания Знак"/>
    <w:basedOn w:val="a4"/>
    <w:link w:val="ac"/>
    <w:semiHidden/>
    <w:locked/>
    <w:rsid w:val="00344F2F"/>
  </w:style>
  <w:style w:type="character" w:customStyle="1" w:styleId="ae">
    <w:name w:val="Верхний колонтитул Знак"/>
    <w:aliases w:val="Titul Знак,Heder Знак"/>
    <w:basedOn w:val="a4"/>
    <w:link w:val="af"/>
    <w:locked/>
    <w:rsid w:val="00344F2F"/>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344F2F"/>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344F2F"/>
    <w:rPr>
      <w:sz w:val="24"/>
      <w:szCs w:val="24"/>
    </w:rPr>
  </w:style>
  <w:style w:type="paragraph" w:styleId="af0">
    <w:name w:val="footer"/>
    <w:basedOn w:val="a3"/>
    <w:link w:val="af1"/>
    <w:uiPriority w:val="99"/>
    <w:semiHidden/>
    <w:unhideWhenUsed/>
    <w:rsid w:val="00344F2F"/>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344F2F"/>
    <w:rPr>
      <w:rFonts w:ascii="Courier New" w:hAnsi="Courier New" w:cs="Courier New" w:hint="default"/>
    </w:rPr>
  </w:style>
  <w:style w:type="paragraph" w:styleId="af2">
    <w:name w:val="caption"/>
    <w:basedOn w:val="a3"/>
    <w:next w:val="a3"/>
    <w:uiPriority w:val="35"/>
    <w:semiHidden/>
    <w:qFormat/>
    <w:rsid w:val="00344F2F"/>
    <w:pPr>
      <w:pageBreakBefore/>
      <w:suppressAutoHyphens/>
      <w:snapToGrid w:val="0"/>
      <w:spacing w:before="120" w:after="120"/>
    </w:pPr>
    <w:rPr>
      <w:i/>
      <w:szCs w:val="22"/>
    </w:rPr>
  </w:style>
  <w:style w:type="paragraph" w:styleId="af3">
    <w:name w:val="endnote text"/>
    <w:basedOn w:val="a3"/>
    <w:link w:val="af4"/>
    <w:semiHidden/>
    <w:unhideWhenUsed/>
    <w:rsid w:val="00344F2F"/>
    <w:rPr>
      <w:sz w:val="20"/>
      <w:szCs w:val="20"/>
    </w:rPr>
  </w:style>
  <w:style w:type="character" w:customStyle="1" w:styleId="af4">
    <w:name w:val="Текст концевой сноски Знак"/>
    <w:basedOn w:val="a4"/>
    <w:link w:val="af3"/>
    <w:semiHidden/>
    <w:locked/>
    <w:rsid w:val="00344F2F"/>
  </w:style>
  <w:style w:type="paragraph" w:styleId="a">
    <w:name w:val="List Number"/>
    <w:basedOn w:val="a3"/>
    <w:uiPriority w:val="99"/>
    <w:semiHidden/>
    <w:unhideWhenUsed/>
    <w:rsid w:val="00344F2F"/>
    <w:pPr>
      <w:numPr>
        <w:numId w:val="3"/>
      </w:numPr>
    </w:pPr>
  </w:style>
  <w:style w:type="paragraph" w:styleId="24">
    <w:name w:val="List 2"/>
    <w:basedOn w:val="a3"/>
    <w:uiPriority w:val="99"/>
    <w:semiHidden/>
    <w:unhideWhenUsed/>
    <w:rsid w:val="00344F2F"/>
    <w:pPr>
      <w:ind w:left="566" w:hanging="283"/>
    </w:pPr>
  </w:style>
  <w:style w:type="paragraph" w:styleId="2">
    <w:name w:val="List Bullet 2"/>
    <w:basedOn w:val="a3"/>
    <w:uiPriority w:val="99"/>
    <w:semiHidden/>
    <w:unhideWhenUsed/>
    <w:rsid w:val="00344F2F"/>
    <w:pPr>
      <w:numPr>
        <w:numId w:val="4"/>
      </w:numPr>
    </w:pPr>
  </w:style>
  <w:style w:type="paragraph" w:styleId="30">
    <w:name w:val="List Bullet 3"/>
    <w:basedOn w:val="a3"/>
    <w:uiPriority w:val="99"/>
    <w:semiHidden/>
    <w:unhideWhenUsed/>
    <w:rsid w:val="00344F2F"/>
    <w:pPr>
      <w:numPr>
        <w:numId w:val="5"/>
      </w:numPr>
    </w:pPr>
  </w:style>
  <w:style w:type="paragraph" w:styleId="3">
    <w:name w:val="List Number 3"/>
    <w:basedOn w:val="a3"/>
    <w:uiPriority w:val="99"/>
    <w:semiHidden/>
    <w:unhideWhenUsed/>
    <w:rsid w:val="00344F2F"/>
    <w:pPr>
      <w:numPr>
        <w:numId w:val="6"/>
      </w:numPr>
    </w:pPr>
  </w:style>
  <w:style w:type="paragraph" w:styleId="af5">
    <w:name w:val="Body Text"/>
    <w:basedOn w:val="a3"/>
    <w:link w:val="af6"/>
    <w:semiHidden/>
    <w:unhideWhenUsed/>
    <w:rsid w:val="00344F2F"/>
    <w:pPr>
      <w:spacing w:after="120"/>
    </w:pPr>
  </w:style>
  <w:style w:type="character" w:customStyle="1" w:styleId="af6">
    <w:name w:val="Основной текст Знак"/>
    <w:basedOn w:val="a4"/>
    <w:link w:val="af5"/>
    <w:semiHidden/>
    <w:locked/>
    <w:rsid w:val="00344F2F"/>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344F2F"/>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344F2F"/>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344F2F"/>
    <w:rPr>
      <w:sz w:val="24"/>
      <w:szCs w:val="24"/>
    </w:rPr>
  </w:style>
  <w:style w:type="paragraph" w:styleId="af8">
    <w:name w:val="List Continue"/>
    <w:basedOn w:val="a3"/>
    <w:semiHidden/>
    <w:unhideWhenUsed/>
    <w:rsid w:val="00344F2F"/>
    <w:pPr>
      <w:spacing w:after="120"/>
      <w:ind w:left="283"/>
    </w:pPr>
  </w:style>
  <w:style w:type="paragraph" w:styleId="26">
    <w:name w:val="Body Text 2"/>
    <w:basedOn w:val="a3"/>
    <w:link w:val="27"/>
    <w:semiHidden/>
    <w:unhideWhenUsed/>
    <w:rsid w:val="00344F2F"/>
    <w:pPr>
      <w:spacing w:after="120" w:line="480" w:lineRule="auto"/>
    </w:pPr>
  </w:style>
  <w:style w:type="character" w:customStyle="1" w:styleId="27">
    <w:name w:val="Основной текст 2 Знак"/>
    <w:basedOn w:val="a4"/>
    <w:link w:val="26"/>
    <w:semiHidden/>
    <w:locked/>
    <w:rsid w:val="00344F2F"/>
    <w:rPr>
      <w:sz w:val="24"/>
      <w:szCs w:val="24"/>
    </w:rPr>
  </w:style>
  <w:style w:type="paragraph" w:styleId="35">
    <w:name w:val="Body Text 3"/>
    <w:basedOn w:val="a3"/>
    <w:link w:val="36"/>
    <w:uiPriority w:val="99"/>
    <w:semiHidden/>
    <w:unhideWhenUsed/>
    <w:rsid w:val="00344F2F"/>
    <w:pPr>
      <w:spacing w:after="120"/>
    </w:pPr>
    <w:rPr>
      <w:sz w:val="16"/>
      <w:szCs w:val="16"/>
    </w:rPr>
  </w:style>
  <w:style w:type="character" w:customStyle="1" w:styleId="36">
    <w:name w:val="Основной текст 3 Знак"/>
    <w:basedOn w:val="a4"/>
    <w:link w:val="35"/>
    <w:uiPriority w:val="99"/>
    <w:semiHidden/>
    <w:locked/>
    <w:rsid w:val="00344F2F"/>
    <w:rPr>
      <w:sz w:val="16"/>
      <w:szCs w:val="16"/>
    </w:rPr>
  </w:style>
  <w:style w:type="paragraph" w:styleId="28">
    <w:name w:val="Body Text Indent 2"/>
    <w:basedOn w:val="a3"/>
    <w:link w:val="29"/>
    <w:semiHidden/>
    <w:unhideWhenUsed/>
    <w:rsid w:val="00344F2F"/>
    <w:pPr>
      <w:ind w:firstLine="720"/>
    </w:pPr>
  </w:style>
  <w:style w:type="character" w:customStyle="1" w:styleId="29">
    <w:name w:val="Основной текст с отступом 2 Знак"/>
    <w:basedOn w:val="a4"/>
    <w:link w:val="28"/>
    <w:semiHidden/>
    <w:locked/>
    <w:rsid w:val="00344F2F"/>
    <w:rPr>
      <w:sz w:val="24"/>
      <w:szCs w:val="24"/>
    </w:rPr>
  </w:style>
  <w:style w:type="paragraph" w:styleId="37">
    <w:name w:val="Body Text Indent 3"/>
    <w:basedOn w:val="a3"/>
    <w:link w:val="38"/>
    <w:semiHidden/>
    <w:unhideWhenUsed/>
    <w:rsid w:val="00344F2F"/>
    <w:pPr>
      <w:ind w:firstLine="720"/>
    </w:pPr>
    <w:rPr>
      <w:color w:val="0000FF"/>
      <w:u w:val="single"/>
    </w:rPr>
  </w:style>
  <w:style w:type="character" w:customStyle="1" w:styleId="38">
    <w:name w:val="Основной текст с отступом 3 Знак"/>
    <w:basedOn w:val="a4"/>
    <w:link w:val="37"/>
    <w:semiHidden/>
    <w:locked/>
    <w:rsid w:val="00344F2F"/>
    <w:rPr>
      <w:sz w:val="16"/>
      <w:szCs w:val="16"/>
    </w:rPr>
  </w:style>
  <w:style w:type="paragraph" w:styleId="af9">
    <w:name w:val="Block Text"/>
    <w:basedOn w:val="a3"/>
    <w:uiPriority w:val="99"/>
    <w:semiHidden/>
    <w:unhideWhenUsed/>
    <w:rsid w:val="00344F2F"/>
    <w:pPr>
      <w:ind w:left="-5220" w:right="-105"/>
    </w:pPr>
    <w:rPr>
      <w:i/>
      <w:iCs/>
    </w:rPr>
  </w:style>
  <w:style w:type="paragraph" w:styleId="afa">
    <w:name w:val="Document Map"/>
    <w:basedOn w:val="a3"/>
    <w:link w:val="afb"/>
    <w:uiPriority w:val="99"/>
    <w:semiHidden/>
    <w:unhideWhenUsed/>
    <w:rsid w:val="00344F2F"/>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344F2F"/>
    <w:rPr>
      <w:rFonts w:ascii="Tahoma" w:hAnsi="Tahoma" w:cs="Tahoma" w:hint="default"/>
      <w:sz w:val="24"/>
      <w:shd w:val="clear" w:color="auto" w:fill="000080"/>
    </w:rPr>
  </w:style>
  <w:style w:type="paragraph" w:styleId="afc">
    <w:name w:val="Plain Text"/>
    <w:basedOn w:val="a3"/>
    <w:link w:val="afd"/>
    <w:unhideWhenUsed/>
    <w:rsid w:val="00344F2F"/>
    <w:pPr>
      <w:snapToGrid w:val="0"/>
    </w:pPr>
    <w:rPr>
      <w:rFonts w:ascii="Courier New" w:hAnsi="Courier New"/>
      <w:sz w:val="20"/>
      <w:szCs w:val="20"/>
    </w:rPr>
  </w:style>
  <w:style w:type="character" w:customStyle="1" w:styleId="afd">
    <w:name w:val="Текст Знак"/>
    <w:basedOn w:val="a4"/>
    <w:link w:val="afc"/>
    <w:locked/>
    <w:rsid w:val="00344F2F"/>
    <w:rPr>
      <w:rFonts w:ascii="Courier New" w:hAnsi="Courier New" w:cs="Courier New" w:hint="default"/>
      <w:snapToGrid w:val="0"/>
    </w:rPr>
  </w:style>
  <w:style w:type="paragraph" w:styleId="afe">
    <w:name w:val="annotation subject"/>
    <w:basedOn w:val="ac"/>
    <w:next w:val="ac"/>
    <w:link w:val="aff"/>
    <w:uiPriority w:val="99"/>
    <w:semiHidden/>
    <w:unhideWhenUsed/>
    <w:rsid w:val="00344F2F"/>
    <w:rPr>
      <w:b/>
      <w:bCs/>
    </w:rPr>
  </w:style>
  <w:style w:type="character" w:customStyle="1" w:styleId="aff">
    <w:name w:val="Тема примечания Знак"/>
    <w:basedOn w:val="ad"/>
    <w:link w:val="afe"/>
    <w:uiPriority w:val="99"/>
    <w:semiHidden/>
    <w:locked/>
    <w:rsid w:val="00344F2F"/>
    <w:rPr>
      <w:b/>
      <w:bCs/>
    </w:rPr>
  </w:style>
  <w:style w:type="paragraph" w:styleId="aff0">
    <w:name w:val="Balloon Text"/>
    <w:basedOn w:val="a3"/>
    <w:link w:val="aff1"/>
    <w:uiPriority w:val="99"/>
    <w:semiHidden/>
    <w:unhideWhenUsed/>
    <w:rsid w:val="00344F2F"/>
    <w:rPr>
      <w:rFonts w:ascii="Tahoma" w:hAnsi="Tahoma" w:cs="Tahoma"/>
      <w:sz w:val="16"/>
      <w:szCs w:val="16"/>
    </w:rPr>
  </w:style>
  <w:style w:type="character" w:customStyle="1" w:styleId="aff1">
    <w:name w:val="Текст выноски Знак"/>
    <w:basedOn w:val="a4"/>
    <w:link w:val="aff0"/>
    <w:uiPriority w:val="99"/>
    <w:semiHidden/>
    <w:locked/>
    <w:rsid w:val="00344F2F"/>
    <w:rPr>
      <w:rFonts w:ascii="Tahoma" w:hAnsi="Tahoma" w:cs="Tahoma" w:hint="default"/>
      <w:sz w:val="16"/>
      <w:szCs w:val="16"/>
    </w:rPr>
  </w:style>
  <w:style w:type="paragraph" w:styleId="aff2">
    <w:name w:val="No Spacing"/>
    <w:uiPriority w:val="1"/>
    <w:qFormat/>
    <w:rsid w:val="00344F2F"/>
    <w:rPr>
      <w:rFonts w:ascii="Calibri" w:eastAsia="Calibri" w:hAnsi="Calibri"/>
      <w:sz w:val="22"/>
      <w:szCs w:val="22"/>
      <w:lang w:eastAsia="en-US"/>
    </w:rPr>
  </w:style>
  <w:style w:type="paragraph" w:styleId="aff3">
    <w:name w:val="Revision"/>
    <w:uiPriority w:val="99"/>
    <w:semiHidden/>
    <w:rsid w:val="00344F2F"/>
    <w:pPr>
      <w:widowControl w:val="0"/>
      <w:adjustRightInd w:val="0"/>
      <w:spacing w:line="360" w:lineRule="atLeast"/>
      <w:jc w:val="both"/>
    </w:pPr>
    <w:rPr>
      <w:sz w:val="24"/>
      <w:szCs w:val="24"/>
    </w:rPr>
  </w:style>
  <w:style w:type="paragraph" w:styleId="aff4">
    <w:name w:val="List Paragraph"/>
    <w:basedOn w:val="a3"/>
    <w:uiPriority w:val="99"/>
    <w:qFormat/>
    <w:rsid w:val="00344F2F"/>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344F2F"/>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344F2F"/>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344F2F"/>
    <w:pPr>
      <w:widowControl w:val="0"/>
      <w:adjustRightInd w:val="0"/>
      <w:spacing w:line="360" w:lineRule="atLeast"/>
      <w:jc w:val="both"/>
    </w:pPr>
    <w:rPr>
      <w:sz w:val="24"/>
    </w:rPr>
  </w:style>
  <w:style w:type="paragraph" w:customStyle="1" w:styleId="aff5">
    <w:name w:val="Знак"/>
    <w:basedOn w:val="a3"/>
    <w:semiHidden/>
    <w:rsid w:val="00344F2F"/>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semiHidden/>
    <w:rsid w:val="00344F2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344F2F"/>
    <w:pPr>
      <w:keepNext/>
      <w:snapToGrid w:val="0"/>
      <w:jc w:val="center"/>
    </w:pPr>
    <w:rPr>
      <w:szCs w:val="20"/>
    </w:rPr>
  </w:style>
  <w:style w:type="paragraph" w:customStyle="1" w:styleId="16">
    <w:name w:val="заголовок 1"/>
    <w:basedOn w:val="a3"/>
    <w:next w:val="a3"/>
    <w:semiHidden/>
    <w:rsid w:val="00344F2F"/>
    <w:pPr>
      <w:keepNext/>
      <w:snapToGrid w:val="0"/>
      <w:jc w:val="center"/>
    </w:pPr>
    <w:rPr>
      <w:b/>
      <w:sz w:val="22"/>
      <w:szCs w:val="20"/>
    </w:rPr>
  </w:style>
  <w:style w:type="paragraph" w:customStyle="1" w:styleId="2a">
    <w:name w:val="çàãîëîâîê 2"/>
    <w:basedOn w:val="a3"/>
    <w:next w:val="a3"/>
    <w:semiHidden/>
    <w:rsid w:val="00344F2F"/>
    <w:pPr>
      <w:keepNext/>
    </w:pPr>
    <w:rPr>
      <w:szCs w:val="20"/>
      <w:lang w:val="en-GB"/>
    </w:rPr>
  </w:style>
  <w:style w:type="paragraph" w:customStyle="1" w:styleId="aff7">
    <w:name w:val="Таблица шапка"/>
    <w:basedOn w:val="a3"/>
    <w:semiHidden/>
    <w:rsid w:val="00344F2F"/>
    <w:pPr>
      <w:keepNext/>
      <w:snapToGrid w:val="0"/>
      <w:spacing w:before="40" w:after="40"/>
      <w:ind w:left="57" w:right="57"/>
    </w:pPr>
    <w:rPr>
      <w:sz w:val="22"/>
      <w:szCs w:val="20"/>
    </w:rPr>
  </w:style>
  <w:style w:type="paragraph" w:customStyle="1" w:styleId="aff8">
    <w:name w:val="Таблица текст"/>
    <w:basedOn w:val="a3"/>
    <w:semiHidden/>
    <w:rsid w:val="00344F2F"/>
    <w:pPr>
      <w:snapToGrid w:val="0"/>
      <w:spacing w:before="40" w:after="40"/>
      <w:ind w:left="57" w:right="57"/>
    </w:pPr>
    <w:rPr>
      <w:szCs w:val="20"/>
    </w:rPr>
  </w:style>
  <w:style w:type="paragraph" w:customStyle="1" w:styleId="a1">
    <w:name w:val="Пункт"/>
    <w:basedOn w:val="a3"/>
    <w:semiHidden/>
    <w:rsid w:val="00344F2F"/>
    <w:pPr>
      <w:numPr>
        <w:ilvl w:val="2"/>
        <w:numId w:val="1"/>
      </w:numPr>
      <w:snapToGrid w:val="0"/>
      <w:spacing w:line="360" w:lineRule="auto"/>
    </w:pPr>
    <w:rPr>
      <w:sz w:val="28"/>
      <w:szCs w:val="28"/>
    </w:rPr>
  </w:style>
  <w:style w:type="paragraph" w:customStyle="1" w:styleId="2b">
    <w:name w:val="Уровень2"/>
    <w:basedOn w:val="a3"/>
    <w:semiHidden/>
    <w:rsid w:val="00344F2F"/>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344F2F"/>
    <w:pPr>
      <w:tabs>
        <w:tab w:val="clear" w:pos="927"/>
        <w:tab w:val="num" w:pos="360"/>
        <w:tab w:val="num" w:pos="2160"/>
      </w:tabs>
      <w:ind w:left="2160" w:hanging="180"/>
    </w:pPr>
  </w:style>
  <w:style w:type="paragraph" w:customStyle="1" w:styleId="aff9">
    <w:name w:val="Заголовок статьи"/>
    <w:basedOn w:val="a3"/>
    <w:next w:val="a3"/>
    <w:semiHidden/>
    <w:rsid w:val="00344F2F"/>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344F2F"/>
    <w:pPr>
      <w:overflowPunct w:val="0"/>
      <w:autoSpaceDE w:val="0"/>
      <w:autoSpaceDN w:val="0"/>
      <w:spacing w:after="360" w:line="240" w:lineRule="exact"/>
      <w:ind w:firstLine="851"/>
    </w:pPr>
    <w:rPr>
      <w:szCs w:val="20"/>
    </w:rPr>
  </w:style>
  <w:style w:type="paragraph" w:customStyle="1" w:styleId="a2">
    <w:name w:val="А_обычный"/>
    <w:basedOn w:val="a3"/>
    <w:semiHidden/>
    <w:rsid w:val="00344F2F"/>
    <w:pPr>
      <w:numPr>
        <w:numId w:val="7"/>
      </w:numPr>
    </w:pPr>
  </w:style>
  <w:style w:type="paragraph" w:customStyle="1" w:styleId="3a">
    <w:name w:val="Стиль3"/>
    <w:basedOn w:val="28"/>
    <w:semiHidden/>
    <w:rsid w:val="00344F2F"/>
    <w:pPr>
      <w:tabs>
        <w:tab w:val="num" w:pos="1307"/>
      </w:tabs>
      <w:ind w:left="1080" w:firstLine="0"/>
    </w:pPr>
    <w:rPr>
      <w:szCs w:val="20"/>
    </w:rPr>
  </w:style>
  <w:style w:type="paragraph" w:customStyle="1" w:styleId="1-3">
    <w:name w:val="Текст1-3"/>
    <w:basedOn w:val="a3"/>
    <w:semiHidden/>
    <w:rsid w:val="00344F2F"/>
    <w:pPr>
      <w:numPr>
        <w:ilvl w:val="12"/>
      </w:numPr>
      <w:spacing w:after="60" w:line="288" w:lineRule="auto"/>
    </w:pPr>
    <w:rPr>
      <w:szCs w:val="20"/>
    </w:rPr>
  </w:style>
  <w:style w:type="paragraph" w:customStyle="1" w:styleId="aHeader">
    <w:name w:val="a_Header"/>
    <w:basedOn w:val="a3"/>
    <w:semiHidden/>
    <w:rsid w:val="00344F2F"/>
    <w:pPr>
      <w:tabs>
        <w:tab w:val="left" w:pos="1985"/>
      </w:tabs>
      <w:spacing w:after="60"/>
      <w:jc w:val="center"/>
    </w:pPr>
    <w:rPr>
      <w:rFonts w:ascii="Courier New" w:hAnsi="Courier New"/>
    </w:rPr>
  </w:style>
  <w:style w:type="paragraph" w:customStyle="1" w:styleId="affa">
    <w:name w:val="Подраздел"/>
    <w:basedOn w:val="a3"/>
    <w:semiHidden/>
    <w:rsid w:val="00344F2F"/>
    <w:pPr>
      <w:spacing w:before="240"/>
      <w:ind w:left="1701" w:hanging="283"/>
    </w:pPr>
    <w:rPr>
      <w:rFonts w:ascii="PragmaticaTT" w:hAnsi="PragmaticaTT"/>
      <w:szCs w:val="20"/>
    </w:rPr>
  </w:style>
  <w:style w:type="paragraph" w:customStyle="1" w:styleId="affb">
    <w:name w:val="регламент список"/>
    <w:basedOn w:val="31"/>
    <w:autoRedefine/>
    <w:semiHidden/>
    <w:rsid w:val="00344F2F"/>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344F2F"/>
    <w:pPr>
      <w:overflowPunct w:val="0"/>
      <w:autoSpaceDE w:val="0"/>
      <w:autoSpaceDN w:val="0"/>
      <w:ind w:firstLine="567"/>
    </w:pPr>
    <w:rPr>
      <w:bCs/>
      <w:szCs w:val="22"/>
    </w:rPr>
  </w:style>
  <w:style w:type="paragraph" w:customStyle="1" w:styleId="2c">
    <w:name w:val="Пункт_2"/>
    <w:basedOn w:val="a3"/>
    <w:semiHidden/>
    <w:rsid w:val="00344F2F"/>
    <w:pPr>
      <w:tabs>
        <w:tab w:val="num" w:pos="643"/>
        <w:tab w:val="num" w:pos="1701"/>
      </w:tabs>
      <w:ind w:left="643" w:hanging="360"/>
    </w:pPr>
    <w:rPr>
      <w:sz w:val="28"/>
      <w:szCs w:val="20"/>
    </w:rPr>
  </w:style>
  <w:style w:type="paragraph" w:customStyle="1" w:styleId="32">
    <w:name w:val="Пункт_3"/>
    <w:basedOn w:val="a3"/>
    <w:semiHidden/>
    <w:rsid w:val="00344F2F"/>
    <w:pPr>
      <w:numPr>
        <w:ilvl w:val="2"/>
        <w:numId w:val="8"/>
      </w:numPr>
      <w:ind w:left="2302"/>
    </w:pPr>
    <w:rPr>
      <w:sz w:val="28"/>
      <w:szCs w:val="28"/>
    </w:rPr>
  </w:style>
  <w:style w:type="paragraph" w:customStyle="1" w:styleId="ConsNonformat">
    <w:name w:val="ConsNonformat"/>
    <w:semiHidden/>
    <w:rsid w:val="00344F2F"/>
    <w:pPr>
      <w:widowControl w:val="0"/>
      <w:adjustRightInd w:val="0"/>
      <w:spacing w:line="360" w:lineRule="atLeast"/>
      <w:jc w:val="both"/>
    </w:pPr>
    <w:rPr>
      <w:rFonts w:ascii="Courier New" w:hAnsi="Courier New"/>
    </w:rPr>
  </w:style>
  <w:style w:type="paragraph" w:customStyle="1" w:styleId="02statia2">
    <w:name w:val="02statia2"/>
    <w:basedOn w:val="a3"/>
    <w:semiHidden/>
    <w:rsid w:val="00344F2F"/>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semiHidden/>
    <w:rsid w:val="00344F2F"/>
    <w:pPr>
      <w:numPr>
        <w:ilvl w:val="0"/>
        <w:numId w:val="0"/>
      </w:numPr>
      <w:tabs>
        <w:tab w:val="num" w:pos="1134"/>
      </w:tabs>
      <w:ind w:left="1134" w:hanging="1134"/>
    </w:pPr>
    <w:rPr>
      <w:bCs/>
      <w:sz w:val="22"/>
      <w:szCs w:val="22"/>
    </w:rPr>
  </w:style>
  <w:style w:type="paragraph" w:customStyle="1" w:styleId="a0">
    <w:name w:val="Подподпункт"/>
    <w:basedOn w:val="affc"/>
    <w:semiHidden/>
    <w:rsid w:val="00344F2F"/>
    <w:pPr>
      <w:numPr>
        <w:numId w:val="9"/>
      </w:numPr>
    </w:pPr>
  </w:style>
  <w:style w:type="paragraph" w:customStyle="1" w:styleId="affd">
    <w:name w:val="маркированный"/>
    <w:basedOn w:val="a3"/>
    <w:semiHidden/>
    <w:rsid w:val="00344F2F"/>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344F2F"/>
    <w:rPr>
      <w:rFonts w:ascii="Arial" w:hAnsi="Arial" w:cs="Arial" w:hint="default"/>
      <w:sz w:val="24"/>
      <w:szCs w:val="24"/>
      <w:lang w:val="ru-RU" w:eastAsia="ru-RU" w:bidi="ar-SA"/>
    </w:rPr>
  </w:style>
  <w:style w:type="paragraph" w:customStyle="1" w:styleId="affe">
    <w:name w:val="Ариал"/>
    <w:basedOn w:val="a3"/>
    <w:link w:val="17"/>
    <w:semiHidden/>
    <w:rsid w:val="00344F2F"/>
    <w:pPr>
      <w:spacing w:before="120" w:after="120" w:line="360" w:lineRule="auto"/>
      <w:ind w:firstLine="851"/>
    </w:pPr>
    <w:rPr>
      <w:rFonts w:ascii="Arial" w:hAnsi="Arial" w:cs="Arial"/>
    </w:rPr>
  </w:style>
  <w:style w:type="paragraph" w:customStyle="1" w:styleId="ConsPlusNonformat">
    <w:name w:val="ConsPlusNonformat"/>
    <w:semiHidden/>
    <w:rsid w:val="00344F2F"/>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semiHidden/>
    <w:rsid w:val="00344F2F"/>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344F2F"/>
    <w:rPr>
      <w:szCs w:val="24"/>
      <w:lang w:val="ru-RU" w:eastAsia="ru-RU" w:bidi="ar-SA"/>
    </w:rPr>
  </w:style>
  <w:style w:type="paragraph" w:customStyle="1" w:styleId="19">
    <w:name w:val="Обычный1"/>
    <w:link w:val="18"/>
    <w:semiHidden/>
    <w:rsid w:val="00344F2F"/>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344F2F"/>
    <w:rPr>
      <w:rFonts w:ascii="Arial" w:hAnsi="Arial" w:cs="Arial" w:hint="default"/>
      <w:sz w:val="24"/>
      <w:lang w:val="ru-RU" w:eastAsia="ru-RU" w:bidi="ar-SA"/>
    </w:rPr>
  </w:style>
  <w:style w:type="paragraph" w:customStyle="1" w:styleId="afff1">
    <w:name w:val="Ариал Таблица"/>
    <w:basedOn w:val="affe"/>
    <w:link w:val="afff0"/>
    <w:semiHidden/>
    <w:rsid w:val="00344F2F"/>
    <w:pPr>
      <w:spacing w:before="0" w:after="0" w:line="240" w:lineRule="auto"/>
      <w:ind w:firstLine="0"/>
    </w:pPr>
    <w:rPr>
      <w:szCs w:val="20"/>
    </w:rPr>
  </w:style>
  <w:style w:type="paragraph" w:customStyle="1" w:styleId="afff2">
    <w:name w:val="АриалТабл"/>
    <w:basedOn w:val="affe"/>
    <w:semiHidden/>
    <w:rsid w:val="00344F2F"/>
    <w:pPr>
      <w:spacing w:before="0" w:after="0" w:line="240" w:lineRule="auto"/>
      <w:ind w:firstLine="0"/>
    </w:pPr>
  </w:style>
  <w:style w:type="paragraph" w:customStyle="1" w:styleId="afff3">
    <w:name w:val="Стиль начало"/>
    <w:basedOn w:val="a3"/>
    <w:semiHidden/>
    <w:rsid w:val="00344F2F"/>
    <w:pPr>
      <w:spacing w:line="264" w:lineRule="auto"/>
    </w:pPr>
    <w:rPr>
      <w:sz w:val="28"/>
      <w:szCs w:val="20"/>
    </w:rPr>
  </w:style>
  <w:style w:type="paragraph" w:customStyle="1" w:styleId="Noeeu14">
    <w:name w:val="Noeeu14"/>
    <w:basedOn w:val="a3"/>
    <w:semiHidden/>
    <w:rsid w:val="00344F2F"/>
    <w:pPr>
      <w:overflowPunct w:val="0"/>
      <w:autoSpaceDE w:val="0"/>
      <w:autoSpaceDN w:val="0"/>
      <w:spacing w:line="264" w:lineRule="auto"/>
      <w:ind w:firstLine="720"/>
    </w:pPr>
    <w:rPr>
      <w:sz w:val="28"/>
      <w:szCs w:val="20"/>
    </w:rPr>
  </w:style>
  <w:style w:type="paragraph" w:customStyle="1" w:styleId="Style20">
    <w:name w:val="Style20"/>
    <w:basedOn w:val="a3"/>
    <w:semiHidden/>
    <w:rsid w:val="00344F2F"/>
    <w:pPr>
      <w:autoSpaceDE w:val="0"/>
      <w:autoSpaceDN w:val="0"/>
    </w:pPr>
    <w:rPr>
      <w:rFonts w:ascii="Arial" w:eastAsia="Calibri" w:hAnsi="Arial"/>
    </w:rPr>
  </w:style>
  <w:style w:type="paragraph" w:customStyle="1" w:styleId="rvps1">
    <w:name w:val="rvps1"/>
    <w:basedOn w:val="a3"/>
    <w:semiHidden/>
    <w:rsid w:val="00344F2F"/>
    <w:pPr>
      <w:widowControl/>
      <w:adjustRightInd/>
      <w:spacing w:line="240" w:lineRule="auto"/>
      <w:jc w:val="center"/>
    </w:pPr>
  </w:style>
  <w:style w:type="paragraph" w:customStyle="1" w:styleId="rvps43">
    <w:name w:val="rvps43"/>
    <w:basedOn w:val="a3"/>
    <w:semiHidden/>
    <w:rsid w:val="00344F2F"/>
    <w:pPr>
      <w:widowControl/>
      <w:adjustRightInd/>
      <w:spacing w:before="120" w:after="120" w:line="240" w:lineRule="auto"/>
      <w:ind w:right="150"/>
      <w:jc w:val="left"/>
    </w:pPr>
  </w:style>
  <w:style w:type="paragraph" w:customStyle="1" w:styleId="rvps46">
    <w:name w:val="rvps46"/>
    <w:basedOn w:val="a3"/>
    <w:semiHidden/>
    <w:rsid w:val="00344F2F"/>
    <w:pPr>
      <w:widowControl/>
      <w:adjustRightInd/>
      <w:spacing w:before="120" w:after="120" w:line="240" w:lineRule="auto"/>
      <w:jc w:val="left"/>
    </w:pPr>
  </w:style>
  <w:style w:type="paragraph" w:customStyle="1" w:styleId="rvps9">
    <w:name w:val="rvps9"/>
    <w:basedOn w:val="a3"/>
    <w:semiHidden/>
    <w:rsid w:val="00344F2F"/>
    <w:pPr>
      <w:widowControl/>
      <w:adjustRightInd/>
      <w:spacing w:line="240" w:lineRule="auto"/>
    </w:pPr>
  </w:style>
  <w:style w:type="paragraph" w:customStyle="1" w:styleId="rvps45">
    <w:name w:val="rvps45"/>
    <w:basedOn w:val="a3"/>
    <w:semiHidden/>
    <w:rsid w:val="00344F2F"/>
    <w:pPr>
      <w:widowControl/>
      <w:adjustRightInd/>
      <w:spacing w:before="120" w:line="240" w:lineRule="auto"/>
      <w:ind w:right="150"/>
      <w:jc w:val="left"/>
    </w:pPr>
  </w:style>
  <w:style w:type="paragraph" w:customStyle="1" w:styleId="212">
    <w:name w:val="Основной текст с отступом 21"/>
    <w:basedOn w:val="a3"/>
    <w:semiHidden/>
    <w:rsid w:val="00344F2F"/>
    <w:pPr>
      <w:overflowPunct w:val="0"/>
      <w:autoSpaceDE w:val="0"/>
      <w:autoSpaceDN w:val="0"/>
      <w:spacing w:after="360" w:line="240" w:lineRule="exact"/>
      <w:ind w:firstLine="851"/>
    </w:pPr>
    <w:rPr>
      <w:szCs w:val="20"/>
    </w:rPr>
  </w:style>
  <w:style w:type="paragraph" w:customStyle="1" w:styleId="rvps63">
    <w:name w:val="rvps63"/>
    <w:basedOn w:val="a3"/>
    <w:semiHidden/>
    <w:rsid w:val="00344F2F"/>
    <w:pPr>
      <w:widowControl/>
      <w:adjustRightInd/>
      <w:spacing w:before="60" w:line="240" w:lineRule="auto"/>
      <w:ind w:left="75" w:right="150"/>
    </w:pPr>
  </w:style>
  <w:style w:type="paragraph" w:customStyle="1" w:styleId="rvps50">
    <w:name w:val="rvps50"/>
    <w:basedOn w:val="a3"/>
    <w:semiHidden/>
    <w:rsid w:val="00344F2F"/>
    <w:pPr>
      <w:widowControl/>
      <w:adjustRightInd/>
      <w:spacing w:before="120" w:line="240" w:lineRule="auto"/>
      <w:ind w:right="150"/>
    </w:pPr>
  </w:style>
  <w:style w:type="paragraph" w:customStyle="1" w:styleId="rvps75">
    <w:name w:val="rvps75"/>
    <w:basedOn w:val="a3"/>
    <w:semiHidden/>
    <w:rsid w:val="00344F2F"/>
    <w:pPr>
      <w:widowControl/>
      <w:adjustRightInd/>
      <w:spacing w:before="120" w:line="240" w:lineRule="auto"/>
      <w:ind w:left="360" w:right="150"/>
    </w:pPr>
  </w:style>
  <w:style w:type="paragraph" w:customStyle="1" w:styleId="rvps82">
    <w:name w:val="rvps82"/>
    <w:basedOn w:val="a3"/>
    <w:semiHidden/>
    <w:rsid w:val="00344F2F"/>
    <w:pPr>
      <w:widowControl/>
      <w:adjustRightInd/>
      <w:spacing w:before="120" w:after="120" w:line="240" w:lineRule="auto"/>
      <w:ind w:left="45" w:right="150"/>
      <w:jc w:val="left"/>
    </w:pPr>
  </w:style>
  <w:style w:type="paragraph" w:customStyle="1" w:styleId="rvps83">
    <w:name w:val="rvps83"/>
    <w:basedOn w:val="a3"/>
    <w:semiHidden/>
    <w:rsid w:val="00344F2F"/>
    <w:pPr>
      <w:widowControl/>
      <w:adjustRightInd/>
      <w:spacing w:before="120" w:line="240" w:lineRule="auto"/>
      <w:ind w:left="45" w:right="150"/>
      <w:jc w:val="left"/>
    </w:pPr>
  </w:style>
  <w:style w:type="character" w:customStyle="1" w:styleId="afff4">
    <w:name w:val="Основной текст_"/>
    <w:basedOn w:val="a4"/>
    <w:link w:val="1a"/>
    <w:locked/>
    <w:rsid w:val="00344F2F"/>
    <w:rPr>
      <w:sz w:val="23"/>
      <w:szCs w:val="23"/>
      <w:shd w:val="clear" w:color="auto" w:fill="FFFFFF"/>
    </w:rPr>
  </w:style>
  <w:style w:type="paragraph" w:customStyle="1" w:styleId="1a">
    <w:name w:val="Основной текст1"/>
    <w:basedOn w:val="a3"/>
    <w:link w:val="afff4"/>
    <w:semiHidden/>
    <w:rsid w:val="00344F2F"/>
    <w:pPr>
      <w:widowControl/>
      <w:shd w:val="clear" w:color="auto" w:fill="FFFFFF"/>
      <w:adjustRightInd/>
      <w:spacing w:line="259" w:lineRule="exact"/>
      <w:jc w:val="left"/>
    </w:pPr>
    <w:rPr>
      <w:sz w:val="23"/>
      <w:szCs w:val="23"/>
    </w:rPr>
  </w:style>
  <w:style w:type="character" w:styleId="afff5">
    <w:name w:val="annotation reference"/>
    <w:basedOn w:val="a4"/>
    <w:semiHidden/>
    <w:unhideWhenUsed/>
    <w:rsid w:val="00344F2F"/>
    <w:rPr>
      <w:sz w:val="16"/>
      <w:szCs w:val="16"/>
    </w:rPr>
  </w:style>
  <w:style w:type="character" w:customStyle="1" w:styleId="labelheaderlevel21">
    <w:name w:val="label_header_level_21"/>
    <w:basedOn w:val="a4"/>
    <w:rsid w:val="00344F2F"/>
    <w:rPr>
      <w:b/>
      <w:bCs/>
      <w:color w:val="0000FF"/>
      <w:sz w:val="20"/>
      <w:szCs w:val="20"/>
    </w:rPr>
  </w:style>
  <w:style w:type="character" w:customStyle="1" w:styleId="FontStyle15">
    <w:name w:val="Font Style15"/>
    <w:basedOn w:val="a4"/>
    <w:rsid w:val="00344F2F"/>
    <w:rPr>
      <w:rFonts w:ascii="Times New Roman" w:hAnsi="Times New Roman" w:cs="Times New Roman" w:hint="default"/>
      <w:sz w:val="26"/>
      <w:szCs w:val="26"/>
    </w:rPr>
  </w:style>
  <w:style w:type="character" w:customStyle="1" w:styleId="afff6">
    <w:name w:val="комментарий"/>
    <w:basedOn w:val="a4"/>
    <w:rsid w:val="00344F2F"/>
    <w:rPr>
      <w:b/>
      <w:bCs w:val="0"/>
      <w:i/>
      <w:iCs w:val="0"/>
      <w:shd w:val="clear" w:color="auto" w:fill="FFFF99"/>
    </w:rPr>
  </w:style>
  <w:style w:type="character" w:customStyle="1" w:styleId="afff7">
    <w:name w:val="Основной шрифт"/>
    <w:semiHidden/>
    <w:rsid w:val="00344F2F"/>
  </w:style>
  <w:style w:type="character" w:customStyle="1" w:styleId="afff8">
    <w:name w:val="Подпункт Знак"/>
    <w:basedOn w:val="a4"/>
    <w:rsid w:val="00344F2F"/>
    <w:rPr>
      <w:sz w:val="28"/>
      <w:lang w:val="ru-RU" w:eastAsia="ru-RU" w:bidi="ar-SA"/>
    </w:rPr>
  </w:style>
  <w:style w:type="character" w:customStyle="1" w:styleId="FontStyle11">
    <w:name w:val="Font Style11"/>
    <w:basedOn w:val="a4"/>
    <w:rsid w:val="00344F2F"/>
    <w:rPr>
      <w:rFonts w:ascii="Times New Roman" w:hAnsi="Times New Roman" w:cs="Times New Roman" w:hint="default"/>
      <w:sz w:val="26"/>
      <w:szCs w:val="26"/>
    </w:rPr>
  </w:style>
  <w:style w:type="character" w:customStyle="1" w:styleId="Sp1">
    <w:name w:val="Sp1 Знак Знак"/>
    <w:basedOn w:val="a4"/>
    <w:rsid w:val="00344F2F"/>
    <w:rPr>
      <w:b/>
      <w:bCs/>
      <w:kern w:val="24"/>
      <w:sz w:val="24"/>
      <w:szCs w:val="24"/>
      <w:lang w:val="ru-RU" w:eastAsia="ru-RU" w:bidi="ar-SA"/>
    </w:rPr>
  </w:style>
  <w:style w:type="character" w:customStyle="1" w:styleId="FontStyle33">
    <w:name w:val="Font Style33"/>
    <w:basedOn w:val="a4"/>
    <w:rsid w:val="00344F2F"/>
    <w:rPr>
      <w:rFonts w:ascii="Times New Roman" w:hAnsi="Times New Roman" w:cs="Times New Roman" w:hint="default"/>
      <w:sz w:val="26"/>
      <w:szCs w:val="26"/>
    </w:rPr>
  </w:style>
  <w:style w:type="character" w:customStyle="1" w:styleId="FontStyle57">
    <w:name w:val="Font Style57"/>
    <w:basedOn w:val="a4"/>
    <w:rsid w:val="00344F2F"/>
    <w:rPr>
      <w:rFonts w:ascii="Times New Roman" w:hAnsi="Times New Roman" w:cs="Times New Roman" w:hint="default"/>
      <w:b/>
      <w:bCs/>
      <w:sz w:val="20"/>
      <w:szCs w:val="20"/>
    </w:rPr>
  </w:style>
  <w:style w:type="character" w:customStyle="1" w:styleId="rvts30">
    <w:name w:val="rvts30"/>
    <w:basedOn w:val="a4"/>
    <w:rsid w:val="00344F2F"/>
    <w:rPr>
      <w:rFonts w:ascii="Times New Roman" w:hAnsi="Times New Roman" w:cs="Times New Roman" w:hint="default"/>
      <w:sz w:val="22"/>
      <w:szCs w:val="22"/>
    </w:rPr>
  </w:style>
  <w:style w:type="character" w:customStyle="1" w:styleId="rvts6">
    <w:name w:val="rvts6"/>
    <w:basedOn w:val="a4"/>
    <w:rsid w:val="00344F2F"/>
    <w:rPr>
      <w:rFonts w:ascii="Times New Roman" w:hAnsi="Times New Roman" w:cs="Times New Roman" w:hint="default"/>
      <w:sz w:val="24"/>
      <w:szCs w:val="24"/>
    </w:rPr>
  </w:style>
  <w:style w:type="character" w:customStyle="1" w:styleId="rvts36">
    <w:name w:val="rvts36"/>
    <w:basedOn w:val="a4"/>
    <w:rsid w:val="00344F2F"/>
    <w:rPr>
      <w:rFonts w:ascii="Times New Roman" w:hAnsi="Times New Roman" w:cs="Times New Roman" w:hint="default"/>
      <w:color w:val="000000"/>
      <w:sz w:val="22"/>
      <w:szCs w:val="22"/>
    </w:rPr>
  </w:style>
  <w:style w:type="character" w:customStyle="1" w:styleId="100">
    <w:name w:val="Основной текст + 10"/>
    <w:aliases w:val="5 pt,Курсив"/>
    <w:basedOn w:val="afff4"/>
    <w:rsid w:val="00344F2F"/>
    <w:rPr>
      <w:rFonts w:ascii="Times New Roman" w:hAnsi="Times New Roman" w:cs="Times New Roman" w:hint="default"/>
      <w:b w:val="0"/>
      <w:bCs w:val="0"/>
      <w:i/>
      <w:iCs/>
      <w:smallCaps w:val="0"/>
      <w:strike w:val="0"/>
      <w:dstrike w:val="0"/>
      <w:spacing w:val="0"/>
      <w:sz w:val="21"/>
      <w:szCs w:val="21"/>
      <w:u w:val="none"/>
      <w:effect w:val="none"/>
    </w:rPr>
  </w:style>
  <w:style w:type="table" w:styleId="afff9">
    <w:name w:val="Table Grid"/>
    <w:basedOn w:val="a5"/>
    <w:uiPriority w:val="59"/>
    <w:rsid w:val="00344F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344F2F"/>
    <w:pPr>
      <w:numPr>
        <w:numId w:val="12"/>
      </w:numPr>
    </w:pPr>
  </w:style>
  <w:style w:type="numbering" w:customStyle="1" w:styleId="21">
    <w:name w:val="Стиль2"/>
    <w:uiPriority w:val="99"/>
    <w:rsid w:val="00344F2F"/>
    <w:pPr>
      <w:numPr>
        <w:numId w:val="13"/>
      </w:numPr>
    </w:pPr>
  </w:style>
  <w:style w:type="character" w:styleId="afffa">
    <w:name w:val="page number"/>
    <w:basedOn w:val="a4"/>
    <w:uiPriority w:val="99"/>
    <w:semiHidden/>
    <w:unhideWhenUsed/>
    <w:rsid w:val="00344F2F"/>
  </w:style>
  <w:style w:type="character" w:customStyle="1" w:styleId="FontStyle165">
    <w:name w:val="Font Style165"/>
    <w:basedOn w:val="a4"/>
    <w:rsid w:val="0049707D"/>
    <w:rPr>
      <w:rFonts w:ascii="Times New Roman" w:hAnsi="Times New Roman" w:cs="Times New Roman"/>
      <w:sz w:val="26"/>
      <w:szCs w:val="26"/>
    </w:rPr>
  </w:style>
  <w:style w:type="character" w:customStyle="1" w:styleId="FontStyle158">
    <w:name w:val="Font Style158"/>
    <w:basedOn w:val="a4"/>
    <w:rsid w:val="0049707D"/>
    <w:rPr>
      <w:rFonts w:ascii="Times New Roman" w:hAnsi="Times New Roman" w:cs="Times New Roman"/>
      <w:b/>
      <w:bCs/>
      <w:sz w:val="26"/>
      <w:szCs w:val="26"/>
    </w:rPr>
  </w:style>
  <w:style w:type="paragraph" w:customStyle="1" w:styleId="Style82">
    <w:name w:val="Style82"/>
    <w:basedOn w:val="a3"/>
    <w:rsid w:val="0049707D"/>
    <w:pPr>
      <w:autoSpaceDE w:val="0"/>
      <w:autoSpaceDN w:val="0"/>
      <w:spacing w:line="473" w:lineRule="exact"/>
    </w:pPr>
    <w:rPr>
      <w:rFonts w:ascii="Arial" w:hAnsi="Arial" w:cs="Arial"/>
    </w:rPr>
  </w:style>
  <w:style w:type="paragraph" w:customStyle="1" w:styleId="Default">
    <w:name w:val="Default"/>
    <w:uiPriority w:val="99"/>
    <w:rsid w:val="00297F7D"/>
    <w:pPr>
      <w:autoSpaceDE w:val="0"/>
      <w:autoSpaceDN w:val="0"/>
      <w:adjustRightInd w:val="0"/>
      <w:spacing w:before="120"/>
      <w:jc w:val="both"/>
    </w:pPr>
    <w:rPr>
      <w:color w:val="000000"/>
      <w:sz w:val="24"/>
      <w:szCs w:val="24"/>
    </w:rPr>
  </w:style>
  <w:style w:type="character" w:customStyle="1" w:styleId="FontStyle17">
    <w:name w:val="Font Style17"/>
    <w:basedOn w:val="a4"/>
    <w:rsid w:val="00BC0469"/>
    <w:rPr>
      <w:rFonts w:ascii="Times New Roman" w:hAnsi="Times New Roman" w:cs="Times New Roman" w:hint="default"/>
      <w:sz w:val="22"/>
      <w:szCs w:val="22"/>
    </w:rPr>
  </w:style>
  <w:style w:type="paragraph" w:customStyle="1" w:styleId="1b">
    <w:name w:val="Абзац списка1"/>
    <w:basedOn w:val="a3"/>
    <w:rsid w:val="00971AA6"/>
    <w:pPr>
      <w:widowControl/>
      <w:adjustRightInd/>
      <w:spacing w:after="200" w:line="276" w:lineRule="auto"/>
      <w:ind w:left="720"/>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495138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C0C02-05D1-4D5D-B441-59E62FF24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810</Words>
  <Characters>6293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19</cp:revision>
  <cp:lastPrinted>2011-11-01T13:25:00Z</cp:lastPrinted>
  <dcterms:created xsi:type="dcterms:W3CDTF">2011-07-29T09:23:00Z</dcterms:created>
  <dcterms:modified xsi:type="dcterms:W3CDTF">2011-11-01T13:25:00Z</dcterms:modified>
</cp:coreProperties>
</file>