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25AA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325AAE">
      <w:pPr>
        <w:rPr>
          <w:rFonts w:eastAsia="Times New Roman"/>
        </w:rPr>
      </w:pPr>
    </w:p>
    <w:p w:rsidR="00000000" w:rsidRDefault="00325AA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325AA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Федеральное государственное унитарное предприятие «Комбинат »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325A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325AA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325AAE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8-34342-95013,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klimov.d@ehp-atom.ru</w:t>
      </w:r>
    </w:p>
    <w:p w:rsidR="00000000" w:rsidRDefault="00325AA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ФГУП "Комбинат "</w:t>
      </w:r>
      <w:proofErr w:type="spellStart"/>
      <w:r>
        <w:rPr>
          <w:sz w:val="28"/>
          <w:szCs w:val="28"/>
        </w:rPr>
        <w:t>Электрохимприбор</w:t>
      </w:r>
      <w:proofErr w:type="spellEnd"/>
      <w:r>
        <w:rPr>
          <w:sz w:val="28"/>
          <w:szCs w:val="28"/>
        </w:rPr>
        <w:t>"</w:t>
      </w:r>
    </w:p>
    <w:p w:rsidR="00000000" w:rsidRDefault="00325AA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624200,г</w:t>
      </w:r>
      <w:proofErr w:type="gramStart"/>
      <w:r>
        <w:rPr>
          <w:sz w:val="28"/>
          <w:szCs w:val="28"/>
        </w:rPr>
        <w:t>.</w:t>
      </w:r>
      <w:r>
        <w:rPr>
          <w:sz w:val="28"/>
          <w:szCs w:val="28"/>
        </w:rPr>
        <w:t>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325AAE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624200,г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есной, Свердловской области, Коммунистический проспект, 6а.</w:t>
      </w:r>
    </w:p>
    <w:p w:rsidR="00000000" w:rsidRDefault="00325AA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Ломакина Ольга Евгеньевна, тел.</w:t>
      </w:r>
      <w:r>
        <w:rPr>
          <w:sz w:val="28"/>
          <w:szCs w:val="28"/>
        </w:rPr>
        <w:t xml:space="preserve"> 8-34342-95013 , эл. почта klimov.d@ehp-atom.ru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договора:</w:t>
      </w:r>
      <w:r>
        <w:rPr>
          <w:sz w:val="28"/>
          <w:szCs w:val="28"/>
          <w:shd w:val="clear" w:color="auto" w:fill="FFFFFF"/>
        </w:rPr>
        <w:t xml:space="preserve"> Поставка кабельно-проводниковой продукции. </w:t>
      </w:r>
    </w:p>
    <w:p w:rsidR="00000000" w:rsidRDefault="00325AAE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</w:t>
      </w:r>
      <w:r>
        <w:rPr>
          <w:b/>
          <w:bCs/>
          <w:sz w:val="28"/>
          <w:szCs w:val="28"/>
          <w:shd w:val="clear" w:color="auto" w:fill="FFFFFF"/>
        </w:rPr>
        <w:t>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1752BD" w:rsidP="001752BD">
      <w:pPr>
        <w:spacing w:line="23" w:lineRule="atLeast"/>
        <w:jc w:val="both"/>
        <w:rPr>
          <w:sz w:val="28"/>
          <w:szCs w:val="28"/>
        </w:rPr>
      </w:pPr>
      <w:r w:rsidRPr="001752BD">
        <w:rPr>
          <w:sz w:val="28"/>
          <w:szCs w:val="28"/>
        </w:rPr>
        <w:t>для поставщиков Свердловской области – самовывоз, остальные поставщик</w:t>
      </w:r>
      <w:proofErr w:type="gramStart"/>
      <w:r w:rsidRPr="001752BD">
        <w:rPr>
          <w:sz w:val="28"/>
          <w:szCs w:val="28"/>
        </w:rPr>
        <w:t>и–</w:t>
      </w:r>
      <w:proofErr w:type="gramEnd"/>
      <w:r w:rsidRPr="001752BD">
        <w:rPr>
          <w:sz w:val="28"/>
          <w:szCs w:val="28"/>
        </w:rPr>
        <w:t xml:space="preserve"> г. Екатеринбург, ул. </w:t>
      </w:r>
      <w:proofErr w:type="spellStart"/>
      <w:r w:rsidRPr="001752BD">
        <w:rPr>
          <w:sz w:val="28"/>
          <w:szCs w:val="28"/>
        </w:rPr>
        <w:t>Завокзальная</w:t>
      </w:r>
      <w:proofErr w:type="spellEnd"/>
      <w:r w:rsidRPr="001752BD">
        <w:rPr>
          <w:sz w:val="28"/>
          <w:szCs w:val="28"/>
        </w:rPr>
        <w:t>, д.. 9, франко-склад.</w:t>
      </w:r>
    </w:p>
    <w:p w:rsidR="00000000" w:rsidRDefault="00325AA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325AA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325AA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</w:t>
      </w:r>
      <w:r>
        <w:rPr>
          <w:rFonts w:eastAsia="Times New Roman"/>
          <w:sz w:val="28"/>
          <w:szCs w:val="28"/>
        </w:rPr>
        <w:t xml:space="preserve"> с правилами данной электронной торговой площадки.</w:t>
      </w:r>
    </w:p>
    <w:p w:rsidR="00000000" w:rsidRDefault="00325AA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Начальная (максимальная) цена договора: </w:t>
      </w:r>
      <w:r>
        <w:rPr>
          <w:sz w:val="28"/>
          <w:szCs w:val="28"/>
        </w:rPr>
        <w:t>3 326 470 (Три миллиона т</w:t>
      </w:r>
      <w:r>
        <w:rPr>
          <w:sz w:val="28"/>
          <w:szCs w:val="28"/>
        </w:rPr>
        <w:t xml:space="preserve">риста двадцать шесть тысяч четыреста семьдесят) рублей 40 копеек, включая НДС. Цена договора включает в себя: стоимость самого товара, НДС, транспортные расходы с учетом условий поставки Покупателя, расходы на упаковку, страхование, экспедирование, полный </w:t>
      </w:r>
      <w:r>
        <w:rPr>
          <w:sz w:val="28"/>
          <w:szCs w:val="28"/>
        </w:rPr>
        <w:t>комплект технической документации, уплаты таможенных пошлин, налогов и других обязательных платежей.</w:t>
      </w:r>
    </w:p>
    <w:p w:rsidR="00000000" w:rsidRDefault="00325AA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325AA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 официальном сайте в информационно-телекоммуникационной сети «Интернет» для размещения</w:t>
      </w:r>
      <w:r>
        <w:rPr>
          <w:sz w:val="28"/>
          <w:szCs w:val="28"/>
        </w:rPr>
        <w:t xml:space="preserve">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(http://zakupki.rosatom.ru) документация по запросу цен находится в</w:t>
      </w:r>
      <w:r>
        <w:rPr>
          <w:sz w:val="28"/>
          <w:szCs w:val="28"/>
        </w:rPr>
        <w:t xml:space="preserve"> открытом доступе, начиная с даты размещения настоящего извещения и документации по запросу цен.</w:t>
      </w:r>
      <w:proofErr w:type="gramEnd"/>
      <w:r>
        <w:rPr>
          <w:sz w:val="28"/>
          <w:szCs w:val="28"/>
        </w:rPr>
        <w:t xml:space="preserve">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http://a-k-d.ru/ определяется правилами данной электронной торг</w:t>
      </w:r>
      <w:r>
        <w:rPr>
          <w:sz w:val="28"/>
          <w:szCs w:val="28"/>
        </w:rPr>
        <w:t>овой площадки.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000000" w:rsidRDefault="00325AA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возможна 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00000" w:rsidRDefault="00325AA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Заявки на участие в запросе цен предоставляются на электронную тор</w:t>
      </w:r>
      <w:r>
        <w:rPr>
          <w:sz w:val="28"/>
          <w:szCs w:val="28"/>
        </w:rPr>
        <w:t xml:space="preserve">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 xml:space="preserve">. Дом-2 http://a-k-d.ru/,начиная с даты размещения настоящего извещения и документации по запросу цен на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07:00:00 (врем</w:t>
      </w:r>
      <w:r>
        <w:rPr>
          <w:sz w:val="28"/>
          <w:szCs w:val="28"/>
        </w:rPr>
        <w:t>я московское) «21» июля 2014 года.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325AA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421, не позднее «24» июля 2014 года.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325AA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г. Лесной, Свердловской области, Коммунистический проспект 6а, отдел ОМТСКО, здание 420а, кабинет 42</w:t>
      </w:r>
      <w:r w:rsidR="001752BD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>, не позднее «24» июля 2014 года.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325AA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20 </w:t>
      </w:r>
      <w:r>
        <w:rPr>
          <w:sz w:val="28"/>
          <w:szCs w:val="28"/>
        </w:rPr>
        <w:t xml:space="preserve">дней, но не ранее 10 дней со дня размещения на официальном сайте протокола оценки и сопоставления заявок на участие в запросе цен. 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>Форма, размер и срок предоставления обеспечения исполнения договора:</w:t>
      </w:r>
    </w:p>
    <w:p w:rsidR="00000000" w:rsidRDefault="00325AA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</w:t>
      </w:r>
      <w:r>
        <w:rPr>
          <w:sz w:val="28"/>
          <w:szCs w:val="28"/>
        </w:rPr>
        <w:t xml:space="preserve">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00000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 позднее, чем за 1 (один) день до</w:t>
      </w:r>
      <w:r>
        <w:rPr>
          <w:sz w:val="28"/>
          <w:szCs w:val="28"/>
        </w:rPr>
        <w:t xml:space="preserve">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5AAE" w:rsidRDefault="00325AA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</w:t>
      </w:r>
      <w:r>
        <w:rPr>
          <w:sz w:val="28"/>
          <w:szCs w:val="28"/>
        </w:rPr>
        <w:t>ментации по запросу цен, являющейся неотъемлемым приложением к данному извещению</w:t>
      </w:r>
    </w:p>
    <w:sectPr w:rsidR="00325A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E40BCC"/>
    <w:multiLevelType w:val="multilevel"/>
    <w:tmpl w:val="73646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9B95D08"/>
    <w:multiLevelType w:val="multilevel"/>
    <w:tmpl w:val="794A77B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401866"/>
    <w:multiLevelType w:val="multilevel"/>
    <w:tmpl w:val="5C129F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1752BD"/>
    <w:rsid w:val="001752BD"/>
    <w:rsid w:val="00325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752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1752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699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/>
  <LinksUpToDate>false</LinksUpToDate>
  <CharactersWithSpaces>4675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Пользователь Windows</dc:creator>
  <cp:lastModifiedBy>Пользователь Windows</cp:lastModifiedBy>
  <cp:revision>2</cp:revision>
  <dcterms:created xsi:type="dcterms:W3CDTF">2014-07-14T02:36:00Z</dcterms:created>
  <dcterms:modified xsi:type="dcterms:W3CDTF">2014-07-14T02:36:00Z</dcterms:modified>
</cp:coreProperties>
</file>