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85" w:rsidRPr="00164F85" w:rsidRDefault="0087250A" w:rsidP="00453602">
      <w:pPr>
        <w:ind w:right="-285"/>
        <w:jc w:val="center"/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164F85">
        <w:rPr>
          <w:b/>
        </w:rPr>
        <w:t>поставк</w:t>
      </w:r>
      <w:r w:rsidR="00453602">
        <w:rPr>
          <w:b/>
        </w:rPr>
        <w:t>у</w:t>
      </w:r>
      <w:r w:rsidR="00164F85" w:rsidRPr="00164F85">
        <w:rPr>
          <w:b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5B00A5" w:rsidRPr="005B00A5">
        <w:rPr>
          <w:rStyle w:val="FontStyle11"/>
          <w:rFonts w:ascii="Times New Roman" w:hAnsi="Times New Roman" w:cs="Times New Roman"/>
          <w:b/>
          <w:sz w:val="24"/>
          <w:szCs w:val="24"/>
        </w:rPr>
        <w:t>д</w:t>
      </w:r>
      <w:r w:rsidR="005B00A5" w:rsidRPr="005B00A5">
        <w:rPr>
          <w:b/>
          <w:kern w:val="36"/>
        </w:rPr>
        <w:t>озиметров ДКС-АТ3509С</w:t>
      </w:r>
      <w:r w:rsidR="00164F85" w:rsidRPr="00164F85">
        <w:rPr>
          <w:b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5B00A5" w:rsidRPr="006E2134">
        <w:rPr>
          <w:kern w:val="36"/>
        </w:rPr>
        <w:t>Дозиметр</w:t>
      </w:r>
      <w:r w:rsidR="005B00A5">
        <w:rPr>
          <w:kern w:val="36"/>
        </w:rPr>
        <w:t>ы</w:t>
      </w:r>
      <w:r w:rsidR="005B00A5" w:rsidRPr="006E2134">
        <w:rPr>
          <w:kern w:val="36"/>
        </w:rPr>
        <w:t xml:space="preserve"> ДКС-АТ3509С</w:t>
      </w:r>
      <w:r w:rsidR="005B00A5">
        <w:rPr>
          <w:kern w:val="36"/>
        </w:rPr>
        <w:t>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Pr="000A4E47" w:rsidRDefault="000C5BAD" w:rsidP="000C5BAD">
      <w:pPr>
        <w:jc w:val="both"/>
      </w:pPr>
      <w:r w:rsidRPr="006E2134">
        <w:rPr>
          <w:kern w:val="36"/>
        </w:rPr>
        <w:t>Дозиметр ДКС-АТ3509С</w:t>
      </w:r>
      <w:r w:rsidR="00303207">
        <w:rPr>
          <w:kern w:val="36"/>
        </w:rPr>
        <w:t xml:space="preserve"> – 20 шт.</w:t>
      </w:r>
    </w:p>
    <w:tbl>
      <w:tblPr>
        <w:tblStyle w:val="a3"/>
        <w:tblW w:w="5000" w:type="pct"/>
        <w:tblLook w:val="04A0"/>
      </w:tblPr>
      <w:tblGrid>
        <w:gridCol w:w="7061"/>
        <w:gridCol w:w="2510"/>
      </w:tblGrid>
      <w:tr w:rsidR="000C5BAD" w:rsidTr="00F91869">
        <w:tc>
          <w:tcPr>
            <w:tcW w:w="3689" w:type="pct"/>
            <w:vAlign w:val="center"/>
          </w:tcPr>
          <w:p w:rsidR="000C5BAD" w:rsidRPr="006E2134" w:rsidRDefault="005B00A5" w:rsidP="00F91869">
            <w:pPr>
              <w:spacing w:before="100" w:beforeAutospacing="1" w:after="100" w:afterAutospacing="1"/>
            </w:pPr>
            <w:r>
              <w:rPr>
                <w:rStyle w:val="FontStyle11"/>
                <w:rFonts w:ascii="Times New Roman" w:hAnsi="Times New Roman"/>
                <w:sz w:val="22"/>
                <w:szCs w:val="22"/>
              </w:rPr>
              <w:t xml:space="preserve"> </w:t>
            </w:r>
            <w:r w:rsidR="000C5BAD" w:rsidRPr="006E2134">
              <w:rPr>
                <w:b/>
                <w:bCs/>
              </w:rPr>
              <w:t>Диапазоны измерения</w:t>
            </w:r>
            <w:r w:rsidR="000C5BAD" w:rsidRPr="006E2134">
              <w:t xml:space="preserve"> </w:t>
            </w:r>
          </w:p>
        </w:tc>
        <w:tc>
          <w:tcPr>
            <w:tcW w:w="1311" w:type="pct"/>
          </w:tcPr>
          <w:p w:rsidR="000C5BAD" w:rsidRDefault="000C5BAD" w:rsidP="00F91869">
            <w:pPr>
              <w:jc w:val="both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индивидуальной эквивалентной дозы (с шагом 0,1 мкЗв) </w:t>
            </w:r>
          </w:p>
        </w:tc>
        <w:tc>
          <w:tcPr>
            <w:tcW w:w="1311" w:type="pct"/>
          </w:tcPr>
          <w:p w:rsidR="000C5BAD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ДКС-АТ3509, ДКС-АТ3509А Hp(10)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 мкЗв - 10 Зв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ДКС-АТ3509В Hp(10), Hp(0.07)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 мкЗв - 10 Зв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ДКС-АТ3509С Hp(10)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 мкЗв - 10 Зв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мощности индивидуальной эквивалентной дозы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ДКС-АТ3509, ДКС-АТ3509А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0,1 мкЗв/ч - 1 Зв/ч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0,1 мкЗв/ч - 1 Зв/ч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ДКС-АТ3509С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0,1 мкЗв/ч - 5 Зв/ч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Основная погрешность измерения дозы</w:t>
            </w:r>
            <w:r w:rsidRPr="006E2134">
              <w:t xml:space="preserve"> при отсутствии сопутствующего бета-излучения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15 %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Основная погрешность измерения мощности дозы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от 0,1 до 1 мкЗв/ч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30 %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от 1 мкЗв/ч до 1 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15 %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от 1 Зв/ч до 5 Зв/ч (ДКС-АТ3509С)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(15+0,0001∙Нр)%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где Нр мощность дозы в мЗв/ч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Погрешность калибровки по</w:t>
            </w:r>
            <w:r w:rsidRPr="006E2134">
              <w:t xml:space="preserve"> </w:t>
            </w:r>
            <w:r w:rsidRPr="006E2134">
              <w:rPr>
                <w:vertAlign w:val="superscript"/>
              </w:rPr>
              <w:t>137</w:t>
            </w:r>
            <w:r w:rsidRPr="006E2134">
              <w:t xml:space="preserve">Cs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Диапазон энергий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ДКС-АТ3509, ДКС-АТ3509В, ДКС-АТ3509С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15 кэВ - 10 МэВ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30 кэВ - 10 МэВ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Энергетическая зависимость чувствительности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Hp(10)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15 кэВ - 1,5 МэВ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25 %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1,5 МэВ - 10 МэВ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60 %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Hp(0.07) ДКС-АТ3509В, ДКС-АТ3509С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15 кэВ - 300 кэВ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30 %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Время отклика</w:t>
            </w:r>
            <w:r w:rsidRPr="006E2134">
              <w:t xml:space="preserve"> на изменение мощности дозы</w:t>
            </w:r>
            <w:r w:rsidRPr="006E2134">
              <w:br/>
              <w:t xml:space="preserve">при мощности дозы &gt; 10 мкЗв/ч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5 с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Анизотропия</w:t>
            </w:r>
            <w:r w:rsidRPr="006E2134">
              <w:t xml:space="preserve"> в угловом интервале ±75°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для </w:t>
            </w:r>
            <w:r w:rsidRPr="006E2134">
              <w:rPr>
                <w:vertAlign w:val="superscript"/>
              </w:rPr>
              <w:t>137</w:t>
            </w:r>
            <w:r w:rsidRPr="006E2134">
              <w:t xml:space="preserve">Cs и </w:t>
            </w:r>
            <w:r w:rsidRPr="006E2134">
              <w:rPr>
                <w:vertAlign w:val="superscript"/>
              </w:rPr>
              <w:t>60</w:t>
            </w:r>
            <w:r w:rsidRPr="006E2134">
              <w:t xml:space="preserve">Co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20 %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для </w:t>
            </w:r>
            <w:r w:rsidRPr="006E2134">
              <w:rPr>
                <w:vertAlign w:val="superscript"/>
              </w:rPr>
              <w:t>241</w:t>
            </w:r>
            <w:r w:rsidRPr="006E2134">
              <w:t xml:space="preserve">Am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50%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Пороги сигнализации</w:t>
            </w:r>
            <w:r w:rsidRPr="006E2134">
              <w:t xml:space="preserve"> (независимые)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по дозе 30 мкЗв; 200 мкЗв; 1 мЗв; 4,2 мЗв; 12,5 мЗв; 50 мЗв; 100 мЗв; 1 Зв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по мощности дозы 0,3 мкЗв/ч; 3 мкЗв/ч; 30 мкЗв/ч; 300 мкЗв/ч; 3 мЗв/ч; 30 мЗв/ч; 300 мЗв/ч; 1 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пороги могут быть изменены по желанию заказчика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Радиационная перегрузка</w:t>
            </w:r>
            <w:r w:rsidRPr="006E2134">
              <w:t xml:space="preserve"> (отсутствие обратного хода)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до 10 Зв/ч</w:t>
            </w:r>
          </w:p>
        </w:tc>
      </w:tr>
      <w:tr w:rsidR="000C5BAD" w:rsidTr="000C5BAD"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C5BAD" w:rsidRPr="006E2134" w:rsidRDefault="000C5BAD" w:rsidP="000C5BAD">
            <w:pPr>
              <w:jc w:val="right"/>
            </w:pPr>
            <w:r>
              <w:t>Продолжение таблицы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lastRenderedPageBreak/>
              <w:t>Условия эксплуатации: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диапазон рабочих температур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-10</w:t>
            </w:r>
            <w:r w:rsidRPr="006E2134">
              <w:rPr>
                <w:vertAlign w:val="superscript"/>
              </w:rPr>
              <w:t>0</w:t>
            </w:r>
            <w:r w:rsidRPr="006E2134">
              <w:t xml:space="preserve"> - + 40</w:t>
            </w:r>
            <w:r w:rsidRPr="006E2134">
              <w:rPr>
                <w:vertAlign w:val="superscript"/>
              </w:rPr>
              <w:t>0</w:t>
            </w:r>
            <w:r w:rsidRPr="006E2134">
              <w:t xml:space="preserve"> С</w:t>
            </w:r>
          </w:p>
        </w:tc>
      </w:tr>
      <w:tr w:rsidR="000C5BAD" w:rsidTr="00F91869">
        <w:tc>
          <w:tcPr>
            <w:tcW w:w="3689" w:type="pct"/>
            <w:vMerge w:val="restart"/>
            <w:vAlign w:val="center"/>
          </w:tcPr>
          <w:p w:rsidR="000C5BAD" w:rsidRPr="006E2134" w:rsidRDefault="000C5BAD" w:rsidP="00B170DB">
            <w:pPr>
              <w:spacing w:before="100" w:beforeAutospacing="1" w:after="100" w:afterAutospacing="1"/>
            </w:pPr>
            <w:r w:rsidRPr="006E2134">
              <w:t>относительная влажность при температуре + 35</w:t>
            </w:r>
            <w:r w:rsidRPr="006E2134">
              <w:rPr>
                <w:vertAlign w:val="superscript"/>
              </w:rPr>
              <w:t>0</w:t>
            </w:r>
            <w:r w:rsidRPr="006E2134">
              <w:t xml:space="preserve"> С устойчивость к падению с 1,5 м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до 90 %</w:t>
            </w:r>
          </w:p>
        </w:tc>
      </w:tr>
      <w:tr w:rsidR="000C5BAD" w:rsidTr="00F91869">
        <w:tc>
          <w:tcPr>
            <w:tcW w:w="3689" w:type="pct"/>
            <w:vMerge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</w:p>
        </w:tc>
        <w:tc>
          <w:tcPr>
            <w:tcW w:w="1311" w:type="pct"/>
            <w:vAlign w:val="center"/>
          </w:tcPr>
          <w:p w:rsidR="000C5BAD" w:rsidRPr="006E2134" w:rsidRDefault="000C5BAD" w:rsidP="00B170DB"/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Класс защиты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IP54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Питание</w:t>
            </w:r>
            <w:r w:rsidRPr="006E2134">
              <w:t xml:space="preserve"> - комплект батарей из 2-х элементов типа ААА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LR03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возможность работы от аккумуляторов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Время непрерывной работы</w:t>
            </w:r>
            <w:r w:rsidRPr="006E2134">
              <w:t xml:space="preserve"> с одним комплектом батарей</w:t>
            </w:r>
            <w:r w:rsidRPr="006E2134">
              <w:br/>
              <w:t xml:space="preserve">при мощности дозы &lt; 100 мкЗв/ч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не менее 500 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Электромагнитная совместимость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>СТБ МЭК 61000-4-2-2006</w:t>
            </w:r>
            <w:r w:rsidRPr="006E2134">
              <w:br/>
              <w:t xml:space="preserve">СТБ ГОСТ Р 51317.4.3-2001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Габаритные размеры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105x58x23 мм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Масса</w:t>
            </w:r>
            <w:r w:rsidRPr="006E2134">
              <w:t xml:space="preserve"> (без элементов питания)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100 г</w:t>
            </w:r>
          </w:p>
        </w:tc>
      </w:tr>
      <w:tr w:rsidR="004A3E45" w:rsidTr="004A3E45">
        <w:tc>
          <w:tcPr>
            <w:tcW w:w="5000" w:type="pct"/>
            <w:gridSpan w:val="2"/>
            <w:vAlign w:val="center"/>
          </w:tcPr>
          <w:p w:rsidR="004A3E45" w:rsidRPr="004A3E45" w:rsidRDefault="004A3E45" w:rsidP="00F9186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4A3E45">
              <w:rPr>
                <w:b/>
              </w:rPr>
              <w:t xml:space="preserve">Комплектация </w:t>
            </w:r>
          </w:p>
        </w:tc>
      </w:tr>
      <w:tr w:rsidR="004A3E45" w:rsidTr="004A3E45">
        <w:tc>
          <w:tcPr>
            <w:tcW w:w="5000" w:type="pct"/>
            <w:gridSpan w:val="2"/>
            <w:vAlign w:val="center"/>
          </w:tcPr>
          <w:p w:rsidR="004A3E45" w:rsidRDefault="004A3E45" w:rsidP="004A3E45">
            <w:pPr>
              <w:jc w:val="both"/>
            </w:pPr>
            <w:r>
              <w:t xml:space="preserve">- </w:t>
            </w:r>
            <w:r w:rsidRPr="006E2134">
              <w:t>Д</w:t>
            </w:r>
            <w:r>
              <w:t>озиметр индивидуальный;</w:t>
            </w:r>
          </w:p>
          <w:p w:rsidR="004A3E45" w:rsidRDefault="004A3E45" w:rsidP="004A3E45">
            <w:pPr>
              <w:jc w:val="both"/>
            </w:pPr>
            <w:r>
              <w:t>- элементы питания;</w:t>
            </w:r>
          </w:p>
          <w:p w:rsidR="004A3E45" w:rsidRDefault="004A3E45" w:rsidP="004A3E45">
            <w:pPr>
              <w:jc w:val="both"/>
            </w:pPr>
            <w:r>
              <w:t>- цепочка с зажимом;</w:t>
            </w:r>
          </w:p>
          <w:p w:rsidR="004A3E45" w:rsidRDefault="004A3E45" w:rsidP="004A3E45">
            <w:pPr>
              <w:jc w:val="both"/>
            </w:pPr>
            <w:r>
              <w:t xml:space="preserve">- </w:t>
            </w:r>
            <w:r w:rsidRPr="006E2134">
              <w:t>пластиковые че</w:t>
            </w:r>
            <w:r>
              <w:t>хлы для облегчения дезактивации;</w:t>
            </w:r>
          </w:p>
          <w:p w:rsidR="004A3E45" w:rsidRDefault="004A3E45" w:rsidP="004A3E45">
            <w:pPr>
              <w:jc w:val="both"/>
            </w:pPr>
            <w:r>
              <w:t>- руководство по эксплуатации;</w:t>
            </w:r>
          </w:p>
          <w:p w:rsidR="004A3E45" w:rsidRPr="004A3E45" w:rsidRDefault="004A3E45" w:rsidP="004A3E45">
            <w:pPr>
              <w:jc w:val="both"/>
            </w:pPr>
            <w:r>
              <w:t>-</w:t>
            </w:r>
            <w:r w:rsidRPr="006E2134">
              <w:t xml:space="preserve"> упаковка.</w:t>
            </w:r>
          </w:p>
        </w:tc>
      </w:tr>
      <w:tr w:rsidR="00763443" w:rsidTr="004A3E45">
        <w:tc>
          <w:tcPr>
            <w:tcW w:w="5000" w:type="pct"/>
            <w:gridSpan w:val="2"/>
            <w:vAlign w:val="center"/>
          </w:tcPr>
          <w:p w:rsidR="00763443" w:rsidRPr="00763443" w:rsidRDefault="00763443" w:rsidP="00763443">
            <w:pPr>
              <w:jc w:val="center"/>
              <w:rPr>
                <w:b/>
              </w:rPr>
            </w:pPr>
            <w:r w:rsidRPr="00763443">
              <w:rPr>
                <w:b/>
              </w:rPr>
              <w:t>Дополнительные требования</w:t>
            </w:r>
          </w:p>
        </w:tc>
      </w:tr>
      <w:tr w:rsidR="00763443" w:rsidTr="004A3E45">
        <w:tc>
          <w:tcPr>
            <w:tcW w:w="5000" w:type="pct"/>
            <w:gridSpan w:val="2"/>
            <w:vAlign w:val="center"/>
          </w:tcPr>
          <w:p w:rsidR="00763443" w:rsidRDefault="00763443" w:rsidP="00763443">
            <w:pPr>
              <w:jc w:val="both"/>
            </w:pPr>
            <w:r>
              <w:t xml:space="preserve">- </w:t>
            </w:r>
            <w:r w:rsidRPr="006E2134">
              <w:t>Кабель для подключения БОИ к ПЭВМ и программное обеспечение</w:t>
            </w:r>
            <w:r>
              <w:t>;</w:t>
            </w:r>
          </w:p>
          <w:p w:rsidR="00763443" w:rsidRDefault="00763443" w:rsidP="00763443">
            <w:pPr>
              <w:jc w:val="both"/>
            </w:pPr>
            <w:r>
              <w:t>-</w:t>
            </w:r>
            <w:r w:rsidRPr="006E2134">
              <w:t xml:space="preserve"> </w:t>
            </w:r>
            <w:r>
              <w:t>Ш</w:t>
            </w:r>
            <w:r w:rsidRPr="006E2134">
              <w:t>танга телескопическая 1.1 м и/</w:t>
            </w:r>
            <w:r>
              <w:t>или 3.1 м со встроенным кабелем;</w:t>
            </w:r>
          </w:p>
          <w:p w:rsidR="00763443" w:rsidRDefault="00763443" w:rsidP="00763443">
            <w:pPr>
              <w:jc w:val="both"/>
            </w:pPr>
            <w:r>
              <w:t>- Г</w:t>
            </w:r>
            <w:r w:rsidRPr="006E2134">
              <w:t>оловной телефон</w:t>
            </w:r>
            <w:r>
              <w:t>;</w:t>
            </w:r>
          </w:p>
          <w:p w:rsidR="00763443" w:rsidRPr="00763443" w:rsidRDefault="00763443" w:rsidP="00763443">
            <w:pPr>
              <w:jc w:val="both"/>
            </w:pPr>
            <w:r>
              <w:t>- К</w:t>
            </w:r>
            <w:r w:rsidRPr="006E2134">
              <w:t>омплект принадлежностей для подключения БД к ПЭВМ и программное обеспечение</w:t>
            </w:r>
            <w:r>
              <w:t>.</w:t>
            </w:r>
          </w:p>
        </w:tc>
      </w:tr>
    </w:tbl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>не позднее 3</w:t>
      </w:r>
      <w:r w:rsidR="00B170DB">
        <w:t>1</w:t>
      </w:r>
      <w:r>
        <w:t xml:space="preserve"> </w:t>
      </w:r>
      <w:r w:rsidR="00B170DB">
        <w:t xml:space="preserve">декабря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EC6999" w:rsidRDefault="00EC6999" w:rsidP="00CC21FF">
      <w:pPr>
        <w:ind w:right="283"/>
        <w:rPr>
          <w:sz w:val="28"/>
          <w:szCs w:val="28"/>
        </w:rPr>
      </w:pPr>
    </w:p>
    <w:p w:rsidR="00EC6999" w:rsidRDefault="00EC6999" w:rsidP="00EC6999">
      <w:pPr>
        <w:rPr>
          <w:sz w:val="28"/>
          <w:szCs w:val="28"/>
        </w:rPr>
      </w:pPr>
    </w:p>
    <w:p w:rsidR="00EC6999" w:rsidRPr="00164F85" w:rsidRDefault="00EC6999" w:rsidP="00EC6999">
      <w:pPr>
        <w:ind w:right="-285"/>
        <w:jc w:val="center"/>
      </w:pPr>
      <w:r w:rsidRPr="006E18B3">
        <w:rPr>
          <w:b/>
          <w:sz w:val="28"/>
          <w:szCs w:val="28"/>
        </w:rPr>
        <w:t>Техническое задание</w:t>
      </w:r>
      <w:r w:rsidRPr="009F3572">
        <w:br/>
      </w:r>
      <w:r w:rsidRPr="00972BEA">
        <w:rPr>
          <w:b/>
        </w:rPr>
        <w:t xml:space="preserve">на </w:t>
      </w:r>
      <w:r w:rsidRPr="00164F85">
        <w:rPr>
          <w:b/>
        </w:rPr>
        <w:t>поставк</w:t>
      </w:r>
      <w:r>
        <w:rPr>
          <w:b/>
        </w:rPr>
        <w:t>у</w:t>
      </w:r>
      <w:r w:rsidRPr="00164F85">
        <w:rPr>
          <w:b/>
        </w:rPr>
        <w:t xml:space="preserve"> </w:t>
      </w:r>
      <w:r w:rsidRPr="005B00A5">
        <w:rPr>
          <w:rStyle w:val="FontStyle11"/>
          <w:rFonts w:ascii="Times New Roman" w:hAnsi="Times New Roman" w:cs="Times New Roman"/>
          <w:b/>
          <w:sz w:val="24"/>
          <w:szCs w:val="24"/>
        </w:rPr>
        <w:t>д</w:t>
      </w:r>
      <w:r w:rsidRPr="005B00A5">
        <w:rPr>
          <w:b/>
          <w:kern w:val="36"/>
        </w:rPr>
        <w:t>озиметр</w:t>
      </w:r>
      <w:r>
        <w:rPr>
          <w:b/>
          <w:kern w:val="36"/>
        </w:rPr>
        <w:t>а-радиометра</w:t>
      </w:r>
      <w:r w:rsidRPr="005B00A5">
        <w:rPr>
          <w:b/>
          <w:kern w:val="36"/>
        </w:rPr>
        <w:t xml:space="preserve"> </w:t>
      </w:r>
      <w:r>
        <w:rPr>
          <w:b/>
          <w:kern w:val="36"/>
        </w:rPr>
        <w:t>МКС</w:t>
      </w:r>
      <w:r w:rsidRPr="005B00A5">
        <w:rPr>
          <w:b/>
          <w:kern w:val="36"/>
        </w:rPr>
        <w:t>-АТ</w:t>
      </w:r>
      <w:r>
        <w:rPr>
          <w:b/>
          <w:kern w:val="36"/>
        </w:rPr>
        <w:t>1117М</w:t>
      </w:r>
      <w:r w:rsidRPr="00164F85">
        <w:rPr>
          <w:b/>
        </w:rPr>
        <w:t>.</w:t>
      </w:r>
    </w:p>
    <w:p w:rsidR="00EC6999" w:rsidRDefault="00EC6999" w:rsidP="00EC6999">
      <w:pPr>
        <w:ind w:right="-285"/>
        <w:jc w:val="center"/>
        <w:rPr>
          <w:b/>
        </w:rPr>
      </w:pPr>
    </w:p>
    <w:p w:rsidR="00EC6999" w:rsidRPr="007E3CE8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t>1. Наи</w:t>
      </w:r>
      <w:r>
        <w:rPr>
          <w:b/>
        </w:rPr>
        <w:t>менование поставляемого товара.</w:t>
      </w:r>
    </w:p>
    <w:p w:rsidR="00EC6999" w:rsidRPr="0051164D" w:rsidRDefault="00EC6999" w:rsidP="00EC6999">
      <w:r w:rsidRPr="000A4E47">
        <w:t xml:space="preserve">  1.1.</w:t>
      </w:r>
      <w:r w:rsidRPr="0051164D">
        <w:rPr>
          <w:bCs/>
          <w:color w:val="000000"/>
        </w:rPr>
        <w:t xml:space="preserve"> </w:t>
      </w:r>
      <w:r>
        <w:rPr>
          <w:rStyle w:val="FontStyle11"/>
          <w:rFonts w:ascii="Times New Roman" w:hAnsi="Times New Roman" w:cs="Times New Roman"/>
          <w:sz w:val="24"/>
          <w:szCs w:val="24"/>
        </w:rPr>
        <w:t>Д</w:t>
      </w:r>
      <w:r w:rsidRPr="0051164D">
        <w:rPr>
          <w:kern w:val="36"/>
        </w:rPr>
        <w:t>озиметр-радиометр МКС-АТ1117М</w:t>
      </w:r>
      <w:r w:rsidRPr="0051164D">
        <w:t>.</w:t>
      </w:r>
    </w:p>
    <w:p w:rsidR="00EC6999" w:rsidRDefault="00EC6999" w:rsidP="00EC6999">
      <w:pPr>
        <w:ind w:right="-285"/>
        <w:jc w:val="both"/>
      </w:pPr>
      <w:r w:rsidRPr="000A4E47">
        <w:t>Поставка этого оборудования по адресу: Забайкальский</w:t>
      </w:r>
      <w:r>
        <w:t xml:space="preserve">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281115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EC6999" w:rsidRDefault="00EC6999" w:rsidP="00EC6999">
      <w:pPr>
        <w:ind w:right="-285"/>
        <w:jc w:val="both"/>
      </w:pPr>
      <w:r w:rsidRPr="00FD794F">
        <w:t xml:space="preserve">2.1. </w:t>
      </w:r>
      <w:r>
        <w:t>Оборудование для АСФ ОВГСО.</w:t>
      </w:r>
    </w:p>
    <w:p w:rsidR="00EC6999" w:rsidRDefault="00EC6999" w:rsidP="00EC6999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EC6999" w:rsidRPr="0051164D" w:rsidRDefault="00EC6999" w:rsidP="00EC6999">
      <w:r>
        <w:rPr>
          <w:kern w:val="36"/>
        </w:rPr>
        <w:t xml:space="preserve"> </w:t>
      </w:r>
      <w:r>
        <w:rPr>
          <w:bCs/>
          <w:color w:val="000000"/>
        </w:rPr>
        <w:t xml:space="preserve"> </w:t>
      </w:r>
      <w:r>
        <w:rPr>
          <w:rStyle w:val="FontStyle11"/>
          <w:rFonts w:ascii="Times New Roman" w:hAnsi="Times New Roman" w:cs="Times New Roman"/>
          <w:sz w:val="24"/>
          <w:szCs w:val="24"/>
        </w:rPr>
        <w:t>Д</w:t>
      </w:r>
      <w:r w:rsidRPr="0051164D">
        <w:rPr>
          <w:kern w:val="36"/>
        </w:rPr>
        <w:t>озиметр-радиометр МКС-АТ1117М</w:t>
      </w:r>
      <w:r>
        <w:t xml:space="preserve"> 1 шт.</w:t>
      </w:r>
    </w:p>
    <w:tbl>
      <w:tblPr>
        <w:tblStyle w:val="a3"/>
        <w:tblW w:w="5000" w:type="pct"/>
        <w:tblLook w:val="04A0"/>
      </w:tblPr>
      <w:tblGrid>
        <w:gridCol w:w="5637"/>
        <w:gridCol w:w="140"/>
        <w:gridCol w:w="3794"/>
      </w:tblGrid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261283">
              <w:rPr>
                <w:bCs/>
              </w:rPr>
              <w:t>Показатель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>Значение показателя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мощности амбиентного эквивалета дозы рентгеновского и гамма-излучения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БОИ, БОИ2 (счетчик Г-М)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10 мкЗв/ч - 100 мЗв/ч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БДКР-01 (NaI(TI) ø9x2 мм)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0,05 - 100 мкЗв/ч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БДКГ-01 (счетчик Г-М)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мкЗв/ч - 10 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 (NaI(TI) ø25х40 мм)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0,03 - 300 мкЗв/ч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БДКГ-04 (сцинтилляционная пластмасса ø30х15 мм)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0,05 мкЗв/ч - 10 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БДКГ-05 (NaI(TI) ø40х40 мм)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0,03 - 100 мкЗв/ч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БДКГ-17 (счетчик Г-М)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 мЗв/ч - 100 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(счетчик Г-М)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мкЗв/ч - 30 мЗв/ч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нейтронного излучения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БДКН-01 (от Pu-Be источников)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мкЗв/ч - 10 мЗв/ч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БДКН-03 (0,025 эВ - 14 МэВ)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мкЗв/ч - 10 мЗв/ч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экспозиционной дозы рентгеновского и гамма-излучения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3 мкР/ч - 30 мР/ч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lastRenderedPageBreak/>
              <w:t>Диапазон измерения</w:t>
            </w:r>
            <w:r w:rsidRPr="00261283">
              <w:t xml:space="preserve"> амбиентного эквивалента дозы рентгеновского и гамма-излучения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БОИ, БОИ2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10 мкЗв - 1 Зв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0,05 мкЗв - 5 мЗв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 - 10 Зв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0,03 мкЗв - 1 Зв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0,05 мкЗв - 10 Зв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0,03 мкЗв - 0,3 мЗв </w:t>
            </w:r>
          </w:p>
        </w:tc>
      </w:tr>
      <w:tr w:rsidR="00EC6999" w:rsidTr="00757C63">
        <w:tc>
          <w:tcPr>
            <w:tcW w:w="2945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БДКГ-17 </w:t>
            </w:r>
          </w:p>
        </w:tc>
        <w:tc>
          <w:tcPr>
            <w:tcW w:w="2055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 мкЗв - 100 Зв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 - 1 Зв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нейтронного излучения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БДКН-01 (от Pu-Be источников)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 - 10 мЗв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БДКН-03 (0,025 эВ - 14 МэВ)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0,1 мкЗв - 10 мЗв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экспозиционной дозы рентгеновского и гамма-излучения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3 мкР/ч - 100 Р/ч </w:t>
            </w:r>
          </w:p>
        </w:tc>
      </w:tr>
      <w:tr w:rsidR="00EC6999" w:rsidTr="00757C63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C6999" w:rsidRPr="00261283" w:rsidRDefault="00EC6999" w:rsidP="00757C63">
            <w:pPr>
              <w:spacing w:line="276" w:lineRule="auto"/>
              <w:jc w:val="right"/>
            </w:pPr>
            <w:r>
              <w:t>Продолжение таблицы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плотности потока нейтронов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БДКН-01, БДКН-03 (счетчик Не-3)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0,1 - 10</w:t>
            </w:r>
            <w:r w:rsidRPr="00261283">
              <w:rPr>
                <w:vertAlign w:val="superscript"/>
              </w:rPr>
              <w:t>4</w:t>
            </w:r>
            <w:r w:rsidRPr="00261283">
              <w:t xml:space="preserve"> нейтр/(с·см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БДКН-05 (2 счетчика Не-3)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0,1 - 5·10</w:t>
            </w:r>
            <w:r w:rsidRPr="00261283">
              <w:rPr>
                <w:vertAlign w:val="superscript"/>
              </w:rPr>
              <w:t>3</w:t>
            </w:r>
            <w:r w:rsidRPr="00261283">
              <w:t xml:space="preserve"> нейтр/(с·см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плотности потока альфа-частиц с поверхности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0,1 - 10</w:t>
            </w:r>
            <w:r w:rsidRPr="00261283">
              <w:rPr>
                <w:vertAlign w:val="superscript"/>
              </w:rPr>
              <w:t>5</w:t>
            </w:r>
            <w:r w:rsidRPr="00261283">
              <w:t xml:space="preserve"> част./(мин·см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2,4 - 10</w:t>
            </w:r>
            <w:r w:rsidRPr="00261283">
              <w:rPr>
                <w:vertAlign w:val="superscript"/>
              </w:rPr>
              <w:t>6</w:t>
            </w:r>
            <w:r w:rsidRPr="00261283">
              <w:t xml:space="preserve"> част./(мин·см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плотности потока бета-частиц с поверхности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БДПБ-01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1 - 5·10</w:t>
            </w:r>
            <w:r w:rsidRPr="00261283">
              <w:rPr>
                <w:vertAlign w:val="superscript"/>
              </w:rPr>
              <w:t>5</w:t>
            </w:r>
            <w:r w:rsidRPr="00261283">
              <w:t xml:space="preserve"> част./(мин·см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6 - 10</w:t>
            </w:r>
            <w:r w:rsidRPr="00261283">
              <w:rPr>
                <w:vertAlign w:val="superscript"/>
              </w:rPr>
              <w:t>6</w:t>
            </w:r>
            <w:r w:rsidRPr="00261283">
              <w:t xml:space="preserve"> част./(мин·см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поверхностной активности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альфа-излучения (</w:t>
            </w:r>
            <w:r w:rsidRPr="00261283">
              <w:rPr>
                <w:vertAlign w:val="superscript"/>
              </w:rPr>
              <w:t>239</w:t>
            </w:r>
            <w:r w:rsidRPr="00261283">
              <w:t xml:space="preserve">Pu) БДПА-01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3,4·10</w:t>
            </w:r>
            <w:r w:rsidRPr="00261283">
              <w:rPr>
                <w:vertAlign w:val="superscript"/>
              </w:rPr>
              <w:t>-3</w:t>
            </w:r>
            <w:r w:rsidRPr="00261283">
              <w:t xml:space="preserve"> - 3,4·10</w:t>
            </w:r>
            <w:r w:rsidRPr="00261283">
              <w:rPr>
                <w:vertAlign w:val="superscript"/>
              </w:rPr>
              <w:t>3</w:t>
            </w:r>
            <w:r w:rsidRPr="00261283">
              <w:t xml:space="preserve"> Бк·см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бета-излучение (</w:t>
            </w:r>
            <w:r w:rsidRPr="00261283">
              <w:rPr>
                <w:vertAlign w:val="superscript"/>
              </w:rPr>
              <w:t>90</w:t>
            </w:r>
            <w:r w:rsidRPr="00261283">
              <w:t>Sr+</w:t>
            </w:r>
            <w:r w:rsidRPr="00261283">
              <w:rPr>
                <w:vertAlign w:val="superscript"/>
              </w:rPr>
              <w:t>90</w:t>
            </w:r>
            <w:r w:rsidRPr="00261283">
              <w:t xml:space="preserve">Y) БДПБ-01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4,4·10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 - 2,2·10</w:t>
            </w:r>
            <w:r w:rsidRPr="00261283">
              <w:rPr>
                <w:vertAlign w:val="superscript"/>
              </w:rPr>
              <w:t>4</w:t>
            </w:r>
            <w:r w:rsidRPr="00261283">
              <w:t xml:space="preserve"> Бк·см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энергии</w:t>
            </w:r>
            <w:r w:rsidRPr="00261283">
              <w:t xml:space="preserve"> рентгеновского и гамма-излучения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5 - 160 кэВ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БОИ, БОИ2, БДКГ-01, БДКГ-17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60 кэВ - 3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60 кэВ - 3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15 кэВ - 3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БДКГ-03, БДКГ-05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50 кэВ - 3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20 кэВ - 3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энергии</w:t>
            </w:r>
            <w:r w:rsidRPr="00261283">
              <w:t xml:space="preserve"> регистрируемых альфа-частиц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4 - 7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3 - 7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энергии</w:t>
            </w:r>
            <w:r w:rsidRPr="00261283">
              <w:t xml:space="preserve"> регистрируемых бета-частиц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БДПС-02, БДПБ-01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155 кэВ - 3,5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lastRenderedPageBreak/>
              <w:t>Диапазон энергии</w:t>
            </w:r>
            <w:r w:rsidRPr="00261283">
              <w:t xml:space="preserve"> регистрируемых нейтронов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БДКН-01, БДКН-03, БДКН-05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0,025 эВ - 14 МэВ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Энергетическая зависимость при измерении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мощности дозы относительно </w:t>
            </w:r>
            <w:r w:rsidRPr="00261283">
              <w:rPr>
                <w:vertAlign w:val="superscript"/>
              </w:rPr>
              <w:t>137</w:t>
            </w:r>
            <w:r w:rsidRPr="00261283">
              <w:t xml:space="preserve">Cs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не более +35 % ÷ -25 %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плотности потока относительно </w:t>
            </w:r>
            <w:r w:rsidRPr="00261283">
              <w:rPr>
                <w:vertAlign w:val="superscript"/>
              </w:rPr>
              <w:t>90</w:t>
            </w:r>
            <w:r w:rsidRPr="00261283">
              <w:t>Sr+</w:t>
            </w:r>
            <w:r w:rsidRPr="00261283">
              <w:rPr>
                <w:vertAlign w:val="superscript"/>
              </w:rPr>
              <w:t>90</w:t>
            </w:r>
            <w:r w:rsidRPr="00261283">
              <w:t xml:space="preserve">Y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не более ± 50 %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Основная погрешность измерения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мощности дозы и плотности потока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не более ± 20 %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Чувствительность</w:t>
            </w:r>
            <w:r w:rsidRPr="00261283">
              <w:t xml:space="preserve"> по </w:t>
            </w:r>
            <w:r w:rsidRPr="00261283">
              <w:rPr>
                <w:vertAlign w:val="superscript"/>
              </w:rPr>
              <w:t>137</w:t>
            </w:r>
            <w:r w:rsidRPr="00261283">
              <w:t xml:space="preserve">Cs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БОИ, БОИ2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0,3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/мкЗв·ч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4,0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/мкЗв·ч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350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/мкЗв·ч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70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/мкЗв·ч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900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/мкЗв·ч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БДКГ-17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1,1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6,6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/мкЗв·ч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к гамма-излучению источника </w:t>
            </w:r>
            <w:r w:rsidRPr="00261283">
              <w:rPr>
                <w:vertAlign w:val="superscript"/>
              </w:rPr>
              <w:t>241</w:t>
            </w:r>
            <w:r w:rsidRPr="00261283">
              <w:t xml:space="preserve">Am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</w:tcPr>
          <w:p w:rsidR="00EC6999" w:rsidRDefault="00EC6999" w:rsidP="00757C63">
            <w:pPr>
              <w:jc w:val="right"/>
            </w:pPr>
            <w:r w:rsidRPr="009A004B">
              <w:t>Продолжение таблицы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400 имп·с</w:t>
            </w:r>
            <w:r w:rsidRPr="00261283">
              <w:rPr>
                <w:vertAlign w:val="superscript"/>
              </w:rPr>
              <w:t>-1</w:t>
            </w:r>
            <w:r w:rsidRPr="00261283">
              <w:t>/мкЗв·ч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к альфа-излучению источника </w:t>
            </w:r>
            <w:r w:rsidRPr="00261283">
              <w:rPr>
                <w:vertAlign w:val="superscript"/>
              </w:rPr>
              <w:t>239</w:t>
            </w:r>
            <w:r w:rsidRPr="00261283">
              <w:t xml:space="preserve">Pu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0,15 (имп·с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)/(част.·мин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0,015 (имп·с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)/(част.·мин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к бета-излучению источника </w:t>
            </w:r>
            <w:r w:rsidRPr="00261283">
              <w:rPr>
                <w:vertAlign w:val="superscript"/>
              </w:rPr>
              <w:t>90</w:t>
            </w:r>
            <w:r w:rsidRPr="00261283">
              <w:t>Sr+</w:t>
            </w:r>
            <w:r w:rsidRPr="00261283">
              <w:rPr>
                <w:vertAlign w:val="superscript"/>
              </w:rPr>
              <w:t>90</w:t>
            </w:r>
            <w:r w:rsidRPr="00261283">
              <w:t xml:space="preserve">Y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0,3 (имп·с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)/(част.·мин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0,12 (имп·с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)/(част.·мин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к нейтронному излучению Pu-Be источника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1,15 (имп·с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)/(част.·мин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БДКН-03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1,5 (имп·с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)/(част.·мин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9 (имп·с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)/(част.·мин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Диапазон рабочих температур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- 30 - + 50°С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>Относительная влажность воздуха</w:t>
            </w:r>
            <w:r w:rsidRPr="00261283">
              <w:br/>
              <w:t xml:space="preserve">при температуре 35°С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до 95 %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Класс защиты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IP64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Напряжение питания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блок Ni-MH аккумуляторов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6 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сеть переменного тока, частота 50 Гц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220 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сеть постоянного тока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12 В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Время непрерывной работы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от сети переменного или постоянного тока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не менее 24 ч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от полностью заряженного блока аккумуляторов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не менее 24 ч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Уровень индустриальных радиопомех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СТБ ЕН 55022-2006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Электромагнитная совместимость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СТБ ГОСТ Р 51522-2001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Масса, не более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1,1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БОИ2, БДПА-01, БДПБ-01, БДКР-01, БДКГ-04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0,5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lastRenderedPageBreak/>
              <w:t xml:space="preserve">БДПС-02, БДКГ-17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0,3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0,4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0,6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1,2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2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БДКН-03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7,8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3,4 кг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Габаритные размеры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177х85х124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БОИ2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200х85х36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138x86х60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БДПА-01, БДПБ-01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ø80х196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ø54х255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ø60х260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 60х295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 60х200 мм </w:t>
            </w:r>
          </w:p>
        </w:tc>
      </w:tr>
      <w:tr w:rsidR="00EC6999" w:rsidTr="00757C63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  <w:jc w:val="right"/>
            </w:pPr>
            <w:r>
              <w:t>Продолжение таблицы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 60х320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БДКГ-17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 54х167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БДКН-01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ø90х290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БДКН-03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314х220х263 мм </w:t>
            </w:r>
          </w:p>
        </w:tc>
      </w:tr>
      <w:tr w:rsidR="00EC6999" w:rsidTr="00757C63">
        <w:tc>
          <w:tcPr>
            <w:tcW w:w="3018" w:type="pct"/>
            <w:gridSpan w:val="2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БДКН-05 </w:t>
            </w:r>
          </w:p>
        </w:tc>
        <w:tc>
          <w:tcPr>
            <w:tcW w:w="1982" w:type="pct"/>
            <w:vAlign w:val="center"/>
          </w:tcPr>
          <w:p w:rsidR="00EC6999" w:rsidRPr="00261283" w:rsidRDefault="00EC6999" w:rsidP="00757C63">
            <w:pPr>
              <w:spacing w:before="100" w:beforeAutospacing="1" w:after="100" w:afterAutospacing="1" w:line="276" w:lineRule="auto"/>
            </w:pPr>
            <w:r w:rsidRPr="00261283">
              <w:t xml:space="preserve">375х110х100 мм </w:t>
            </w:r>
          </w:p>
        </w:tc>
      </w:tr>
      <w:tr w:rsidR="00EC6999" w:rsidTr="00757C63">
        <w:tc>
          <w:tcPr>
            <w:tcW w:w="5000" w:type="pct"/>
            <w:gridSpan w:val="3"/>
            <w:vAlign w:val="center"/>
          </w:tcPr>
          <w:p w:rsidR="00EC6999" w:rsidRPr="00320D15" w:rsidRDefault="00EC6999" w:rsidP="00757C63">
            <w:pPr>
              <w:spacing w:line="276" w:lineRule="auto"/>
              <w:jc w:val="center"/>
              <w:rPr>
                <w:b/>
              </w:rPr>
            </w:pPr>
            <w:r w:rsidRPr="00261283">
              <w:rPr>
                <w:b/>
              </w:rPr>
              <w:t>Комплектация:</w:t>
            </w:r>
          </w:p>
        </w:tc>
      </w:tr>
      <w:tr w:rsidR="00EC6999" w:rsidTr="00757C63">
        <w:tc>
          <w:tcPr>
            <w:tcW w:w="5000" w:type="pct"/>
            <w:gridSpan w:val="3"/>
            <w:vAlign w:val="center"/>
          </w:tcPr>
          <w:p w:rsidR="00EC6999" w:rsidRDefault="00EC6999" w:rsidP="00757C63">
            <w:pPr>
              <w:spacing w:line="276" w:lineRule="auto"/>
              <w:jc w:val="both"/>
            </w:pPr>
            <w:r>
              <w:t xml:space="preserve">- </w:t>
            </w:r>
            <w:r w:rsidRPr="00261283">
              <w:t>Блок об</w:t>
            </w:r>
            <w:r>
              <w:t>работки информации БОИ или БОИ2;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</w:t>
            </w:r>
            <w:r w:rsidRPr="00261283">
              <w:t xml:space="preserve"> </w:t>
            </w:r>
            <w:r>
              <w:t>блоки детектирования;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 сетевой адаптер;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</w:t>
            </w:r>
            <w:r w:rsidRPr="003965CF">
              <w:t xml:space="preserve"> ремень </w:t>
            </w:r>
            <w:r>
              <w:t>плечевой;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</w:t>
            </w:r>
            <w:r w:rsidRPr="003965CF">
              <w:t xml:space="preserve"> ремень поясной</w:t>
            </w:r>
            <w:r>
              <w:t>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 руководство по эксплуатации;</w:t>
            </w:r>
          </w:p>
          <w:p w:rsidR="00EC6999" w:rsidRPr="00320D15" w:rsidRDefault="00EC6999" w:rsidP="00757C63">
            <w:pPr>
              <w:spacing w:line="276" w:lineRule="auto"/>
              <w:jc w:val="both"/>
            </w:pPr>
            <w:r>
              <w:t>-</w:t>
            </w:r>
            <w:r w:rsidRPr="00261283">
              <w:t xml:space="preserve"> футляр для дозиметра-радиометра и принадлежностей (дипломат).</w:t>
            </w:r>
          </w:p>
        </w:tc>
      </w:tr>
      <w:tr w:rsidR="00EC6999" w:rsidTr="00757C63">
        <w:tc>
          <w:tcPr>
            <w:tcW w:w="5000" w:type="pct"/>
            <w:gridSpan w:val="3"/>
            <w:vAlign w:val="center"/>
          </w:tcPr>
          <w:p w:rsidR="00EC6999" w:rsidRPr="00741C5F" w:rsidRDefault="00EC6999" w:rsidP="00757C63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1283">
              <w:rPr>
                <w:rFonts w:ascii="Times New Roman" w:hAnsi="Times New Roman"/>
                <w:b/>
                <w:sz w:val="24"/>
                <w:szCs w:val="24"/>
              </w:rPr>
              <w:t>Дополнительные  требования:</w:t>
            </w:r>
          </w:p>
        </w:tc>
      </w:tr>
      <w:tr w:rsidR="00EC6999" w:rsidTr="00757C63">
        <w:tc>
          <w:tcPr>
            <w:tcW w:w="5000" w:type="pct"/>
            <w:gridSpan w:val="3"/>
            <w:vAlign w:val="center"/>
          </w:tcPr>
          <w:p w:rsidR="00EC6999" w:rsidRDefault="00EC6999" w:rsidP="00757C63">
            <w:pPr>
              <w:spacing w:line="276" w:lineRule="auto"/>
              <w:jc w:val="both"/>
            </w:pPr>
            <w:r>
              <w:t xml:space="preserve">- </w:t>
            </w:r>
            <w:r w:rsidRPr="00261283">
              <w:t>Кабель для подключения БОИ к ПЭВМ и программное обеспечение</w:t>
            </w:r>
            <w:r>
              <w:t>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 Ш</w:t>
            </w:r>
            <w:r w:rsidRPr="00261283">
              <w:t>танга телескопическая 1.1 м и/</w:t>
            </w:r>
            <w:r>
              <w:t>или 3.1 м со встроенным кабелем;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 Г</w:t>
            </w:r>
            <w:r w:rsidRPr="00261283">
              <w:t>оловной телефон</w:t>
            </w:r>
            <w:r>
              <w:t>;</w:t>
            </w:r>
          </w:p>
          <w:p w:rsidR="00EC6999" w:rsidRDefault="00EC6999" w:rsidP="00757C63">
            <w:pPr>
              <w:spacing w:line="276" w:lineRule="auto"/>
              <w:jc w:val="both"/>
            </w:pPr>
            <w:r>
              <w:t>- К</w:t>
            </w:r>
            <w:r w:rsidRPr="00261283">
              <w:t>омплект принадлежностей для подключения БД к ПЭВМ и программное обеспечение</w:t>
            </w:r>
            <w:r>
              <w:t>;</w:t>
            </w:r>
          </w:p>
          <w:p w:rsidR="00EC6999" w:rsidRPr="000F0EF4" w:rsidRDefault="00EC6999" w:rsidP="00757C63">
            <w:pPr>
              <w:spacing w:line="276" w:lineRule="auto"/>
              <w:jc w:val="both"/>
            </w:pPr>
            <w:r>
              <w:t>- Документация на русском языке;</w:t>
            </w:r>
          </w:p>
        </w:tc>
      </w:tr>
    </w:tbl>
    <w:p w:rsidR="00EC6999" w:rsidRPr="00261283" w:rsidRDefault="00EC6999" w:rsidP="00EC6999">
      <w:pPr>
        <w:spacing w:line="276" w:lineRule="auto"/>
      </w:pPr>
    </w:p>
    <w:p w:rsidR="00EC6999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2.2. Все указания на товарные знаки, места происхождения товара по тексту сопровождаются словами «или аналог», за исключением случаев несовместимости товаров с товарами, используемыми заказчиком.</w:t>
      </w:r>
    </w:p>
    <w:p w:rsidR="00EC6999" w:rsidRPr="00B170DB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EC6999" w:rsidRDefault="00EC6999" w:rsidP="00EC6999">
      <w:pPr>
        <w:ind w:right="-285"/>
        <w:jc w:val="both"/>
      </w:pPr>
      <w:r w:rsidRPr="00B170DB">
        <w:t>3.1. Исполнитель гарантирует Заказчику, что приобретенное им оборудование отвечает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lastRenderedPageBreak/>
        <w:t>4. Требования к количеству поставляемого товара, объему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4.1. Согласно п. 2 настоящего Технического задания.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5.1. Оборудование поставляется Заказчику не позднее 31 декабря 2011г.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EC6999" w:rsidRDefault="00EC6999" w:rsidP="00EC6999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EC6999" w:rsidRDefault="00EC6999" w:rsidP="00EC6999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EC6999" w:rsidRPr="00EA0FA5" w:rsidRDefault="00EC6999" w:rsidP="00EC6999">
      <w:pPr>
        <w:tabs>
          <w:tab w:val="left" w:pos="1330"/>
        </w:tabs>
      </w:pPr>
      <w:r>
        <w:t xml:space="preserve">9.2. Качество поставляемого оборудования  должно соответствовать действующим ГОСТам, ТУ в РФ.  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EC6999" w:rsidRDefault="00EC6999" w:rsidP="00EC6999">
      <w:pPr>
        <w:ind w:right="-285"/>
        <w:jc w:val="both"/>
      </w:pPr>
      <w:r>
        <w:t>10.2. Иметь сертификат соответствия РФ.</w:t>
      </w:r>
    </w:p>
    <w:p w:rsidR="00EC6999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>
        <w:rPr>
          <w:b/>
        </w:rPr>
        <w:t>.</w:t>
      </w:r>
    </w:p>
    <w:p w:rsidR="00EC6999" w:rsidRDefault="00EC6999" w:rsidP="00EC6999">
      <w:pPr>
        <w:ind w:right="-285"/>
        <w:jc w:val="both"/>
      </w:pPr>
      <w:r>
        <w:t>11.1. Результатом выполнения работ должна стать бесперебойная работа оборудования на весь период гарантийного срока, установленного заводом изготовителем.</w:t>
      </w:r>
    </w:p>
    <w:p w:rsidR="00EC6999" w:rsidRDefault="00EC6999" w:rsidP="00EC6999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EC6999" w:rsidRPr="009F3572" w:rsidRDefault="00EC6999" w:rsidP="00EC6999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EC6999" w:rsidRPr="009F3572" w:rsidRDefault="00EC6999" w:rsidP="00EC6999">
      <w:pPr>
        <w:ind w:right="283"/>
        <w:rPr>
          <w:sz w:val="28"/>
          <w:szCs w:val="28"/>
        </w:rPr>
      </w:pPr>
    </w:p>
    <w:p w:rsidR="00EC6999" w:rsidRPr="00164F85" w:rsidRDefault="00EC6999" w:rsidP="00EC6999">
      <w:pPr>
        <w:ind w:right="-285"/>
        <w:jc w:val="center"/>
      </w:pPr>
      <w:r w:rsidRPr="006E18B3">
        <w:rPr>
          <w:b/>
          <w:sz w:val="28"/>
          <w:szCs w:val="28"/>
        </w:rPr>
        <w:t>Техническое задание</w:t>
      </w:r>
      <w:r w:rsidRPr="009F3572">
        <w:br/>
      </w:r>
      <w:r w:rsidRPr="00972BEA">
        <w:rPr>
          <w:b/>
        </w:rPr>
        <w:t xml:space="preserve">на </w:t>
      </w:r>
      <w:r w:rsidRPr="00164F85">
        <w:rPr>
          <w:b/>
        </w:rPr>
        <w:t>поставк</w:t>
      </w:r>
      <w:r>
        <w:rPr>
          <w:b/>
        </w:rPr>
        <w:t>у</w:t>
      </w:r>
      <w:r w:rsidRPr="00164F85">
        <w:rPr>
          <w:b/>
        </w:rPr>
        <w:t xml:space="preserve"> </w:t>
      </w:r>
      <w:r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индивидуальных </w:t>
      </w:r>
      <w:r w:rsidRPr="005B00A5">
        <w:rPr>
          <w:rStyle w:val="FontStyle11"/>
          <w:rFonts w:ascii="Times New Roman" w:hAnsi="Times New Roman" w:cs="Times New Roman"/>
          <w:b/>
          <w:sz w:val="24"/>
          <w:szCs w:val="24"/>
        </w:rPr>
        <w:t>д</w:t>
      </w:r>
      <w:r w:rsidRPr="005B00A5">
        <w:rPr>
          <w:b/>
          <w:kern w:val="36"/>
        </w:rPr>
        <w:t>озиметров ДК</w:t>
      </w:r>
      <w:r>
        <w:rPr>
          <w:b/>
          <w:kern w:val="36"/>
        </w:rPr>
        <w:t>Г</w:t>
      </w:r>
      <w:r w:rsidRPr="005B00A5">
        <w:rPr>
          <w:b/>
          <w:kern w:val="36"/>
        </w:rPr>
        <w:t>-АТ</w:t>
      </w:r>
      <w:r>
        <w:rPr>
          <w:b/>
          <w:kern w:val="36"/>
        </w:rPr>
        <w:t>2503</w:t>
      </w:r>
      <w:r w:rsidRPr="00164F85">
        <w:rPr>
          <w:b/>
        </w:rPr>
        <w:t>.</w:t>
      </w:r>
    </w:p>
    <w:p w:rsidR="00EC6999" w:rsidRDefault="00EC6999" w:rsidP="00EC6999">
      <w:pPr>
        <w:ind w:right="-285"/>
        <w:jc w:val="center"/>
        <w:rPr>
          <w:b/>
        </w:rPr>
      </w:pPr>
    </w:p>
    <w:p w:rsidR="00EC6999" w:rsidRPr="007E3CE8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t>1. Наи</w:t>
      </w:r>
      <w:r>
        <w:rPr>
          <w:b/>
        </w:rPr>
        <w:t>менование поставляемого товара.</w:t>
      </w:r>
    </w:p>
    <w:p w:rsidR="00EC6999" w:rsidRPr="000A4E47" w:rsidRDefault="00EC6999" w:rsidP="00EC6999">
      <w:pPr>
        <w:jc w:val="both"/>
      </w:pPr>
      <w:r w:rsidRPr="000A4E47">
        <w:t xml:space="preserve">  1.1.</w:t>
      </w:r>
      <w:r w:rsidRPr="000A4E47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Индивидуальные д</w:t>
      </w:r>
      <w:r w:rsidRPr="006E2134">
        <w:rPr>
          <w:kern w:val="36"/>
        </w:rPr>
        <w:t>озиметр</w:t>
      </w:r>
      <w:r>
        <w:rPr>
          <w:kern w:val="36"/>
        </w:rPr>
        <w:t>ы ДКГ</w:t>
      </w:r>
      <w:r w:rsidRPr="006E2134">
        <w:rPr>
          <w:kern w:val="36"/>
        </w:rPr>
        <w:t>-АТ</w:t>
      </w:r>
      <w:r>
        <w:rPr>
          <w:kern w:val="36"/>
        </w:rPr>
        <w:t>2503.</w:t>
      </w:r>
    </w:p>
    <w:p w:rsidR="00EC6999" w:rsidRDefault="00EC6999" w:rsidP="00EC6999">
      <w:pPr>
        <w:ind w:right="-285"/>
        <w:jc w:val="both"/>
      </w:pPr>
      <w:r w:rsidRPr="000A4E47">
        <w:t>Поставка этого оборудования по адресу: Забайкальский</w:t>
      </w:r>
      <w:r>
        <w:t xml:space="preserve">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281115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EC6999" w:rsidRDefault="00EC6999" w:rsidP="00EC6999">
      <w:pPr>
        <w:ind w:right="-285"/>
        <w:jc w:val="both"/>
      </w:pPr>
      <w:r w:rsidRPr="00FD794F">
        <w:t xml:space="preserve">2.1. </w:t>
      </w:r>
      <w:r>
        <w:t>Оборудование для АСФ ОВГСО.</w:t>
      </w:r>
    </w:p>
    <w:p w:rsidR="00EC6999" w:rsidRDefault="00EC6999" w:rsidP="00EC6999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EC6999" w:rsidRPr="000A4E47" w:rsidRDefault="00EC6999" w:rsidP="00EC6999">
      <w:pPr>
        <w:jc w:val="both"/>
      </w:pPr>
      <w:r>
        <w:rPr>
          <w:kern w:val="36"/>
        </w:rPr>
        <w:t xml:space="preserve"> </w:t>
      </w:r>
      <w:r>
        <w:rPr>
          <w:bCs/>
          <w:color w:val="000000"/>
        </w:rPr>
        <w:t>Индивидуальный д</w:t>
      </w:r>
      <w:r w:rsidRPr="006E2134">
        <w:rPr>
          <w:kern w:val="36"/>
        </w:rPr>
        <w:t>озиметр</w:t>
      </w:r>
      <w:r>
        <w:rPr>
          <w:kern w:val="36"/>
        </w:rPr>
        <w:t xml:space="preserve"> ДКГ</w:t>
      </w:r>
      <w:r w:rsidRPr="006E2134">
        <w:rPr>
          <w:kern w:val="36"/>
        </w:rPr>
        <w:t>-АТ</w:t>
      </w:r>
      <w:r>
        <w:rPr>
          <w:kern w:val="36"/>
        </w:rPr>
        <w:t>2503 – 50 шт.</w:t>
      </w:r>
    </w:p>
    <w:tbl>
      <w:tblPr>
        <w:tblStyle w:val="a3"/>
        <w:tblW w:w="0" w:type="auto"/>
        <w:tblLook w:val="04A0"/>
      </w:tblPr>
      <w:tblGrid>
        <w:gridCol w:w="5779"/>
        <w:gridCol w:w="3792"/>
      </w:tblGrid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pPr>
              <w:ind w:left="357"/>
            </w:pPr>
            <w:r w:rsidRPr="00EA0FA5">
              <w:t xml:space="preserve">Показатель 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Значение показателя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Диа</w:t>
            </w:r>
            <w:r>
              <w:t xml:space="preserve">пазоны измерения индивидуальной </w:t>
            </w:r>
            <w:r w:rsidRPr="00EA0FA5">
              <w:t>эквивалентной дозы (с шагом 0,1 мкЗв)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1 мкЗв - 10 Зв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Мощности индивидуальной эквивалентной дозы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0,1 мкЗв/ч - 0,5 Зв/ч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Диапазон энергий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50 кэВ - 1,5 МэВ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lastRenderedPageBreak/>
              <w:t>Основная погрешность измерения дозы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± 15 %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 xml:space="preserve">Погрешность калибровки по </w:t>
            </w:r>
            <w:r w:rsidRPr="00EA0FA5">
              <w:rPr>
                <w:vertAlign w:val="superscript"/>
              </w:rPr>
              <w:t>137</w:t>
            </w:r>
            <w:r w:rsidRPr="00EA0FA5">
              <w:t>Cs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± 5 %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rPr>
                <w:rStyle w:val="ae"/>
              </w:rPr>
              <w:t>Основная погрешность измерения мощности дозы</w:t>
            </w:r>
          </w:p>
        </w:tc>
        <w:tc>
          <w:tcPr>
            <w:tcW w:w="3792" w:type="dxa"/>
          </w:tcPr>
          <w:p w:rsidR="00EC6999" w:rsidRDefault="00EC6999" w:rsidP="00757C63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в диапазоне от 0,1 до 1 мкЗв/ч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± 25 %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свыше 1 мкЗв/ч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± 15 %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Энергетическая зависимость чувствительности в диапазоне 50 кэВ - 1,5 МэВ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± 30 %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rPr>
                <w:rStyle w:val="ae"/>
              </w:rPr>
              <w:t>Пороги сигнализации(независимые) (могут быть изменены по желанию заказчика)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 xml:space="preserve">по дозе: 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30 мкЗв, 200 мкЗв, 1 мЗв, 4.2 мЗв, 12.5 мЗв, 50 мЗв, 100 мЗв, 1 Зв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 xml:space="preserve">по мощности дозы: 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0.6 мкЗв/ч, 3 мкЗв/ч, 30 мкЗв/ч, 300 мкЗв/ч, 3 мЗв/ч, 30 мЗв/ч, 300 мЗв/ч, 500 мЗв/ч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 xml:space="preserve">для </w:t>
            </w:r>
            <w:r w:rsidRPr="00EA0FA5">
              <w:rPr>
                <w:vertAlign w:val="superscript"/>
              </w:rPr>
              <w:t>137</w:t>
            </w:r>
            <w:r w:rsidRPr="00EA0FA5">
              <w:t xml:space="preserve">Cs и </w:t>
            </w:r>
            <w:r w:rsidRPr="00EA0FA5">
              <w:rPr>
                <w:vertAlign w:val="superscript"/>
              </w:rPr>
              <w:t>60</w:t>
            </w:r>
            <w:r w:rsidRPr="00EA0FA5">
              <w:t>Co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± 20 %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 xml:space="preserve">для </w:t>
            </w:r>
            <w:r w:rsidRPr="00EA0FA5">
              <w:rPr>
                <w:vertAlign w:val="superscript"/>
              </w:rPr>
              <w:t>241</w:t>
            </w:r>
            <w:r w:rsidRPr="00EA0FA5">
              <w:t>Am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± 50%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Время отклика на изменение мощности дозы при мощности дозы &gt; 10 мкЗв/ч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5 с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Радиационная перегрузка (отсутствие обратного хода)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до 5 Зв/ч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rPr>
                <w:rStyle w:val="ae"/>
              </w:rPr>
              <w:t>Условия эксплуатации: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Диапазон рабочих температур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-10</w:t>
            </w:r>
            <w:r w:rsidRPr="00EA0FA5">
              <w:rPr>
                <w:vertAlign w:val="superscript"/>
              </w:rPr>
              <w:t>о</w:t>
            </w:r>
            <w:r w:rsidRPr="00EA0FA5">
              <w:t xml:space="preserve"> - + 40</w:t>
            </w:r>
            <w:r w:rsidRPr="00EA0FA5">
              <w:rPr>
                <w:vertAlign w:val="superscript"/>
              </w:rPr>
              <w:t>о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Относительная влажность при температуре + 35</w:t>
            </w:r>
            <w:r w:rsidRPr="00EA0FA5">
              <w:rPr>
                <w:vertAlign w:val="superscript"/>
              </w:rPr>
              <w:t>о</w:t>
            </w:r>
            <w:r w:rsidRPr="00EA0FA5">
              <w:t xml:space="preserve"> С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до 90 %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 xml:space="preserve">Устойчивость к падению с 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1,5 м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Время установления рабочего режима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1 мин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Класс защиты дозиметра ДКГ-АТ2503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IP54</w:t>
            </w:r>
          </w:p>
        </w:tc>
      </w:tr>
      <w:tr w:rsidR="00EC6999" w:rsidRPr="009669AC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Питание - комплект батарей из 3-х элементов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ind w:left="317" w:hanging="283"/>
              <w:jc w:val="both"/>
              <w:rPr>
                <w:lang w:val="en-US"/>
              </w:rPr>
            </w:pPr>
            <w:r w:rsidRPr="00EA0FA5">
              <w:t>СЦ</w:t>
            </w:r>
            <w:r w:rsidRPr="00EA0FA5">
              <w:rPr>
                <w:lang w:val="en-US"/>
              </w:rPr>
              <w:t xml:space="preserve">-33 </w:t>
            </w:r>
            <w:r w:rsidRPr="00EA0FA5">
              <w:t>или</w:t>
            </w:r>
            <w:r w:rsidRPr="00EA0FA5">
              <w:rPr>
                <w:lang w:val="en-US"/>
              </w:rPr>
              <w:t xml:space="preserve"> SR-44, V357, LR44, A76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Время непрерывной работы с одним комплектом батарей при мощности дозы &lt; 1 мкЗв/ч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1000 ч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Время непрерывной работы в экономичном режиме (с погашенным индикатором)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5000 ч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/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</w:p>
        </w:tc>
      </w:tr>
      <w:tr w:rsidR="00EC6999" w:rsidTr="00757C63">
        <w:tc>
          <w:tcPr>
            <w:tcW w:w="957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EC6999" w:rsidRPr="00EA0FA5" w:rsidRDefault="00EC6999" w:rsidP="00757C63">
            <w:pPr>
              <w:jc w:val="right"/>
            </w:pPr>
            <w:r>
              <w:t>Продолжение таблицы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Электромагнитная совместимость дозиметра ДКГ-АТ2503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СТБ МЭК 61000-4-2-2006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/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СТБ ГОСТ Р 51317.4.3-2001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Габаритные размеры дозиметра ДКГ-АТ2503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85х46х16 мм</w:t>
            </w:r>
          </w:p>
        </w:tc>
      </w:tr>
      <w:tr w:rsidR="00EC6999" w:rsidTr="00757C63">
        <w:tc>
          <w:tcPr>
            <w:tcW w:w="5779" w:type="dxa"/>
            <w:vAlign w:val="center"/>
          </w:tcPr>
          <w:p w:rsidR="00EC6999" w:rsidRPr="00EA0FA5" w:rsidRDefault="00EC6999" w:rsidP="00757C63">
            <w:r w:rsidRPr="00EA0FA5">
              <w:t>Масса дозиметра ДКГ-АТ2503</w:t>
            </w:r>
          </w:p>
        </w:tc>
        <w:tc>
          <w:tcPr>
            <w:tcW w:w="3792" w:type="dxa"/>
            <w:vAlign w:val="center"/>
          </w:tcPr>
          <w:p w:rsidR="00EC6999" w:rsidRPr="00EA0FA5" w:rsidRDefault="00EC6999" w:rsidP="00757C63">
            <w:pPr>
              <w:jc w:val="center"/>
            </w:pPr>
            <w:r w:rsidRPr="00EA0FA5">
              <w:t>70 г</w:t>
            </w:r>
          </w:p>
        </w:tc>
      </w:tr>
      <w:tr w:rsidR="00EC6999" w:rsidTr="00757C63">
        <w:tc>
          <w:tcPr>
            <w:tcW w:w="9571" w:type="dxa"/>
            <w:gridSpan w:val="2"/>
            <w:vAlign w:val="center"/>
          </w:tcPr>
          <w:p w:rsidR="00EC6999" w:rsidRPr="00D456A3" w:rsidRDefault="00EC6999" w:rsidP="00757C63">
            <w:pPr>
              <w:pStyle w:val="a5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Комплектация:</w:t>
            </w:r>
          </w:p>
        </w:tc>
      </w:tr>
      <w:tr w:rsidR="00EC6999" w:rsidTr="00757C63">
        <w:tc>
          <w:tcPr>
            <w:tcW w:w="9571" w:type="dxa"/>
            <w:gridSpan w:val="2"/>
            <w:vAlign w:val="center"/>
          </w:tcPr>
          <w:p w:rsidR="00EC6999" w:rsidRPr="00EA0FA5" w:rsidRDefault="00EC6999" w:rsidP="00757C63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A0F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Комплект поставки дозиметра ДКГ-АТ2503:</w:t>
            </w:r>
          </w:p>
          <w:p w:rsidR="00EC6999" w:rsidRPr="00EA0FA5" w:rsidRDefault="00EC6999" w:rsidP="00757C63">
            <w:r w:rsidRPr="00EA0FA5">
              <w:t>• дозиметр индивидуальный,</w:t>
            </w:r>
          </w:p>
          <w:p w:rsidR="00EC6999" w:rsidRPr="00EA0FA5" w:rsidRDefault="00EC6999" w:rsidP="00757C63">
            <w:r w:rsidRPr="00EA0FA5">
              <w:t>• элементы питания,</w:t>
            </w:r>
          </w:p>
          <w:p w:rsidR="00EC6999" w:rsidRPr="00EA0FA5" w:rsidRDefault="00EC6999" w:rsidP="00757C63">
            <w:r w:rsidRPr="00EA0FA5">
              <w:t>• цепочка с зажимом,</w:t>
            </w:r>
          </w:p>
          <w:p w:rsidR="00EC6999" w:rsidRPr="00EA0FA5" w:rsidRDefault="00EC6999" w:rsidP="00757C63">
            <w:r w:rsidRPr="00EA0FA5">
              <w:t>• пластиковые чехлы для облегчения дезактивации,</w:t>
            </w:r>
          </w:p>
          <w:p w:rsidR="00EC6999" w:rsidRPr="00EA0FA5" w:rsidRDefault="00EC6999" w:rsidP="00757C63">
            <w:r w:rsidRPr="00EA0FA5">
              <w:t>• руководство по эксплуатации дозиметра,</w:t>
            </w:r>
          </w:p>
          <w:p w:rsidR="00EC6999" w:rsidRPr="00EA0FA5" w:rsidRDefault="00EC6999" w:rsidP="00757C6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sz w:val="24"/>
                <w:szCs w:val="24"/>
              </w:rPr>
              <w:t>• упаковка.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EC6999" w:rsidTr="00757C63">
        <w:tc>
          <w:tcPr>
            <w:tcW w:w="9571" w:type="dxa"/>
            <w:gridSpan w:val="2"/>
            <w:vAlign w:val="center"/>
          </w:tcPr>
          <w:p w:rsidR="00EC6999" w:rsidRPr="00D456A3" w:rsidRDefault="00EC6999" w:rsidP="00757C63">
            <w:pPr>
              <w:pStyle w:val="a5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Дополнительные требования:</w:t>
            </w:r>
          </w:p>
        </w:tc>
      </w:tr>
      <w:tr w:rsidR="00EC6999" w:rsidTr="00757C63">
        <w:tc>
          <w:tcPr>
            <w:tcW w:w="9571" w:type="dxa"/>
            <w:gridSpan w:val="2"/>
            <w:vAlign w:val="center"/>
          </w:tcPr>
          <w:p w:rsidR="00EC6999" w:rsidRPr="00D456A3" w:rsidRDefault="00EC6999" w:rsidP="00757C63">
            <w:r>
              <w:t>• устройство считывания;</w:t>
            </w:r>
            <w:r w:rsidRPr="00EA0FA5">
              <w:br/>
            </w:r>
            <w:r w:rsidRPr="00EA0FA5">
              <w:lastRenderedPageBreak/>
              <w:t xml:space="preserve">• программное обеспечение </w:t>
            </w:r>
            <w:r>
              <w:t>для обмена информацией с ПЭВМ.</w:t>
            </w:r>
          </w:p>
        </w:tc>
      </w:tr>
    </w:tbl>
    <w:p w:rsidR="00EC6999" w:rsidRDefault="00EC6999" w:rsidP="00EC6999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C6999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2.2. Все указания на товарные знаки, места происхождения товара по тексту сопровождаются словами «или аналог», за исключением случаев несовместимости товаров с товарами, используемыми заказчиком.</w:t>
      </w:r>
    </w:p>
    <w:p w:rsidR="00EC6999" w:rsidRPr="00B170DB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EC6999" w:rsidRDefault="00EC6999" w:rsidP="00EC6999">
      <w:pPr>
        <w:ind w:right="-285"/>
        <w:jc w:val="both"/>
      </w:pPr>
      <w:r w:rsidRPr="00B170DB">
        <w:t>3.1. Исполнитель гарантирует Заказчику, что приобретенное им оборудование отвечает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4.1. Согласно п. 2 настоящего Технического задания.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5.1. Оборудование поставляется Заказчику не позднее 31 декабря 2011г.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EC6999" w:rsidRDefault="00EC6999" w:rsidP="00EC6999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EC6999" w:rsidRDefault="00EC6999" w:rsidP="00EC6999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EC6999" w:rsidRPr="00EA0FA5" w:rsidRDefault="00EC6999" w:rsidP="00EC6999">
      <w:pPr>
        <w:tabs>
          <w:tab w:val="left" w:pos="1330"/>
        </w:tabs>
      </w:pPr>
      <w:r>
        <w:t xml:space="preserve">9.2. Качество поставляемого оборудования  должно соответствовать действующим ГОСТам, ТУ в РФ. </w:t>
      </w:r>
      <w:r w:rsidRPr="00EA0FA5">
        <w:t>Международному стандарту МЭК 6152, а также стандартам EN 55022 B:1998, EN 55024 B:1998 согласно условиям директивы 89/33/ЕЕС.</w:t>
      </w:r>
    </w:p>
    <w:p w:rsidR="00EC6999" w:rsidRDefault="00EC6999" w:rsidP="00EC6999">
      <w:pPr>
        <w:spacing w:line="360" w:lineRule="auto"/>
      </w:pPr>
    </w:p>
    <w:p w:rsidR="00EC6999" w:rsidRDefault="00EC6999" w:rsidP="00EC6999">
      <w:pPr>
        <w:ind w:right="-285"/>
        <w:jc w:val="both"/>
      </w:pP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EC6999" w:rsidRDefault="00EC6999" w:rsidP="00EC6999">
      <w:pPr>
        <w:ind w:right="-285"/>
        <w:jc w:val="both"/>
      </w:pPr>
      <w:r>
        <w:t>10.2. Иметь сертификат соответствия РФ.</w:t>
      </w:r>
    </w:p>
    <w:p w:rsidR="00EC6999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>
        <w:rPr>
          <w:b/>
        </w:rPr>
        <w:t>.</w:t>
      </w:r>
    </w:p>
    <w:p w:rsidR="00EC6999" w:rsidRDefault="00EC6999" w:rsidP="00EC6999">
      <w:pPr>
        <w:ind w:right="-285"/>
        <w:jc w:val="both"/>
      </w:pPr>
      <w:r>
        <w:t>11.1. Результатом выполнения работ должна стать бесперебойная работа оборудования на весь период гарантийного срока, установленного заводом изготовителем.</w:t>
      </w:r>
    </w:p>
    <w:p w:rsidR="00EC6999" w:rsidRDefault="00EC6999" w:rsidP="00EC6999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EC6999" w:rsidRPr="009F3572" w:rsidRDefault="00EC6999" w:rsidP="00EC6999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EC6999" w:rsidRPr="009F3572" w:rsidRDefault="00EC6999" w:rsidP="00EC6999">
      <w:pPr>
        <w:ind w:right="283"/>
        <w:rPr>
          <w:sz w:val="28"/>
          <w:szCs w:val="28"/>
        </w:rPr>
      </w:pPr>
    </w:p>
    <w:p w:rsidR="009F3572" w:rsidRDefault="009F3572" w:rsidP="00EC6999">
      <w:pPr>
        <w:rPr>
          <w:sz w:val="28"/>
          <w:szCs w:val="28"/>
        </w:rPr>
      </w:pPr>
    </w:p>
    <w:p w:rsidR="00EC6999" w:rsidRDefault="00EC6999" w:rsidP="00EC6999">
      <w:pPr>
        <w:rPr>
          <w:sz w:val="28"/>
          <w:szCs w:val="28"/>
        </w:rPr>
      </w:pPr>
    </w:p>
    <w:p w:rsidR="00EC6999" w:rsidRDefault="00EC6999" w:rsidP="00EC6999">
      <w:pPr>
        <w:rPr>
          <w:sz w:val="28"/>
          <w:szCs w:val="28"/>
        </w:rPr>
      </w:pPr>
    </w:p>
    <w:p w:rsidR="00EC6999" w:rsidRPr="0030626C" w:rsidRDefault="00EC6999" w:rsidP="00EC6999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lastRenderedPageBreak/>
        <w:t>Техническое задание</w:t>
      </w:r>
      <w:r w:rsidRPr="009F3572">
        <w:br/>
      </w:r>
      <w:r w:rsidRPr="00972BEA">
        <w:rPr>
          <w:b/>
        </w:rPr>
        <w:t xml:space="preserve">на </w:t>
      </w:r>
      <w:r w:rsidRPr="00164F85">
        <w:rPr>
          <w:b/>
        </w:rPr>
        <w:t>поставк</w:t>
      </w:r>
      <w:r>
        <w:rPr>
          <w:b/>
        </w:rPr>
        <w:t>у</w:t>
      </w:r>
      <w:r w:rsidRPr="00164F85">
        <w:rPr>
          <w:b/>
        </w:rPr>
        <w:t xml:space="preserve"> </w:t>
      </w:r>
      <w:r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Pr="0030626C">
        <w:rPr>
          <w:rStyle w:val="FontStyle11"/>
          <w:rFonts w:ascii="Times New Roman" w:hAnsi="Times New Roman" w:cs="Times New Roman"/>
          <w:b/>
          <w:sz w:val="24"/>
          <w:szCs w:val="24"/>
        </w:rPr>
        <w:t>л</w:t>
      </w:r>
      <w:r w:rsidRPr="0030626C">
        <w:rPr>
          <w:b/>
        </w:rPr>
        <w:t xml:space="preserve">азерного дальномера </w:t>
      </w:r>
      <w:r w:rsidRPr="00004FE1">
        <w:rPr>
          <w:b/>
          <w:bCs/>
          <w:kern w:val="36"/>
        </w:rPr>
        <w:t>Leica</w:t>
      </w:r>
      <w:r w:rsidRPr="00004FE1">
        <w:rPr>
          <w:b/>
        </w:rPr>
        <w:t xml:space="preserve"> D</w:t>
      </w:r>
      <w:r w:rsidRPr="0030626C">
        <w:rPr>
          <w:b/>
        </w:rPr>
        <w:t>ISTO D8.</w:t>
      </w:r>
    </w:p>
    <w:p w:rsidR="00EC6999" w:rsidRDefault="00EC6999" w:rsidP="00EC6999">
      <w:pPr>
        <w:ind w:right="-285"/>
        <w:jc w:val="center"/>
        <w:rPr>
          <w:b/>
        </w:rPr>
      </w:pPr>
    </w:p>
    <w:p w:rsidR="00EC6999" w:rsidRPr="007E3CE8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t>1. Наи</w:t>
      </w:r>
      <w:r>
        <w:rPr>
          <w:b/>
        </w:rPr>
        <w:t>менование поставляемого товара.</w:t>
      </w:r>
    </w:p>
    <w:p w:rsidR="00EC6999" w:rsidRPr="000A4E47" w:rsidRDefault="00EC6999" w:rsidP="00EC6999">
      <w:pPr>
        <w:jc w:val="both"/>
      </w:pPr>
      <w:r w:rsidRPr="000A4E47">
        <w:t xml:space="preserve">  1.1.</w:t>
      </w:r>
      <w:r w:rsidRPr="000A4E47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C54FEC">
        <w:t xml:space="preserve">Лазерный дальномер </w:t>
      </w:r>
      <w:r w:rsidRPr="00004FE1">
        <w:rPr>
          <w:bCs/>
          <w:kern w:val="36"/>
        </w:rPr>
        <w:t>Leica</w:t>
      </w:r>
      <w:r w:rsidRPr="00C54FEC">
        <w:t xml:space="preserve"> DISTO D8</w:t>
      </w:r>
      <w:r>
        <w:t>.</w:t>
      </w:r>
    </w:p>
    <w:p w:rsidR="00EC6999" w:rsidRDefault="00EC6999" w:rsidP="00EC6999">
      <w:pPr>
        <w:ind w:right="-285"/>
        <w:jc w:val="both"/>
      </w:pPr>
      <w:r w:rsidRPr="000A4E47">
        <w:t>Поставка этого оборудования по адресу: Забайкальский</w:t>
      </w:r>
      <w:r>
        <w:t xml:space="preserve">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281115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EC6999" w:rsidRDefault="00EC6999" w:rsidP="00EC6999">
      <w:pPr>
        <w:ind w:right="-285"/>
        <w:jc w:val="both"/>
      </w:pPr>
      <w:r w:rsidRPr="00FD794F">
        <w:t xml:space="preserve">2.1. </w:t>
      </w:r>
      <w:r>
        <w:t>Оборудование для АСФ ОВГСО.</w:t>
      </w:r>
    </w:p>
    <w:p w:rsidR="00EC6999" w:rsidRDefault="00EC6999" w:rsidP="00EC6999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EC6999" w:rsidRDefault="00EC6999" w:rsidP="00EC6999">
      <w:pPr>
        <w:jc w:val="both"/>
      </w:pPr>
      <w:r w:rsidRPr="00C54FEC">
        <w:t xml:space="preserve">Лазерный дальномер </w:t>
      </w:r>
      <w:r w:rsidRPr="00004FE1">
        <w:rPr>
          <w:bCs/>
          <w:kern w:val="36"/>
        </w:rPr>
        <w:t>Leica</w:t>
      </w:r>
      <w:r w:rsidRPr="00C54FEC">
        <w:t xml:space="preserve"> DISTO D8</w:t>
      </w:r>
      <w:r>
        <w:t xml:space="preserve"> – 1 шт.</w:t>
      </w:r>
    </w:p>
    <w:tbl>
      <w:tblPr>
        <w:tblStyle w:val="a3"/>
        <w:tblW w:w="0" w:type="auto"/>
        <w:tblLayout w:type="fixed"/>
        <w:tblLook w:val="04A0"/>
      </w:tblPr>
      <w:tblGrid>
        <w:gridCol w:w="5778"/>
        <w:gridCol w:w="3793"/>
      </w:tblGrid>
      <w:tr w:rsidR="00EC6999" w:rsidTr="00757C63">
        <w:tc>
          <w:tcPr>
            <w:tcW w:w="5778" w:type="dxa"/>
          </w:tcPr>
          <w:p w:rsidR="00EC6999" w:rsidRDefault="00EC6999" w:rsidP="00757C63">
            <w:pPr>
              <w:jc w:val="center"/>
            </w:pPr>
            <w:r>
              <w:t>Показатель</w:t>
            </w:r>
          </w:p>
        </w:tc>
        <w:tc>
          <w:tcPr>
            <w:tcW w:w="3793" w:type="dxa"/>
            <w:vAlign w:val="center"/>
          </w:tcPr>
          <w:p w:rsidR="00EC6999" w:rsidRPr="00C54FEC" w:rsidRDefault="00EC6999" w:rsidP="00757C63">
            <w:pPr>
              <w:jc w:val="center"/>
            </w:pPr>
            <w:r>
              <w:t>Значение показателя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Экран, см: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Цветной 2,4"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Вес (гр):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195 г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Время работы от батареи: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до 5000 измерений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Гарантия: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3 года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Дальность: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0.05 - 200 м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Диапазон измерений: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до 200 м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Память: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30 значений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Питание: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тип AA, 2 x 1.5В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Размер: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144 x 55 x 30 мм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Точность: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± 1 мм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Bluetooth: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Да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Возможность подключения к компьютеру: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Bluetooth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Подсветка экрана: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Да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Встроенная цифровая камера: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4х цифровой визир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Мин/Макс значение: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Да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FA5E7E" w:rsidRDefault="00EC6999" w:rsidP="00757C63">
            <w:r w:rsidRPr="00FA5E7E">
              <w:t>Таймер:</w:t>
            </w:r>
          </w:p>
        </w:tc>
        <w:tc>
          <w:tcPr>
            <w:tcW w:w="3793" w:type="dxa"/>
            <w:vAlign w:val="center"/>
          </w:tcPr>
          <w:p w:rsidR="00EC6999" w:rsidRPr="00FA5E7E" w:rsidRDefault="00EC6999" w:rsidP="00757C63">
            <w:r w:rsidRPr="00FA5E7E">
              <w:rPr>
                <w:bCs/>
              </w:rPr>
              <w:t>Да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Точность измерений: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±1 мм *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Дальность: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0.05 - 200 м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Время измерения в режиме слежения: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0.16 - 1 сек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Связь с компьютером: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Bluetooth®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Датчик угла наклона: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3600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Количество измерений от полностью заряженных батарей: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до 5000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Защита от пыли и воды: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hyperlink r:id="rId7" w:tgtFrame="_blank" w:history="1">
              <w:r w:rsidRPr="008B3D26">
                <w:rPr>
                  <w:bCs/>
                  <w:color w:val="1F3D6A"/>
                  <w:u w:val="single"/>
                </w:rPr>
                <w:t>IP 54</w:t>
              </w:r>
            </w:hyperlink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Размеры, мм: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143.5x55x30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Рабочая температура: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от -10°С до + 50°С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Увеличение: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4-х кратное, цифровой визир</w:t>
            </w:r>
          </w:p>
        </w:tc>
      </w:tr>
      <w:tr w:rsidR="00EC6999" w:rsidTr="00757C63">
        <w:tc>
          <w:tcPr>
            <w:tcW w:w="5778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Вес:</w:t>
            </w:r>
          </w:p>
        </w:tc>
        <w:tc>
          <w:tcPr>
            <w:tcW w:w="3793" w:type="dxa"/>
            <w:vAlign w:val="center"/>
          </w:tcPr>
          <w:p w:rsidR="00EC6999" w:rsidRPr="008B3D26" w:rsidRDefault="00EC6999" w:rsidP="00757C63">
            <w:pPr>
              <w:spacing w:before="100" w:beforeAutospacing="1" w:after="100" w:afterAutospacing="1" w:line="225" w:lineRule="atLeast"/>
            </w:pPr>
            <w:r w:rsidRPr="008B3D26">
              <w:t>195 г</w:t>
            </w:r>
          </w:p>
        </w:tc>
      </w:tr>
      <w:tr w:rsidR="00EC6999" w:rsidTr="00757C63">
        <w:tc>
          <w:tcPr>
            <w:tcW w:w="9571" w:type="dxa"/>
            <w:gridSpan w:val="2"/>
          </w:tcPr>
          <w:p w:rsidR="00EC6999" w:rsidRPr="008B3D26" w:rsidRDefault="00EC6999" w:rsidP="00757C63">
            <w:r w:rsidRPr="008B3D26">
              <w:t>* Максимальное значение отклонения точности измерения возможно при неблагоприятных условиях окружающей среды, таких как яркий солнечный свет или измерение до очень неровных поверхностей. Точность измерения при расстоянии от 10 до 30 м может ухудшиться прибл. на ± 0,025 мм/м, при расстоянии более 30 м – на ± 0,1 мм/м. В режиме с большим радиусом действия максимальное отклонение на расстоянии от 30 м увеличивается до ± 0,15 мм/м.</w:t>
            </w:r>
          </w:p>
        </w:tc>
      </w:tr>
      <w:tr w:rsidR="00EC6999" w:rsidTr="00757C63">
        <w:tc>
          <w:tcPr>
            <w:tcW w:w="9571" w:type="dxa"/>
            <w:gridSpan w:val="2"/>
            <w:vAlign w:val="center"/>
          </w:tcPr>
          <w:p w:rsidR="00EC6999" w:rsidRPr="00180CB8" w:rsidRDefault="00EC6999" w:rsidP="00757C6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CB8">
              <w:rPr>
                <w:rFonts w:ascii="Times New Roman" w:hAnsi="Times New Roman"/>
                <w:b/>
                <w:sz w:val="24"/>
                <w:szCs w:val="24"/>
              </w:rPr>
              <w:t>Комплектация:</w:t>
            </w:r>
          </w:p>
        </w:tc>
      </w:tr>
      <w:tr w:rsidR="00EC6999" w:rsidTr="00757C63">
        <w:tc>
          <w:tcPr>
            <w:tcW w:w="9571" w:type="dxa"/>
            <w:gridSpan w:val="2"/>
            <w:vAlign w:val="center"/>
          </w:tcPr>
          <w:p w:rsidR="00EC6999" w:rsidRPr="00180CB8" w:rsidRDefault="00EC6999" w:rsidP="00757C63">
            <w:r w:rsidRPr="00180CB8">
              <w:t>Прибор, футляр, ремешок на руку, 2 батарейки типа АА, программное обеспечение, инструкция на русском языке.</w:t>
            </w:r>
          </w:p>
        </w:tc>
      </w:tr>
    </w:tbl>
    <w:p w:rsidR="00EC6999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lastRenderedPageBreak/>
        <w:t>2.2. Все указания на товарные знаки, места происхождения товара по тексту сопровождаются словами «или аналог», за исключением случаев несовместимости товаров с товарами, используемыми заказчиком.</w:t>
      </w:r>
    </w:p>
    <w:p w:rsidR="00EC6999" w:rsidRPr="00B170DB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EC6999" w:rsidRDefault="00EC6999" w:rsidP="00EC6999">
      <w:pPr>
        <w:ind w:right="-285"/>
        <w:jc w:val="both"/>
      </w:pPr>
      <w:r w:rsidRPr="00B170DB">
        <w:t>3.1. Исполнитель гарантирует Заказчику, что приобретенное им оборудование отвечает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4.1. Согласно п. 2 настоящего Технического задания.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5.1. Оборудование поставляется Заказчику не позднее декабря 2011г.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EC6999" w:rsidRDefault="00EC6999" w:rsidP="00EC6999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EC6999" w:rsidRDefault="00EC6999" w:rsidP="00EC6999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EC6999" w:rsidRDefault="00EC6999" w:rsidP="00EC6999">
      <w:pPr>
        <w:tabs>
          <w:tab w:val="left" w:pos="1330"/>
        </w:tabs>
      </w:pPr>
      <w:r>
        <w:t xml:space="preserve">9.2. Качество поставляемого оборудования  должно соответствовать действующим ГОСТам, ТУ в РФ.  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EC6999" w:rsidRDefault="00EC6999" w:rsidP="00EC6999">
      <w:pPr>
        <w:ind w:right="-285"/>
        <w:jc w:val="both"/>
      </w:pPr>
      <w:r>
        <w:t>10.2. Иметь сертификат соответствия РФ.</w:t>
      </w:r>
    </w:p>
    <w:p w:rsidR="00EC6999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>
        <w:rPr>
          <w:b/>
        </w:rPr>
        <w:t>.</w:t>
      </w:r>
    </w:p>
    <w:p w:rsidR="00EC6999" w:rsidRDefault="00EC6999" w:rsidP="00EC6999">
      <w:pPr>
        <w:ind w:right="-285"/>
        <w:jc w:val="both"/>
      </w:pPr>
      <w:r>
        <w:t>11.1. Результатом выполнения работ должна стать бесперебойная работа оборудования на весь период гарантийного срока, установленного заводом изготовителем.</w:t>
      </w:r>
    </w:p>
    <w:p w:rsidR="00EC6999" w:rsidRDefault="00EC6999" w:rsidP="00EC6999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EC6999" w:rsidRPr="009F3572" w:rsidRDefault="00EC6999" w:rsidP="00EC6999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EC6999" w:rsidRDefault="00EC6999" w:rsidP="00EC6999">
      <w:pPr>
        <w:rPr>
          <w:sz w:val="28"/>
          <w:szCs w:val="28"/>
        </w:rPr>
      </w:pPr>
    </w:p>
    <w:p w:rsidR="00EC6999" w:rsidRDefault="00EC6999" w:rsidP="00EC6999">
      <w:pPr>
        <w:rPr>
          <w:sz w:val="28"/>
          <w:szCs w:val="28"/>
        </w:rPr>
      </w:pPr>
    </w:p>
    <w:p w:rsidR="00EC6999" w:rsidRPr="00B078D6" w:rsidRDefault="00EC6999" w:rsidP="00EC6999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Pr="009F3572">
        <w:br/>
      </w:r>
      <w:r w:rsidRPr="00972BEA">
        <w:rPr>
          <w:b/>
        </w:rPr>
        <w:t xml:space="preserve">на </w:t>
      </w:r>
      <w:r w:rsidRPr="00164F85">
        <w:rPr>
          <w:b/>
        </w:rPr>
        <w:t>поставк</w:t>
      </w:r>
      <w:r>
        <w:rPr>
          <w:b/>
        </w:rPr>
        <w:t>у</w:t>
      </w:r>
      <w:r w:rsidRPr="00164F85">
        <w:rPr>
          <w:b/>
        </w:rPr>
        <w:t xml:space="preserve"> </w:t>
      </w:r>
      <w:r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Pr="00B078D6">
        <w:rPr>
          <w:rStyle w:val="FontStyle11"/>
          <w:rFonts w:ascii="Times New Roman" w:hAnsi="Times New Roman" w:cs="Times New Roman"/>
          <w:b/>
          <w:sz w:val="24"/>
          <w:szCs w:val="24"/>
        </w:rPr>
        <w:t>э</w:t>
      </w:r>
      <w:r w:rsidRPr="00B078D6">
        <w:rPr>
          <w:b/>
        </w:rPr>
        <w:t>лектронной метеостанции HUGER WM-918.</w:t>
      </w:r>
    </w:p>
    <w:p w:rsidR="00EC6999" w:rsidRDefault="00EC6999" w:rsidP="00EC6999">
      <w:pPr>
        <w:ind w:right="-285"/>
        <w:jc w:val="center"/>
        <w:rPr>
          <w:b/>
        </w:rPr>
      </w:pPr>
    </w:p>
    <w:p w:rsidR="00EC6999" w:rsidRPr="007E3CE8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t>1. Наи</w:t>
      </w:r>
      <w:r>
        <w:rPr>
          <w:b/>
        </w:rPr>
        <w:t>менование поставляемого товара.</w:t>
      </w:r>
    </w:p>
    <w:p w:rsidR="00EC6999" w:rsidRPr="000A4E47" w:rsidRDefault="00EC6999" w:rsidP="00EC6999">
      <w:pPr>
        <w:jc w:val="both"/>
      </w:pPr>
      <w:r w:rsidRPr="000A4E47">
        <w:t xml:space="preserve">  1.1.</w:t>
      </w:r>
      <w:r w:rsidRPr="000A4E47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>
        <w:t xml:space="preserve"> </w:t>
      </w:r>
      <w:r w:rsidRPr="00BC4AC7">
        <w:t>Электронная метеостанция HUGER WM-918</w:t>
      </w:r>
      <w:r>
        <w:t>.</w:t>
      </w:r>
    </w:p>
    <w:p w:rsidR="00EC6999" w:rsidRDefault="00EC6999" w:rsidP="00EC6999">
      <w:pPr>
        <w:ind w:right="-285"/>
        <w:jc w:val="both"/>
      </w:pPr>
      <w:r w:rsidRPr="000A4E47">
        <w:t>Поставка этого оборудования по адресу: Забайкальский</w:t>
      </w:r>
      <w:r>
        <w:t xml:space="preserve">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281115" w:rsidRDefault="00EC6999" w:rsidP="00EC6999">
      <w:pPr>
        <w:ind w:right="-285"/>
        <w:jc w:val="both"/>
        <w:rPr>
          <w:b/>
        </w:rPr>
      </w:pPr>
      <w:r w:rsidRPr="007E3CE8">
        <w:rPr>
          <w:b/>
        </w:rPr>
        <w:lastRenderedPageBreak/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EC6999" w:rsidRDefault="00EC6999" w:rsidP="00EC6999">
      <w:pPr>
        <w:ind w:right="-285"/>
        <w:jc w:val="both"/>
      </w:pPr>
      <w:r w:rsidRPr="00FD794F">
        <w:t xml:space="preserve">2.1. </w:t>
      </w:r>
      <w:r>
        <w:t>Оборудование для АСФ ОВГСО.</w:t>
      </w:r>
    </w:p>
    <w:p w:rsidR="00EC6999" w:rsidRDefault="00EC6999" w:rsidP="00EC6999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EC6999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C4AC7">
        <w:rPr>
          <w:rFonts w:ascii="Times New Roman" w:hAnsi="Times New Roman"/>
          <w:sz w:val="24"/>
          <w:szCs w:val="24"/>
        </w:rPr>
        <w:t>Электронная метеостанция HUGER WM-918</w:t>
      </w:r>
      <w:r>
        <w:rPr>
          <w:rFonts w:ascii="Times New Roman" w:hAnsi="Times New Roman"/>
          <w:sz w:val="24"/>
          <w:szCs w:val="24"/>
        </w:rPr>
        <w:t xml:space="preserve"> – 1 шт.</w:t>
      </w:r>
    </w:p>
    <w:tbl>
      <w:tblPr>
        <w:tblStyle w:val="a3"/>
        <w:tblW w:w="0" w:type="auto"/>
        <w:tblLook w:val="04A0"/>
      </w:tblPr>
      <w:tblGrid>
        <w:gridCol w:w="3191"/>
        <w:gridCol w:w="2162"/>
        <w:gridCol w:w="1016"/>
        <w:gridCol w:w="3202"/>
      </w:tblGrid>
      <w:tr w:rsidR="00EC6999" w:rsidTr="00757C63">
        <w:tc>
          <w:tcPr>
            <w:tcW w:w="3191" w:type="dxa"/>
          </w:tcPr>
          <w:p w:rsidR="00EC6999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Параметры</w:t>
            </w:r>
          </w:p>
        </w:tc>
        <w:tc>
          <w:tcPr>
            <w:tcW w:w="3178" w:type="dxa"/>
            <w:gridSpan w:val="2"/>
          </w:tcPr>
          <w:p w:rsidR="00EC6999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Диапазон измерений</w:t>
            </w:r>
          </w:p>
        </w:tc>
        <w:tc>
          <w:tcPr>
            <w:tcW w:w="3202" w:type="dxa"/>
          </w:tcPr>
          <w:p w:rsidR="00EC6999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750">
              <w:rPr>
                <w:rFonts w:ascii="Times New Roman" w:hAnsi="Times New Roman"/>
                <w:b/>
                <w:bCs/>
              </w:rPr>
              <w:t>Дискретность</w:t>
            </w:r>
          </w:p>
        </w:tc>
      </w:tr>
      <w:tr w:rsidR="00EC6999" w:rsidTr="00757C63">
        <w:tc>
          <w:tcPr>
            <w:tcW w:w="3191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Направление ветра</w:t>
            </w:r>
          </w:p>
        </w:tc>
        <w:tc>
          <w:tcPr>
            <w:tcW w:w="3178" w:type="dxa"/>
            <w:gridSpan w:val="2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0 - 360</w:t>
            </w:r>
          </w:p>
        </w:tc>
        <w:tc>
          <w:tcPr>
            <w:tcW w:w="3202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5 секунд</w:t>
            </w:r>
          </w:p>
        </w:tc>
      </w:tr>
      <w:tr w:rsidR="00EC6999" w:rsidTr="00757C63">
        <w:tc>
          <w:tcPr>
            <w:tcW w:w="3191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Скорость ветра</w:t>
            </w:r>
          </w:p>
        </w:tc>
        <w:tc>
          <w:tcPr>
            <w:tcW w:w="3178" w:type="dxa"/>
            <w:gridSpan w:val="2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0 - 56 м/сек</w:t>
            </w:r>
          </w:p>
        </w:tc>
        <w:tc>
          <w:tcPr>
            <w:tcW w:w="3202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5 секунд</w:t>
            </w:r>
          </w:p>
        </w:tc>
      </w:tr>
      <w:tr w:rsidR="00EC6999" w:rsidTr="00757C63">
        <w:tc>
          <w:tcPr>
            <w:tcW w:w="3191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Атмосферное давление</w:t>
            </w:r>
          </w:p>
        </w:tc>
        <w:tc>
          <w:tcPr>
            <w:tcW w:w="3178" w:type="dxa"/>
            <w:gridSpan w:val="2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795 - 1050 мб</w:t>
            </w:r>
          </w:p>
        </w:tc>
        <w:tc>
          <w:tcPr>
            <w:tcW w:w="3202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</w:t>
            </w:r>
            <w:r w:rsidRPr="00320750">
              <w:rPr>
                <w:rFonts w:ascii="Times New Roman" w:hAnsi="Times New Roman"/>
              </w:rPr>
              <w:t xml:space="preserve">5 </w:t>
            </w:r>
            <w:r>
              <w:rPr>
                <w:rFonts w:ascii="Times New Roman" w:hAnsi="Times New Roman"/>
              </w:rPr>
              <w:t>минут</w:t>
            </w:r>
          </w:p>
        </w:tc>
      </w:tr>
      <w:tr w:rsidR="00EC6999" w:rsidTr="00757C63">
        <w:tc>
          <w:tcPr>
            <w:tcW w:w="3191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>Температура воздуха</w:t>
            </w:r>
          </w:p>
        </w:tc>
        <w:tc>
          <w:tcPr>
            <w:tcW w:w="3178" w:type="dxa"/>
            <w:gridSpan w:val="2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0">
              <w:rPr>
                <w:rFonts w:ascii="Times New Roman" w:hAnsi="Times New Roman"/>
              </w:rPr>
              <w:t xml:space="preserve">-40 - 60 </w:t>
            </w:r>
            <w:r w:rsidRPr="00320750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>
                  <wp:extent cx="47625" cy="114300"/>
                  <wp:effectExtent l="19050" t="0" r="9525" b="0"/>
                  <wp:docPr id="3" name="Рисунок 109" descr="D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D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0750">
              <w:rPr>
                <w:rFonts w:ascii="Times New Roman" w:hAnsi="Times New Roman"/>
              </w:rPr>
              <w:t>С</w:t>
            </w:r>
          </w:p>
        </w:tc>
        <w:tc>
          <w:tcPr>
            <w:tcW w:w="3202" w:type="dxa"/>
          </w:tcPr>
          <w:p w:rsidR="00EC6999" w:rsidRPr="00FE6EAD" w:rsidRDefault="00EC6999" w:rsidP="00757C6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10</w:t>
            </w:r>
            <w:r w:rsidRPr="00320750">
              <w:rPr>
                <w:rFonts w:ascii="Times New Roman" w:hAnsi="Times New Roman"/>
              </w:rPr>
              <w:t xml:space="preserve"> секунд</w:t>
            </w:r>
          </w:p>
        </w:tc>
      </w:tr>
      <w:tr w:rsidR="00EC6999" w:rsidTr="00757C63">
        <w:tc>
          <w:tcPr>
            <w:tcW w:w="9571" w:type="dxa"/>
            <w:gridSpan w:val="4"/>
          </w:tcPr>
          <w:p w:rsidR="00EC6999" w:rsidRPr="004A0302" w:rsidRDefault="00EC6999" w:rsidP="00757C63">
            <w:pPr>
              <w:spacing w:line="276" w:lineRule="auto"/>
              <w:jc w:val="center"/>
              <w:rPr>
                <w:b/>
              </w:rPr>
            </w:pPr>
            <w:r w:rsidRPr="004A0302">
              <w:rPr>
                <w:b/>
                <w:i/>
                <w:iCs/>
              </w:rPr>
              <w:t>Измеряемые параметры:</w:t>
            </w:r>
          </w:p>
        </w:tc>
      </w:tr>
      <w:tr w:rsidR="00EC6999" w:rsidTr="00757C63">
        <w:tc>
          <w:tcPr>
            <w:tcW w:w="5353" w:type="dxa"/>
            <w:gridSpan w:val="2"/>
          </w:tcPr>
          <w:p w:rsidR="00EC6999" w:rsidRDefault="00EC6999" w:rsidP="00757C63">
            <w:pPr>
              <w:spacing w:line="276" w:lineRule="auto"/>
            </w:pPr>
            <w:r w:rsidRPr="00320750">
              <w:rPr>
                <w:i/>
                <w:iCs/>
              </w:rPr>
              <w:t>Температура</w:t>
            </w:r>
            <w:r>
              <w:rPr>
                <w:i/>
                <w:iCs/>
              </w:rPr>
              <w:t>:</w:t>
            </w:r>
            <w:r w:rsidRPr="00320750">
              <w:br/>
            </w:r>
            <w:r>
              <w:t xml:space="preserve">- </w:t>
            </w:r>
            <w:r w:rsidRPr="00320750">
              <w:t xml:space="preserve">диапазон внутренний: </w:t>
            </w:r>
          </w:p>
          <w:p w:rsidR="00EC6999" w:rsidRDefault="00EC6999" w:rsidP="00757C63">
            <w:pPr>
              <w:spacing w:line="276" w:lineRule="auto"/>
            </w:pPr>
            <w:r>
              <w:t xml:space="preserve">- диапазон внешний: </w:t>
            </w:r>
          </w:p>
          <w:p w:rsidR="00EC6999" w:rsidRDefault="00EC6999" w:rsidP="00757C63">
            <w:pPr>
              <w:spacing w:line="276" w:lineRule="auto"/>
            </w:pPr>
            <w:r>
              <w:t xml:space="preserve">- </w:t>
            </w:r>
            <w:r w:rsidRPr="00320750">
              <w:t xml:space="preserve">разрешение: </w:t>
            </w:r>
          </w:p>
          <w:p w:rsidR="00EC6999" w:rsidRDefault="00EC6999" w:rsidP="00757C63">
            <w:pPr>
              <w:spacing w:line="276" w:lineRule="auto"/>
            </w:pPr>
            <w:r w:rsidRPr="00320750">
              <w:t>возможна установка триггера</w:t>
            </w:r>
            <w:r>
              <w:t>;</w:t>
            </w:r>
            <w:r w:rsidRPr="00320750">
              <w:t xml:space="preserve"> </w:t>
            </w:r>
          </w:p>
          <w:p w:rsidR="00EC6999" w:rsidRPr="004A0302" w:rsidRDefault="00EC6999" w:rsidP="00757C63">
            <w:pPr>
              <w:spacing w:line="276" w:lineRule="auto"/>
            </w:pPr>
            <w:r>
              <w:t xml:space="preserve">- </w:t>
            </w:r>
            <w:r w:rsidRPr="00320750">
              <w:t xml:space="preserve">время измерения: </w:t>
            </w:r>
          </w:p>
        </w:tc>
        <w:tc>
          <w:tcPr>
            <w:tcW w:w="4218" w:type="dxa"/>
            <w:gridSpan w:val="2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  <w:p w:rsidR="00EC6999" w:rsidRDefault="00EC6999" w:rsidP="00757C63">
            <w:pPr>
              <w:spacing w:line="276" w:lineRule="auto"/>
            </w:pPr>
            <w:r w:rsidRPr="00320750">
              <w:t xml:space="preserve">от 0ºС до </w:t>
            </w:r>
            <w:r>
              <w:t>+50ºС;</w:t>
            </w:r>
          </w:p>
          <w:p w:rsidR="00EC6999" w:rsidRDefault="00EC6999" w:rsidP="00757C63">
            <w:pPr>
              <w:spacing w:line="276" w:lineRule="auto"/>
            </w:pPr>
            <w:r>
              <w:t>от -40ºС до +60ºС;</w:t>
            </w:r>
          </w:p>
          <w:p w:rsidR="00EC6999" w:rsidRDefault="00EC6999" w:rsidP="00757C63">
            <w:pPr>
              <w:spacing w:line="276" w:lineRule="auto"/>
            </w:pPr>
            <w:r w:rsidRPr="00320750">
              <w:t xml:space="preserve">0.1°С, </w:t>
            </w:r>
          </w:p>
          <w:p w:rsidR="00EC6999" w:rsidRDefault="00EC6999" w:rsidP="00757C63">
            <w:pPr>
              <w:spacing w:line="276" w:lineRule="auto"/>
            </w:pPr>
          </w:p>
          <w:p w:rsidR="00EC6999" w:rsidRPr="004A0302" w:rsidRDefault="00EC6999" w:rsidP="00757C63">
            <w:pPr>
              <w:spacing w:line="276" w:lineRule="auto"/>
            </w:pPr>
            <w:r w:rsidRPr="00320750">
              <w:t>10 с.</w:t>
            </w:r>
          </w:p>
        </w:tc>
      </w:tr>
      <w:tr w:rsidR="00EC6999" w:rsidTr="00757C63">
        <w:tc>
          <w:tcPr>
            <w:tcW w:w="5353" w:type="dxa"/>
            <w:gridSpan w:val="2"/>
          </w:tcPr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О</w:t>
            </w:r>
            <w:r w:rsidRPr="00320750">
              <w:rPr>
                <w:i/>
                <w:iCs/>
              </w:rPr>
              <w:t>тносительная влажность</w:t>
            </w:r>
            <w:r>
              <w:rPr>
                <w:i/>
                <w:iCs/>
              </w:rPr>
              <w:t>:</w:t>
            </w:r>
            <w:r w:rsidRPr="00320750">
              <w:br/>
            </w:r>
            <w:r>
              <w:t xml:space="preserve">- </w:t>
            </w:r>
            <w:r w:rsidRPr="00320750">
              <w:t>измерение относительной в</w:t>
            </w:r>
            <w:r>
              <w:t>лажности внутри и вне помещения;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диапазон: </w:t>
            </w:r>
          </w:p>
          <w:p w:rsidR="00EC6999" w:rsidRDefault="00EC6999" w:rsidP="00757C63">
            <w:pPr>
              <w:spacing w:line="276" w:lineRule="auto"/>
            </w:pPr>
            <w:r>
              <w:t>возможна установка триггера;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разрешение: </w:t>
            </w:r>
          </w:p>
          <w:p w:rsidR="00EC6999" w:rsidRPr="0012272F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время измерения: </w:t>
            </w:r>
          </w:p>
        </w:tc>
        <w:tc>
          <w:tcPr>
            <w:tcW w:w="4218" w:type="dxa"/>
            <w:gridSpan w:val="2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  <w:p w:rsidR="00EC6999" w:rsidRDefault="00EC6999" w:rsidP="00757C63">
            <w:pPr>
              <w:spacing w:line="276" w:lineRule="auto"/>
            </w:pPr>
          </w:p>
          <w:p w:rsidR="00EC6999" w:rsidRDefault="00EC6999" w:rsidP="00757C63">
            <w:pPr>
              <w:spacing w:line="276" w:lineRule="auto"/>
            </w:pPr>
            <w:r w:rsidRPr="00320750">
              <w:t>от 10% до 97</w:t>
            </w:r>
            <w:r>
              <w:t>%,</w:t>
            </w:r>
          </w:p>
          <w:p w:rsidR="00EC6999" w:rsidRDefault="00EC6999" w:rsidP="00757C63">
            <w:pPr>
              <w:spacing w:line="276" w:lineRule="auto"/>
            </w:pPr>
          </w:p>
          <w:p w:rsidR="00EC6999" w:rsidRDefault="00EC6999" w:rsidP="00757C63">
            <w:pPr>
              <w:spacing w:line="276" w:lineRule="auto"/>
            </w:pPr>
          </w:p>
          <w:p w:rsidR="00EC6999" w:rsidRDefault="00EC6999" w:rsidP="00757C63">
            <w:pPr>
              <w:spacing w:line="276" w:lineRule="auto"/>
            </w:pPr>
            <w:r>
              <w:t>1%;</w:t>
            </w:r>
          </w:p>
          <w:p w:rsidR="00EC6999" w:rsidRPr="0012272F" w:rsidRDefault="00EC6999" w:rsidP="00757C63">
            <w:pPr>
              <w:spacing w:line="276" w:lineRule="auto"/>
            </w:pPr>
            <w:r w:rsidRPr="00320750">
              <w:t>10 с.</w:t>
            </w:r>
          </w:p>
        </w:tc>
      </w:tr>
      <w:tr w:rsidR="00EC6999" w:rsidTr="00757C63">
        <w:tc>
          <w:tcPr>
            <w:tcW w:w="5353" w:type="dxa"/>
            <w:gridSpan w:val="2"/>
          </w:tcPr>
          <w:p w:rsidR="00EC6999" w:rsidRDefault="00EC6999" w:rsidP="00757C63">
            <w:pPr>
              <w:spacing w:line="276" w:lineRule="auto"/>
              <w:rPr>
                <w:i/>
                <w:iCs/>
              </w:rPr>
            </w:pPr>
            <w:r w:rsidRPr="00320750">
              <w:rPr>
                <w:i/>
                <w:iCs/>
              </w:rPr>
              <w:t>Давление</w:t>
            </w:r>
            <w:r>
              <w:rPr>
                <w:i/>
                <w:iCs/>
              </w:rPr>
              <w:t>:</w:t>
            </w:r>
          </w:p>
          <w:p w:rsidR="00EC6999" w:rsidRDefault="00EC6999" w:rsidP="00757C63">
            <w:pPr>
              <w:spacing w:line="276" w:lineRule="auto"/>
            </w:pPr>
            <w:r>
              <w:t xml:space="preserve">- </w:t>
            </w:r>
            <w:r w:rsidRPr="00320750">
              <w:t>измерение абсолютного атмосферного давления или да</w:t>
            </w:r>
            <w:r>
              <w:t>вления относительно уровня моря;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диап</w:t>
            </w:r>
            <w:r>
              <w:t xml:space="preserve">азон: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пиктограмма прогноза погоды;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>прогноз скорости вет</w:t>
            </w:r>
            <w:r>
              <w:t>ра, возможна установка триггера;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 w:rsidRPr="00320750">
              <w:t xml:space="preserve">  разрешение: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время измерения: </w:t>
            </w:r>
          </w:p>
          <w:p w:rsidR="00EC6999" w:rsidRPr="00C01B8C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построение прогноза:  </w:t>
            </w:r>
          </w:p>
        </w:tc>
        <w:tc>
          <w:tcPr>
            <w:tcW w:w="4218" w:type="dxa"/>
            <w:gridSpan w:val="2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  <w:p w:rsidR="00EC6999" w:rsidRPr="00C01B8C" w:rsidRDefault="00EC6999" w:rsidP="00757C63">
            <w:pPr>
              <w:spacing w:line="276" w:lineRule="auto"/>
            </w:pPr>
          </w:p>
          <w:p w:rsidR="00EC6999" w:rsidRDefault="00EC6999" w:rsidP="00757C63">
            <w:pPr>
              <w:spacing w:line="276" w:lineRule="auto"/>
            </w:pPr>
          </w:p>
          <w:p w:rsidR="00EC6999" w:rsidRDefault="00EC6999" w:rsidP="00757C63">
            <w:pPr>
              <w:spacing w:line="276" w:lineRule="auto"/>
            </w:pPr>
            <w:r>
              <w:t>от 795 мбар до 1050 мбар;</w:t>
            </w:r>
          </w:p>
          <w:p w:rsidR="00EC6999" w:rsidRDefault="00EC6999" w:rsidP="00757C63">
            <w:pPr>
              <w:spacing w:line="276" w:lineRule="auto"/>
            </w:pPr>
          </w:p>
          <w:p w:rsidR="00EC6999" w:rsidRPr="00C01B8C" w:rsidRDefault="00EC6999" w:rsidP="00757C63">
            <w:pPr>
              <w:spacing w:line="276" w:lineRule="auto"/>
            </w:pPr>
          </w:p>
          <w:p w:rsidR="00EC6999" w:rsidRDefault="00EC6999" w:rsidP="00757C63">
            <w:pPr>
              <w:spacing w:line="276" w:lineRule="auto"/>
            </w:pPr>
            <w:r w:rsidRPr="00320750">
              <w:t>1 мбар</w:t>
            </w:r>
            <w:r>
              <w:t>;</w:t>
            </w:r>
          </w:p>
          <w:p w:rsidR="00EC6999" w:rsidRDefault="00EC6999" w:rsidP="00757C63">
            <w:pPr>
              <w:spacing w:line="276" w:lineRule="auto"/>
            </w:pPr>
            <w:r>
              <w:t>15 мин.;</w:t>
            </w:r>
          </w:p>
          <w:p w:rsidR="00EC6999" w:rsidRPr="00C01B8C" w:rsidRDefault="00EC6999" w:rsidP="00757C63">
            <w:pPr>
              <w:spacing w:line="276" w:lineRule="auto"/>
            </w:pPr>
            <w:r w:rsidRPr="00320750">
              <w:t>1 час.</w:t>
            </w:r>
          </w:p>
        </w:tc>
      </w:tr>
      <w:tr w:rsidR="00EC6999" w:rsidTr="00757C63">
        <w:tc>
          <w:tcPr>
            <w:tcW w:w="5353" w:type="dxa"/>
            <w:gridSpan w:val="2"/>
          </w:tcPr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Т</w:t>
            </w:r>
            <w:r w:rsidRPr="00320750">
              <w:rPr>
                <w:i/>
                <w:iCs/>
              </w:rPr>
              <w:t>очка росы (dew point</w:t>
            </w:r>
            <w:r>
              <w:rPr>
                <w:i/>
                <w:iCs/>
              </w:rPr>
              <w:t>):</w:t>
            </w:r>
            <w:r w:rsidRPr="00320750">
              <w:br/>
            </w:r>
            <w:r>
              <w:t xml:space="preserve">- </w:t>
            </w:r>
            <w:r w:rsidRPr="00320750">
              <w:t>измерение то</w:t>
            </w:r>
            <w:r>
              <w:t>чки росы внутри и вне помещения;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 диапазон: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разрешение: </w:t>
            </w:r>
            <w:r>
              <w:t>возможна установка триггера;</w:t>
            </w:r>
          </w:p>
          <w:p w:rsidR="00EC6999" w:rsidRPr="00D921DE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время измерения: </w:t>
            </w:r>
          </w:p>
        </w:tc>
        <w:tc>
          <w:tcPr>
            <w:tcW w:w="4218" w:type="dxa"/>
            <w:gridSpan w:val="2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  <w:p w:rsidR="00EC6999" w:rsidRDefault="00EC6999" w:rsidP="00757C63">
            <w:pPr>
              <w:spacing w:line="276" w:lineRule="auto"/>
            </w:pPr>
            <w:r>
              <w:t>от 0ºС до +59ºС;</w:t>
            </w:r>
          </w:p>
          <w:p w:rsidR="00EC6999" w:rsidRDefault="00EC6999" w:rsidP="00757C63">
            <w:pPr>
              <w:spacing w:line="276" w:lineRule="auto"/>
            </w:pPr>
            <w:r w:rsidRPr="00320750">
              <w:t>1°</w:t>
            </w:r>
            <w:r>
              <w:t>С,</w:t>
            </w:r>
          </w:p>
          <w:p w:rsidR="00EC6999" w:rsidRPr="00D921DE" w:rsidRDefault="00EC6999" w:rsidP="00757C63">
            <w:pPr>
              <w:spacing w:line="276" w:lineRule="auto"/>
            </w:pPr>
            <w:r w:rsidRPr="00320750">
              <w:t>10 с.</w:t>
            </w:r>
          </w:p>
        </w:tc>
      </w:tr>
      <w:tr w:rsidR="00EC6999" w:rsidTr="00757C63">
        <w:tc>
          <w:tcPr>
            <w:tcW w:w="9571" w:type="dxa"/>
            <w:gridSpan w:val="4"/>
            <w:tcBorders>
              <w:top w:val="nil"/>
              <w:left w:val="nil"/>
              <w:right w:val="nil"/>
            </w:tcBorders>
          </w:tcPr>
          <w:p w:rsidR="00EC6999" w:rsidRPr="00DE6C99" w:rsidRDefault="00EC6999" w:rsidP="00757C63">
            <w:pPr>
              <w:spacing w:line="276" w:lineRule="auto"/>
              <w:jc w:val="right"/>
              <w:rPr>
                <w:iCs/>
              </w:rPr>
            </w:pPr>
            <w:r>
              <w:rPr>
                <w:iCs/>
              </w:rPr>
              <w:t>Продолжение таблицы</w:t>
            </w:r>
          </w:p>
        </w:tc>
      </w:tr>
      <w:tr w:rsidR="00EC6999" w:rsidTr="00757C63">
        <w:tc>
          <w:tcPr>
            <w:tcW w:w="5353" w:type="dxa"/>
            <w:gridSpan w:val="2"/>
          </w:tcPr>
          <w:p w:rsidR="00EC6999" w:rsidRDefault="00EC6999" w:rsidP="00757C63">
            <w:pPr>
              <w:spacing w:line="276" w:lineRule="auto"/>
            </w:pPr>
            <w:r w:rsidRPr="00320750">
              <w:rPr>
                <w:i/>
                <w:iCs/>
              </w:rPr>
              <w:t>скорость и направление ветра</w:t>
            </w:r>
            <w:r>
              <w:rPr>
                <w:i/>
                <w:iCs/>
              </w:rPr>
              <w:t>:</w:t>
            </w:r>
            <w:r w:rsidRPr="00320750">
              <w:br/>
            </w:r>
            <w:r>
              <w:t xml:space="preserve">- </w:t>
            </w:r>
            <w:r w:rsidRPr="00320750">
              <w:t xml:space="preserve">диапазон: </w:t>
            </w:r>
          </w:p>
          <w:p w:rsidR="00EC6999" w:rsidRDefault="00EC6999" w:rsidP="00757C63">
            <w:pPr>
              <w:spacing w:line="276" w:lineRule="auto"/>
            </w:pPr>
            <w:r>
              <w:t>возможна установка триггера;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разрешение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диапазон направления ветра: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разрешение </w:t>
            </w:r>
          </w:p>
          <w:p w:rsidR="00EC6999" w:rsidRPr="00D921DE" w:rsidRDefault="00EC6999" w:rsidP="00757C63">
            <w:pPr>
              <w:spacing w:line="276" w:lineRule="auto"/>
            </w:pPr>
            <w:r>
              <w:rPr>
                <w:i/>
                <w:iCs/>
              </w:rPr>
              <w:lastRenderedPageBreak/>
              <w:t>-</w:t>
            </w:r>
            <w:r>
              <w:t xml:space="preserve"> </w:t>
            </w:r>
            <w:r w:rsidRPr="00320750">
              <w:t xml:space="preserve">время измерения направления ветра: </w:t>
            </w:r>
          </w:p>
        </w:tc>
        <w:tc>
          <w:tcPr>
            <w:tcW w:w="4218" w:type="dxa"/>
            <w:gridSpan w:val="2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  <w:p w:rsidR="00EC6999" w:rsidRDefault="00EC6999" w:rsidP="00757C63">
            <w:pPr>
              <w:spacing w:line="276" w:lineRule="auto"/>
            </w:pPr>
            <w:r w:rsidRPr="00320750">
              <w:t>от 0 до 56 м/</w:t>
            </w:r>
            <w:r>
              <w:t>с,</w:t>
            </w:r>
          </w:p>
          <w:p w:rsidR="00EC6999" w:rsidRDefault="00EC6999" w:rsidP="00757C63"/>
          <w:p w:rsidR="00EC6999" w:rsidRDefault="00EC6999" w:rsidP="00757C63">
            <w:r>
              <w:t>0.2 м/с;</w:t>
            </w:r>
          </w:p>
          <w:p w:rsidR="00EC6999" w:rsidRDefault="00EC6999" w:rsidP="00757C63">
            <w:r w:rsidRPr="00320750">
              <w:t>от 0º до 359º</w:t>
            </w:r>
            <w:r>
              <w:t>;</w:t>
            </w:r>
          </w:p>
          <w:p w:rsidR="00EC6999" w:rsidRDefault="00EC6999" w:rsidP="00757C63">
            <w:r>
              <w:t>1°;</w:t>
            </w:r>
          </w:p>
          <w:p w:rsidR="00EC6999" w:rsidRPr="00AA11AF" w:rsidRDefault="00EC6999" w:rsidP="00757C63">
            <w:r w:rsidRPr="00320750">
              <w:t>5 с.</w:t>
            </w:r>
          </w:p>
        </w:tc>
      </w:tr>
      <w:tr w:rsidR="00EC6999" w:rsidTr="00757C63">
        <w:tc>
          <w:tcPr>
            <w:tcW w:w="5353" w:type="dxa"/>
            <w:gridSpan w:val="2"/>
          </w:tcPr>
          <w:p w:rsidR="00EC6999" w:rsidRDefault="00EC6999" w:rsidP="00757C63">
            <w:pPr>
              <w:spacing w:line="276" w:lineRule="auto"/>
            </w:pPr>
            <w:r w:rsidRPr="00320750">
              <w:rPr>
                <w:i/>
                <w:iCs/>
              </w:rPr>
              <w:lastRenderedPageBreak/>
              <w:t>приведенная температура (wind chill)</w:t>
            </w:r>
            <w:r>
              <w:rPr>
                <w:i/>
                <w:iCs/>
              </w:rPr>
              <w:t>:</w:t>
            </w:r>
            <w:r w:rsidRPr="00320750">
              <w:br/>
            </w:r>
            <w:r>
              <w:t xml:space="preserve">- </w:t>
            </w:r>
            <w:r w:rsidRPr="00320750">
              <w:t xml:space="preserve">диапазон: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разрешение: </w:t>
            </w:r>
          </w:p>
          <w:p w:rsidR="00EC6999" w:rsidRPr="00AA11AF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время измерения: </w:t>
            </w:r>
          </w:p>
        </w:tc>
        <w:tc>
          <w:tcPr>
            <w:tcW w:w="4218" w:type="dxa"/>
            <w:gridSpan w:val="2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  <w:p w:rsidR="00EC6999" w:rsidRDefault="00EC6999" w:rsidP="00757C63">
            <w:pPr>
              <w:spacing w:line="276" w:lineRule="auto"/>
            </w:pPr>
            <w:r w:rsidRPr="00320750">
              <w:t>от -85ºC до 60ºС</w:t>
            </w:r>
            <w:r>
              <w:t>;</w:t>
            </w:r>
          </w:p>
          <w:p w:rsidR="00EC6999" w:rsidRDefault="00EC6999" w:rsidP="00757C63">
            <w:pPr>
              <w:spacing w:line="276" w:lineRule="auto"/>
            </w:pPr>
            <w:r w:rsidRPr="00320750">
              <w:t>1ºС</w:t>
            </w:r>
            <w:r>
              <w:t>;</w:t>
            </w:r>
          </w:p>
          <w:p w:rsidR="00EC6999" w:rsidRPr="00AA11AF" w:rsidRDefault="00EC6999" w:rsidP="00757C63">
            <w:r w:rsidRPr="00320750">
              <w:t>5 c.</w:t>
            </w:r>
          </w:p>
        </w:tc>
      </w:tr>
      <w:tr w:rsidR="00EC6999" w:rsidTr="00757C63">
        <w:tc>
          <w:tcPr>
            <w:tcW w:w="5353" w:type="dxa"/>
            <w:gridSpan w:val="2"/>
          </w:tcPr>
          <w:p w:rsidR="00EC6999" w:rsidRDefault="00EC6999" w:rsidP="00757C63">
            <w:pPr>
              <w:spacing w:line="276" w:lineRule="auto"/>
            </w:pPr>
            <w:r w:rsidRPr="00320750">
              <w:rPr>
                <w:i/>
                <w:iCs/>
              </w:rPr>
              <w:t>количество осадков</w:t>
            </w:r>
            <w:r>
              <w:rPr>
                <w:i/>
                <w:iCs/>
              </w:rPr>
              <w:t>:</w:t>
            </w:r>
            <w:r w:rsidRPr="00320750">
              <w:br/>
            </w:r>
            <w:r>
              <w:t xml:space="preserve">- диапазон: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 разрешение: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время изм</w:t>
            </w:r>
            <w:r>
              <w:t xml:space="preserve">ерения: накопительное, </w:t>
            </w:r>
          </w:p>
          <w:p w:rsidR="00EC6999" w:rsidRDefault="00EC6999" w:rsidP="00757C63">
            <w:pPr>
              <w:spacing w:line="276" w:lineRule="auto"/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Pr="00320750">
              <w:t xml:space="preserve"> один импульс на 1 мм осадков </w:t>
            </w:r>
          </w:p>
          <w:p w:rsidR="00EC6999" w:rsidRPr="00AA11AF" w:rsidRDefault="00EC6999" w:rsidP="00757C63">
            <w:pPr>
              <w:spacing w:line="276" w:lineRule="auto"/>
            </w:pPr>
            <w:r w:rsidRPr="00320750">
              <w:t>- соответствует выпадению 1 л. осадков на 1 кв.м.</w:t>
            </w:r>
          </w:p>
        </w:tc>
        <w:tc>
          <w:tcPr>
            <w:tcW w:w="4218" w:type="dxa"/>
            <w:gridSpan w:val="2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  <w:p w:rsidR="00EC6999" w:rsidRDefault="00EC6999" w:rsidP="00757C63"/>
          <w:p w:rsidR="00EC6999" w:rsidRDefault="00EC6999" w:rsidP="00757C63">
            <w:pPr>
              <w:spacing w:line="276" w:lineRule="auto"/>
            </w:pPr>
            <w:r>
              <w:t>от 0 до 9999 мм;</w:t>
            </w:r>
          </w:p>
          <w:p w:rsidR="00EC6999" w:rsidRDefault="00EC6999" w:rsidP="00757C63">
            <w:pPr>
              <w:spacing w:line="276" w:lineRule="auto"/>
            </w:pPr>
            <w:r>
              <w:t>1 мм;</w:t>
            </w:r>
          </w:p>
          <w:p w:rsidR="00EC6999" w:rsidRDefault="00EC6999" w:rsidP="00757C63">
            <w:pPr>
              <w:spacing w:line="276" w:lineRule="auto"/>
            </w:pPr>
            <w:r>
              <w:t>24 часа;</w:t>
            </w:r>
          </w:p>
          <w:p w:rsidR="00EC6999" w:rsidRPr="00AA11AF" w:rsidRDefault="00EC6999" w:rsidP="00757C63"/>
        </w:tc>
      </w:tr>
      <w:tr w:rsidR="00EC6999" w:rsidTr="00757C63">
        <w:tc>
          <w:tcPr>
            <w:tcW w:w="9571" w:type="dxa"/>
            <w:gridSpan w:val="4"/>
          </w:tcPr>
          <w:p w:rsidR="00EC6999" w:rsidRDefault="00EC6999" w:rsidP="00757C63">
            <w:pPr>
              <w:spacing w:line="276" w:lineRule="auto"/>
              <w:jc w:val="center"/>
              <w:rPr>
                <w:b/>
                <w:i/>
                <w:iCs/>
              </w:rPr>
            </w:pPr>
            <w:r w:rsidRPr="002852BD">
              <w:rPr>
                <w:b/>
              </w:rPr>
              <w:t>Комплектация:</w:t>
            </w:r>
          </w:p>
        </w:tc>
      </w:tr>
      <w:tr w:rsidR="00EC6999" w:rsidTr="00757C63">
        <w:tc>
          <w:tcPr>
            <w:tcW w:w="9571" w:type="dxa"/>
            <w:gridSpan w:val="4"/>
          </w:tcPr>
          <w:p w:rsidR="00EC6999" w:rsidRPr="00C56C77" w:rsidRDefault="00EC6999" w:rsidP="00757C63">
            <w:pPr>
              <w:spacing w:line="360" w:lineRule="auto"/>
            </w:pPr>
            <w:r>
              <w:t>Д</w:t>
            </w:r>
            <w:r w:rsidRPr="00320750">
              <w:t>атчики для измерений уровня осадков, температуры, влажности и параметров ветра.</w:t>
            </w:r>
          </w:p>
        </w:tc>
      </w:tr>
    </w:tbl>
    <w:p w:rsidR="00EC6999" w:rsidRDefault="00EC6999" w:rsidP="00EC6999">
      <w:pPr>
        <w:spacing w:line="360" w:lineRule="auto"/>
        <w:ind w:hanging="284"/>
      </w:pPr>
      <w:r>
        <w:rPr>
          <w:b/>
        </w:rPr>
        <w:t xml:space="preserve"> </w:t>
      </w:r>
    </w:p>
    <w:p w:rsidR="00EC6999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2.2. Все указания на товарные знаки, места происхождения товара по тексту сопровождаются словами «или аналог», за исключением случаев несовместимости товаров с товарами, используемыми заказчиком.</w:t>
      </w:r>
    </w:p>
    <w:p w:rsidR="00EC6999" w:rsidRPr="00B170DB" w:rsidRDefault="00EC6999" w:rsidP="00EC6999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EC6999" w:rsidRDefault="00EC6999" w:rsidP="00EC6999">
      <w:pPr>
        <w:ind w:right="-285"/>
        <w:jc w:val="both"/>
      </w:pPr>
      <w:r w:rsidRPr="00B170DB">
        <w:t>3.1. Исполнитель гарантирует Заказчику, что приобретенное им оборудование отвечает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4.1. Согласно п. 2 настоящего Технического задания.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5.1. Оборудование поставляется Заказчику не позднее декабря 2011г.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EC6999" w:rsidRDefault="00EC6999" w:rsidP="00EC6999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EC6999" w:rsidRPr="003A6D14" w:rsidRDefault="00EC6999" w:rsidP="00EC6999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EC6999" w:rsidRDefault="00EC6999" w:rsidP="00EC6999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EC6999" w:rsidRDefault="00EC6999" w:rsidP="00EC6999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EC6999" w:rsidRDefault="00EC6999" w:rsidP="00EC6999">
      <w:pPr>
        <w:tabs>
          <w:tab w:val="left" w:pos="1330"/>
        </w:tabs>
      </w:pPr>
      <w:r>
        <w:t xml:space="preserve">9.2. Качество поставляемого оборудования  должно соответствовать действующим ГОСТам, ТУ в РФ.  </w:t>
      </w:r>
    </w:p>
    <w:p w:rsidR="00EC6999" w:rsidRPr="00382977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EC6999" w:rsidRDefault="00EC6999" w:rsidP="00EC6999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EC6999" w:rsidRDefault="00EC6999" w:rsidP="00EC6999">
      <w:pPr>
        <w:ind w:right="-285"/>
        <w:jc w:val="both"/>
      </w:pPr>
      <w:r>
        <w:t>10.2. Иметь сертификат соответствия РФ.</w:t>
      </w:r>
    </w:p>
    <w:p w:rsidR="00EC6999" w:rsidRDefault="00EC6999" w:rsidP="00EC6999">
      <w:pPr>
        <w:ind w:right="-285"/>
        <w:jc w:val="both"/>
        <w:rPr>
          <w:b/>
        </w:rPr>
      </w:pPr>
      <w:r w:rsidRPr="00382977">
        <w:rPr>
          <w:b/>
        </w:rPr>
        <w:lastRenderedPageBreak/>
        <w:t>11. Требования к результатам работ</w:t>
      </w:r>
      <w:r>
        <w:rPr>
          <w:b/>
        </w:rPr>
        <w:t>.</w:t>
      </w:r>
    </w:p>
    <w:p w:rsidR="00EC6999" w:rsidRDefault="00EC6999" w:rsidP="00EC6999">
      <w:pPr>
        <w:ind w:right="-285"/>
        <w:jc w:val="both"/>
      </w:pPr>
      <w:r>
        <w:t>11.1. Результатом выполнения работ должна стать бесперебойная работа оборудования на весь период гарантийного срока, установленного заводом изготовителем.</w:t>
      </w:r>
    </w:p>
    <w:p w:rsidR="00EC6999" w:rsidRDefault="00EC6999" w:rsidP="00EC6999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EC6999" w:rsidRPr="009F3572" w:rsidRDefault="00EC6999" w:rsidP="00EC6999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EC6999" w:rsidRPr="00EC6999" w:rsidRDefault="00EC6999" w:rsidP="00EC6999">
      <w:pPr>
        <w:rPr>
          <w:sz w:val="28"/>
          <w:szCs w:val="28"/>
        </w:rPr>
      </w:pPr>
    </w:p>
    <w:sectPr w:rsidR="00EC6999" w:rsidRPr="00EC6999" w:rsidSect="00CD3824">
      <w:footerReference w:type="defaul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9C7" w:rsidRDefault="008C69C7" w:rsidP="004C043B">
      <w:r>
        <w:separator/>
      </w:r>
    </w:p>
  </w:endnote>
  <w:endnote w:type="continuationSeparator" w:id="1">
    <w:p w:rsidR="008C69C7" w:rsidRDefault="008C69C7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88018A">
        <w:pPr>
          <w:pStyle w:val="ab"/>
          <w:jc w:val="center"/>
        </w:pPr>
        <w:fldSimple w:instr=" PAGE   \* MERGEFORMAT ">
          <w:r w:rsidR="00EC6999">
            <w:rPr>
              <w:noProof/>
            </w:rPr>
            <w:t>11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9C7" w:rsidRDefault="008C69C7" w:rsidP="004C043B">
      <w:r>
        <w:separator/>
      </w:r>
    </w:p>
  </w:footnote>
  <w:footnote w:type="continuationSeparator" w:id="1">
    <w:p w:rsidR="008C69C7" w:rsidRDefault="008C69C7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4BE8"/>
    <w:rsid w:val="000A0E3E"/>
    <w:rsid w:val="000A4E47"/>
    <w:rsid w:val="000C5BAD"/>
    <w:rsid w:val="001150AB"/>
    <w:rsid w:val="001513BA"/>
    <w:rsid w:val="0016084C"/>
    <w:rsid w:val="00164F85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03207"/>
    <w:rsid w:val="00335E01"/>
    <w:rsid w:val="00371ACC"/>
    <w:rsid w:val="00382977"/>
    <w:rsid w:val="003A6D14"/>
    <w:rsid w:val="003B2839"/>
    <w:rsid w:val="003B5AC4"/>
    <w:rsid w:val="003C0F8D"/>
    <w:rsid w:val="003D68EF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378AB"/>
    <w:rsid w:val="00453535"/>
    <w:rsid w:val="00453602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71C4"/>
    <w:rsid w:val="005027C1"/>
    <w:rsid w:val="005222AB"/>
    <w:rsid w:val="00547EF8"/>
    <w:rsid w:val="00554675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E18B3"/>
    <w:rsid w:val="006E4F40"/>
    <w:rsid w:val="00705079"/>
    <w:rsid w:val="0072051E"/>
    <w:rsid w:val="00720744"/>
    <w:rsid w:val="00731012"/>
    <w:rsid w:val="00761529"/>
    <w:rsid w:val="00763443"/>
    <w:rsid w:val="007711E6"/>
    <w:rsid w:val="00780627"/>
    <w:rsid w:val="007940CA"/>
    <w:rsid w:val="007B2A51"/>
    <w:rsid w:val="007E3CE8"/>
    <w:rsid w:val="007F13E3"/>
    <w:rsid w:val="007F31C3"/>
    <w:rsid w:val="007F6818"/>
    <w:rsid w:val="00816160"/>
    <w:rsid w:val="008179F0"/>
    <w:rsid w:val="008212C8"/>
    <w:rsid w:val="008255BC"/>
    <w:rsid w:val="00847AF9"/>
    <w:rsid w:val="0087250A"/>
    <w:rsid w:val="0088018A"/>
    <w:rsid w:val="008B377E"/>
    <w:rsid w:val="008C02EF"/>
    <w:rsid w:val="008C2979"/>
    <w:rsid w:val="008C69C7"/>
    <w:rsid w:val="008D106D"/>
    <w:rsid w:val="008D2646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555C"/>
    <w:rsid w:val="00AF0F4C"/>
    <w:rsid w:val="00B170DB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20E79"/>
    <w:rsid w:val="00C43419"/>
    <w:rsid w:val="00C60FF1"/>
    <w:rsid w:val="00C62196"/>
    <w:rsid w:val="00C82C17"/>
    <w:rsid w:val="00C921FC"/>
    <w:rsid w:val="00C9509E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64BB5"/>
    <w:rsid w:val="00D7359C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A1350"/>
    <w:rsid w:val="00EC6999"/>
    <w:rsid w:val="00EE353A"/>
    <w:rsid w:val="00EF5F40"/>
    <w:rsid w:val="00F17394"/>
    <w:rsid w:val="00F20740"/>
    <w:rsid w:val="00F23AEE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878AF"/>
    <w:rsid w:val="00FB150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ettings" Target="settings.xml"/><Relationship Id="rId7" Type="http://schemas.openxmlformats.org/officeDocument/2006/relationships/hyperlink" Target="http://redbay.ru/published/QP/html/scripts/book.php?DB_KEY=V1dXUkVEQkFZUlU=&amp;BookID=i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14</Pages>
  <Words>4260</Words>
  <Characters>24286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28490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63</cp:revision>
  <cp:lastPrinted>2011-03-10T05:17:00Z</cp:lastPrinted>
  <dcterms:created xsi:type="dcterms:W3CDTF">2011-02-18T04:31:00Z</dcterms:created>
  <dcterms:modified xsi:type="dcterms:W3CDTF">2011-06-20T08:32:00Z</dcterms:modified>
</cp:coreProperties>
</file>