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A15E5B" w:rsidRPr="00723913" w:rsidRDefault="00A15E5B" w:rsidP="00A15E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A15E5B" w:rsidP="00A15E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>
        <w:rPr>
          <w:b/>
          <w:sz w:val="28"/>
          <w:szCs w:val="28"/>
          <w:lang w:val="ru-RU"/>
        </w:rPr>
        <w:t xml:space="preserve"> </w:t>
      </w:r>
      <w:r w:rsidRPr="00186B30">
        <w:rPr>
          <w:b/>
          <w:color w:val="000000"/>
          <w:sz w:val="28"/>
          <w:szCs w:val="28"/>
        </w:rPr>
        <w:t xml:space="preserve">поставку </w:t>
      </w:r>
      <w:r w:rsidRPr="00186B30">
        <w:rPr>
          <w:b/>
          <w:sz w:val="28"/>
          <w:szCs w:val="28"/>
        </w:rPr>
        <w:t>установки ультразвуковой дезактивации металлических твердых радиоактивных отходов</w:t>
      </w:r>
      <w:r w:rsidRPr="00186B30">
        <w:rPr>
          <w:b/>
          <w:color w:val="000000"/>
          <w:sz w:val="28"/>
          <w:szCs w:val="28"/>
        </w:rPr>
        <w:t xml:space="preserve"> </w:t>
      </w:r>
      <w:r w:rsidRPr="00186B30">
        <w:rPr>
          <w:b/>
          <w:bCs/>
          <w:iCs/>
          <w:color w:val="000000"/>
          <w:sz w:val="28"/>
          <w:szCs w:val="28"/>
        </w:rPr>
        <w:t>для нужд Нижегородского отделения филиала «Приволжский территориальный округ»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A15E5B" w:rsidRPr="00A15E5B" w:rsidRDefault="00A15E5B" w:rsidP="00A15E5B">
      <w:pPr>
        <w:jc w:val="center"/>
        <w:rPr>
          <w:color w:val="000000"/>
        </w:rPr>
      </w:pPr>
      <w:r w:rsidRPr="00A15E5B">
        <w:rPr>
          <w:color w:val="000000"/>
        </w:rPr>
        <w:lastRenderedPageBreak/>
        <w:t>СОДЕРЖАНИЕ</w:t>
      </w:r>
    </w:p>
    <w:p w:rsidR="00A15E5B" w:rsidRPr="00A15E5B" w:rsidRDefault="00A15E5B" w:rsidP="00A15E5B">
      <w:pPr>
        <w:jc w:val="center"/>
        <w:rPr>
          <w:color w:val="000000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1951"/>
        <w:gridCol w:w="7938"/>
      </w:tblGrid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1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ind w:hanging="108"/>
              <w:rPr>
                <w:color w:val="000000"/>
              </w:rPr>
            </w:pPr>
            <w:r w:rsidRPr="00A15E5B">
              <w:rPr>
                <w:color w:val="000000"/>
              </w:rPr>
              <w:t>НАИМЕНОВАНИЕ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2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ind w:hanging="108"/>
              <w:rPr>
                <w:color w:val="000000"/>
              </w:rPr>
            </w:pPr>
            <w:r w:rsidRPr="00A15E5B">
              <w:rPr>
                <w:color w:val="000000"/>
              </w:rPr>
              <w:t>НАЗНАЧЕНИЕ (ОБЛАСТЬ ПРИМЕНЕНИЯ)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3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ind w:hanging="108"/>
              <w:rPr>
                <w:color w:val="000000"/>
              </w:rPr>
            </w:pPr>
            <w:r w:rsidRPr="00A15E5B">
              <w:rPr>
                <w:color w:val="000000"/>
              </w:rPr>
              <w:t>УСЛОВИЯ ЭКСПЛУАТАЦИИ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4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ind w:hanging="108"/>
              <w:rPr>
                <w:color w:val="000000"/>
              </w:rPr>
            </w:pPr>
            <w:r w:rsidRPr="00A15E5B">
              <w:rPr>
                <w:color w:val="000000"/>
              </w:rPr>
              <w:t>ТЕХНИЧЕСКИЕ ТРЕБОВАНИЯ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Подраздел 4.1.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ind w:hanging="108"/>
              <w:rPr>
                <w:color w:val="000000"/>
              </w:rPr>
            </w:pPr>
            <w:r w:rsidRPr="00A15E5B">
              <w:rPr>
                <w:color w:val="000000"/>
              </w:rPr>
              <w:t>Основные параметры и размеры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Подраздел 4.2.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567"/>
              </w:tabs>
              <w:ind w:hanging="108"/>
              <w:jc w:val="both"/>
              <w:rPr>
                <w:color w:val="000000"/>
              </w:rPr>
            </w:pPr>
            <w:r w:rsidRPr="00A15E5B">
              <w:t>Основные характеристики, технико-экономические и эксплуатационные показатели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Подраздел 4.3.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ind w:hanging="108"/>
              <w:rPr>
                <w:color w:val="000000"/>
              </w:rPr>
            </w:pPr>
            <w:r w:rsidRPr="00A15E5B">
              <w:t>Требования по надежности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Подраздел 4.4.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ind w:hanging="108"/>
              <w:rPr>
                <w:color w:val="000000"/>
              </w:rPr>
            </w:pPr>
            <w:r w:rsidRPr="00A15E5B">
              <w:t>Требования к конструкции, монтажно-технические требования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Подраздел 4.5.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567"/>
              </w:tabs>
              <w:ind w:hanging="108"/>
              <w:jc w:val="both"/>
              <w:rPr>
                <w:color w:val="000000"/>
              </w:rPr>
            </w:pPr>
            <w:r w:rsidRPr="00A15E5B">
              <w:t>Требования к материалам и комплектующим нестандартного технологического оборудования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Подраздел 4.6.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567"/>
              </w:tabs>
              <w:ind w:hanging="108"/>
              <w:jc w:val="both"/>
              <w:rPr>
                <w:color w:val="000000"/>
              </w:rPr>
            </w:pPr>
            <w:r w:rsidRPr="00A15E5B">
              <w:t>Требования к стабильности параметров при воздействии факторов внешней среды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Подраздел 4.7.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567"/>
              </w:tabs>
              <w:ind w:hanging="108"/>
              <w:jc w:val="both"/>
              <w:rPr>
                <w:color w:val="000000"/>
              </w:rPr>
            </w:pPr>
            <w:r w:rsidRPr="00A15E5B">
              <w:t>Требования к электропитанию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Подраздел 4.8.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567"/>
              </w:tabs>
              <w:ind w:hanging="108"/>
              <w:jc w:val="both"/>
              <w:rPr>
                <w:color w:val="000000"/>
              </w:rPr>
            </w:pPr>
            <w:r w:rsidRPr="00A15E5B">
              <w:t xml:space="preserve">Требования к </w:t>
            </w:r>
            <w:proofErr w:type="spellStart"/>
            <w:r w:rsidRPr="00A15E5B">
              <w:t>контролепригодности</w:t>
            </w:r>
            <w:proofErr w:type="spellEnd"/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Подраздел 4.9.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567"/>
              </w:tabs>
              <w:ind w:hanging="108"/>
              <w:jc w:val="both"/>
              <w:rPr>
                <w:color w:val="000000"/>
              </w:rPr>
            </w:pPr>
            <w:r w:rsidRPr="00A15E5B">
              <w:t>Требования к контрольно-измерительным приборам и автоматике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 xml:space="preserve">Подраздел 4.10. 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567"/>
              </w:tabs>
              <w:ind w:hanging="108"/>
              <w:jc w:val="both"/>
              <w:rPr>
                <w:color w:val="000000"/>
              </w:rPr>
            </w:pPr>
            <w:r w:rsidRPr="00A15E5B">
              <w:t>Требования к комплектности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 xml:space="preserve">Подраздел 4.11. 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567"/>
              </w:tabs>
              <w:ind w:hanging="108"/>
              <w:jc w:val="both"/>
              <w:rPr>
                <w:color w:val="000000"/>
              </w:rPr>
            </w:pPr>
            <w:r w:rsidRPr="00A15E5B">
              <w:t>Требования к маркировке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Подраздел 4.12.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567"/>
              </w:tabs>
              <w:ind w:hanging="108"/>
              <w:jc w:val="both"/>
              <w:rPr>
                <w:color w:val="000000"/>
              </w:rPr>
            </w:pPr>
            <w:r w:rsidRPr="00A15E5B">
              <w:t>Требования к упаковке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5.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ind w:hanging="108"/>
              <w:rPr>
                <w:color w:val="000000"/>
              </w:rPr>
            </w:pPr>
            <w:r w:rsidRPr="00A15E5B">
              <w:t>ТРЕБОВАНИЯ К ПРАВИЛАМ СДАЧИ И ПРИЕМКИ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6.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ТРЕБОВАНИЯ К ТРАНСПОРТИРОВАНИЮ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7.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ТРЕБОВАНИЯ К КОНСЕРВАЦИИ И ХРАНЕНИЮ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8.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ТРЕБОВАНИЯ К ОБЪЕМУ И/ИЛИ СРОКУ ПРЕДОСТАВЛЕНИЯ ГАРАНТИЙ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9.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ТРЕБОВАНИЯ ПО РЕМОНТОПРИГОДНОСТИ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10.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ТРЕБОВАНИЯ К ОБЕСПЕЧЕНИЮ МОНТАЖА, НАЛАДКИ И СЕРВИВНОМУ ОБСЛУЖИВАНИЮ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11.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ЭКОЛОГИЧЕСКИЕ ТРЕБОВАНИЯ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12.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ТРЕБОВАНИЯ ПО БЕЗОПАСНОСТИ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13.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ТРЕБОВАНИЯ К КАЧЕСТВУ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14.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ДОПОЛНИТЕЛЬНЫЕ ТРЕБОВАНИЯ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15.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jc w:val="both"/>
              <w:rPr>
                <w:color w:val="000000"/>
              </w:rPr>
            </w:pPr>
            <w:r w:rsidRPr="00A15E5B">
              <w:t>ТРЕБОВАНИЯ К КОЛИЧЕСТВУ И СРОКУ ПОСТАВКИ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16.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jc w:val="both"/>
              <w:rPr>
                <w:color w:val="000000"/>
              </w:rPr>
            </w:pPr>
            <w:r w:rsidRPr="00A15E5B">
              <w:t>ТРЕБОВАНИЯ К ТЕХНИЧЕСКОМУ СОПРОВОЖДЕНИЮ ПРИ ЭКСПЛУАТАЦИИ НЕСТАНДАРТНОГО ТЕХНИЧЕСКОГО ОБОРУДОВАНИЯ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17.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ДОПОЛНИТЕЛЬНЫЕ СПЕЦИАЛИЗИРОВАННЫЕ ТРЕБОВАНИЯ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18.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ТРЕБОВАНИЯ К ФОРМЕ ПРЕДСТАВЛЯЕМОЙ ИНФОРМАЦИИ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19.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ТРЕБОВАНИЯ К ТЕХНИЧЕСКОМУ ОБУЧЕНИЮ ПЕРСОНАЛА ЗАКАЗЧИКА</w:t>
            </w:r>
          </w:p>
        </w:tc>
      </w:tr>
      <w:tr w:rsidR="00A15E5B" w:rsidRPr="00A15E5B" w:rsidTr="00350257">
        <w:tc>
          <w:tcPr>
            <w:tcW w:w="1951" w:type="dxa"/>
            <w:shd w:val="clear" w:color="auto" w:fill="auto"/>
          </w:tcPr>
          <w:p w:rsidR="00A15E5B" w:rsidRPr="00A15E5B" w:rsidRDefault="00A15E5B" w:rsidP="00A15E5B">
            <w:pPr>
              <w:rPr>
                <w:color w:val="000000"/>
              </w:rPr>
            </w:pPr>
            <w:r w:rsidRPr="00A15E5B">
              <w:rPr>
                <w:color w:val="000000"/>
              </w:rPr>
              <w:t>РАЗДЕЛ 20.</w:t>
            </w:r>
          </w:p>
        </w:tc>
        <w:tc>
          <w:tcPr>
            <w:tcW w:w="7938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ind w:hanging="108"/>
              <w:rPr>
                <w:color w:val="000000"/>
              </w:rPr>
            </w:pPr>
            <w:r w:rsidRPr="00A15E5B">
              <w:t>ПЕРЕЧЕНЬ ПРИЛОЖЕНИЙ</w:t>
            </w:r>
          </w:p>
        </w:tc>
      </w:tr>
    </w:tbl>
    <w:p w:rsidR="00A15E5B" w:rsidRPr="00A15E5B" w:rsidRDefault="00A15E5B" w:rsidP="00A15E5B">
      <w:pPr>
        <w:jc w:val="center"/>
        <w:rPr>
          <w:color w:val="000000"/>
        </w:rPr>
      </w:pPr>
    </w:p>
    <w:p w:rsidR="00A15E5B" w:rsidRPr="00A15E5B" w:rsidRDefault="00A15E5B" w:rsidP="00A15E5B">
      <w:pPr>
        <w:pageBreakBefore/>
        <w:widowControl w:val="0"/>
        <w:numPr>
          <w:ilvl w:val="0"/>
          <w:numId w:val="22"/>
        </w:numPr>
        <w:tabs>
          <w:tab w:val="left" w:pos="426"/>
        </w:tabs>
        <w:suppressAutoHyphens/>
        <w:autoSpaceDE w:val="0"/>
        <w:jc w:val="center"/>
        <w:rPr>
          <w:lang w:val="en-US"/>
        </w:rPr>
      </w:pPr>
      <w:r w:rsidRPr="00A15E5B">
        <w:lastRenderedPageBreak/>
        <w:t>НАИМЕНОВАНИЕ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2126"/>
        <w:gridCol w:w="6951"/>
      </w:tblGrid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1"/>
                <w:numId w:val="18"/>
              </w:numPr>
              <w:tabs>
                <w:tab w:val="left" w:pos="567"/>
              </w:tabs>
              <w:suppressAutoHyphens/>
              <w:snapToGrid w:val="0"/>
              <w:spacing w:after="0"/>
              <w:ind w:left="567"/>
              <w:jc w:val="both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Наименование оборудования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Установка ультразвуковой дезактивации металлических твердых радиоактивных отходов</w:t>
            </w: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1"/>
                <w:numId w:val="18"/>
              </w:numPr>
              <w:tabs>
                <w:tab w:val="left" w:pos="567"/>
              </w:tabs>
              <w:suppressAutoHyphens/>
              <w:snapToGrid w:val="0"/>
              <w:spacing w:after="0"/>
              <w:ind w:left="567"/>
              <w:jc w:val="both"/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 xml:space="preserve">Модель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  <w:rPr>
                <w:lang w:val="en-US"/>
              </w:rPr>
            </w:pPr>
            <w:r w:rsidRPr="00A15E5B">
              <w:t>-</w:t>
            </w: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1"/>
                <w:numId w:val="18"/>
              </w:numPr>
              <w:tabs>
                <w:tab w:val="left" w:pos="567"/>
              </w:tabs>
              <w:suppressAutoHyphens/>
              <w:snapToGrid w:val="0"/>
              <w:spacing w:after="0"/>
              <w:ind w:left="567"/>
              <w:jc w:val="both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 xml:space="preserve"> ГОСТ 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  <w:rPr>
                <w:lang w:val="en-US"/>
              </w:rPr>
            </w:pPr>
            <w:r w:rsidRPr="00A15E5B">
              <w:rPr>
                <w:bCs/>
              </w:rPr>
              <w:t>ГОСТ 12.1.003-83, ГОСТ 12.1.00.1-89, ГОСТ 12.2.051-80</w:t>
            </w:r>
            <w:r w:rsidRPr="00A15E5B">
              <w:rPr>
                <w:b/>
                <w:bCs/>
                <w:i/>
              </w:rPr>
              <w:t> </w:t>
            </w: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1"/>
                <w:numId w:val="18"/>
              </w:numPr>
              <w:tabs>
                <w:tab w:val="left" w:pos="567"/>
              </w:tabs>
              <w:suppressAutoHyphens/>
              <w:snapToGrid w:val="0"/>
              <w:spacing w:after="0"/>
              <w:ind w:left="567"/>
              <w:jc w:val="both"/>
              <w:rPr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  <w:rPr>
                <w:b/>
                <w:i/>
                <w:color w:val="FF0000"/>
              </w:rPr>
            </w:pPr>
            <w:r w:rsidRPr="00A15E5B">
              <w:t>Размещение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rPr>
                <w:color w:val="000000"/>
              </w:rPr>
              <w:t>Административное здание Нижегородского отделения филиала «Приволжский территориальный округ» ФГУП «РосРАО» (1-й этаж) по адресу: г. Нижний Новгород, Московское шоссе, д.302А</w:t>
            </w:r>
          </w:p>
        </w:tc>
      </w:tr>
    </w:tbl>
    <w:p w:rsidR="00A15E5B" w:rsidRPr="00A15E5B" w:rsidRDefault="00A15E5B" w:rsidP="00A15E5B">
      <w:pPr>
        <w:tabs>
          <w:tab w:val="left" w:pos="426"/>
        </w:tabs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426"/>
        </w:tabs>
        <w:suppressAutoHyphens/>
        <w:autoSpaceDE w:val="0"/>
        <w:jc w:val="center"/>
      </w:pPr>
      <w:r w:rsidRPr="00A15E5B">
        <w:t>НАЗНАЧЕНИЕ (ОБЛАСТЬ ПРИМЕНЕНИЯ)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2126"/>
        <w:gridCol w:w="6951"/>
      </w:tblGrid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1"/>
                <w:numId w:val="16"/>
              </w:numPr>
              <w:tabs>
                <w:tab w:val="left" w:pos="567"/>
              </w:tabs>
              <w:suppressAutoHyphens/>
              <w:spacing w:after="0"/>
              <w:ind w:left="567"/>
              <w:jc w:val="both"/>
            </w:pPr>
            <w:r w:rsidRPr="00A15E5B">
              <w:t xml:space="preserve">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Назначение оборудования</w:t>
            </w:r>
          </w:p>
        </w:tc>
        <w:tc>
          <w:tcPr>
            <w:tcW w:w="6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proofErr w:type="gramStart"/>
            <w:r w:rsidRPr="00A15E5B">
              <w:t>Установка  предназначена</w:t>
            </w:r>
            <w:proofErr w:type="gramEnd"/>
            <w:r w:rsidRPr="00A15E5B">
              <w:t xml:space="preserve"> для дезактивации твердых радиоактивных отходов ультразвуковым (УЗ) и совместным химическим и ультразвуковым методом</w:t>
            </w:r>
          </w:p>
        </w:tc>
      </w:tr>
    </w:tbl>
    <w:p w:rsidR="00A15E5B" w:rsidRPr="00A15E5B" w:rsidRDefault="00A15E5B" w:rsidP="00A15E5B">
      <w:pPr>
        <w:tabs>
          <w:tab w:val="left" w:pos="709"/>
        </w:tabs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426"/>
        </w:tabs>
        <w:suppressAutoHyphens/>
        <w:autoSpaceDE w:val="0"/>
        <w:jc w:val="center"/>
      </w:pPr>
      <w:r w:rsidRPr="00A15E5B">
        <w:t>УСЛОВИЯ ЭКСПЛУАТАЦИИ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2"/>
        <w:gridCol w:w="2312"/>
        <w:gridCol w:w="6772"/>
      </w:tblGrid>
      <w:tr w:rsidR="00A15E5B" w:rsidRPr="00A15E5B" w:rsidTr="00350257"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1"/>
                <w:numId w:val="19"/>
              </w:numPr>
              <w:tabs>
                <w:tab w:val="left" w:pos="567"/>
              </w:tabs>
              <w:suppressAutoHyphens/>
              <w:spacing w:after="0"/>
              <w:ind w:left="567"/>
              <w:jc w:val="both"/>
            </w:pPr>
            <w:r w:rsidRPr="00A15E5B">
              <w:t xml:space="preserve"> </w:t>
            </w: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Климатическое исполнение</w:t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«У» по ГОСТ 15150-69</w:t>
            </w:r>
          </w:p>
        </w:tc>
      </w:tr>
      <w:tr w:rsidR="00A15E5B" w:rsidRPr="00A15E5B" w:rsidTr="00350257"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1"/>
                <w:numId w:val="19"/>
              </w:numPr>
              <w:tabs>
                <w:tab w:val="left" w:pos="567"/>
              </w:tabs>
              <w:suppressAutoHyphens/>
              <w:snapToGrid w:val="0"/>
              <w:spacing w:after="0"/>
              <w:ind w:left="567"/>
              <w:jc w:val="both"/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Категория размещения</w:t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proofErr w:type="gramStart"/>
            <w:r w:rsidRPr="00A15E5B">
              <w:t>по</w:t>
            </w:r>
            <w:proofErr w:type="gramEnd"/>
            <w:r w:rsidRPr="00A15E5B">
              <w:t xml:space="preserve"> ГОСТ 15150-69:</w:t>
            </w:r>
          </w:p>
          <w:p w:rsidR="00A15E5B" w:rsidRPr="00A15E5B" w:rsidRDefault="00A15E5B" w:rsidP="00A15E5B">
            <w:pPr>
              <w:tabs>
                <w:tab w:val="left" w:pos="426"/>
              </w:tabs>
            </w:pPr>
            <w:proofErr w:type="gramStart"/>
            <w:r w:rsidRPr="00A15E5B">
              <w:t>при</w:t>
            </w:r>
            <w:proofErr w:type="gramEnd"/>
            <w:r w:rsidRPr="00A15E5B">
              <w:t xml:space="preserve"> монтаже </w:t>
            </w:r>
            <w:r w:rsidRPr="00A15E5B">
              <w:tab/>
            </w:r>
            <w:r w:rsidRPr="00A15E5B">
              <w:tab/>
            </w:r>
            <w:r w:rsidRPr="00A15E5B">
              <w:tab/>
            </w:r>
            <w:r w:rsidRPr="00A15E5B">
              <w:tab/>
              <w:t>2;</w:t>
            </w:r>
          </w:p>
          <w:p w:rsidR="00A15E5B" w:rsidRPr="00A15E5B" w:rsidRDefault="00A15E5B" w:rsidP="00A15E5B">
            <w:pPr>
              <w:tabs>
                <w:tab w:val="left" w:pos="426"/>
              </w:tabs>
            </w:pPr>
            <w:proofErr w:type="gramStart"/>
            <w:r w:rsidRPr="00A15E5B">
              <w:t>при</w:t>
            </w:r>
            <w:proofErr w:type="gramEnd"/>
            <w:r w:rsidRPr="00A15E5B">
              <w:t xml:space="preserve"> эксплуатации </w:t>
            </w:r>
            <w:r w:rsidRPr="00A15E5B">
              <w:tab/>
            </w:r>
            <w:r w:rsidRPr="00A15E5B">
              <w:tab/>
            </w:r>
            <w:r w:rsidRPr="00A15E5B">
              <w:tab/>
              <w:t>4</w:t>
            </w:r>
          </w:p>
        </w:tc>
      </w:tr>
      <w:tr w:rsidR="00A15E5B" w:rsidRPr="00A15E5B" w:rsidTr="00350257"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1"/>
                <w:numId w:val="19"/>
              </w:numPr>
              <w:tabs>
                <w:tab w:val="left" w:pos="567"/>
              </w:tabs>
              <w:suppressAutoHyphens/>
              <w:snapToGrid w:val="0"/>
              <w:spacing w:after="0"/>
              <w:ind w:left="567"/>
              <w:jc w:val="both"/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Тип атмосферы при эксплуатации</w:t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«I» по ГОСТ 15150-69</w:t>
            </w:r>
          </w:p>
          <w:p w:rsidR="00A15E5B" w:rsidRPr="00A15E5B" w:rsidRDefault="00A15E5B" w:rsidP="00A15E5B">
            <w:pPr>
              <w:tabs>
                <w:tab w:val="left" w:pos="426"/>
              </w:tabs>
            </w:pPr>
          </w:p>
        </w:tc>
      </w:tr>
      <w:tr w:rsidR="00A15E5B" w:rsidRPr="00A15E5B" w:rsidTr="00350257"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1"/>
                <w:numId w:val="19"/>
              </w:numPr>
              <w:tabs>
                <w:tab w:val="left" w:pos="567"/>
              </w:tabs>
              <w:suppressAutoHyphens/>
              <w:snapToGrid w:val="0"/>
              <w:spacing w:after="0"/>
              <w:ind w:left="567"/>
              <w:jc w:val="both"/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  <w:rPr>
                <w:b/>
                <w:i/>
                <w:color w:val="FF0000"/>
              </w:rPr>
            </w:pPr>
            <w:r w:rsidRPr="00A15E5B">
              <w:t>Место установки</w:t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  <w:rPr>
                <w:color w:val="000000"/>
              </w:rPr>
            </w:pPr>
            <w:r w:rsidRPr="00A15E5B">
              <w:rPr>
                <w:color w:val="000000"/>
              </w:rPr>
              <w:t>Административное здание Нижегородского отделения филиала «Приволжский территориальный округ» ФГУП «РосРАО» (1-й этаж)</w:t>
            </w:r>
          </w:p>
        </w:tc>
      </w:tr>
      <w:tr w:rsidR="00A15E5B" w:rsidRPr="00A15E5B" w:rsidTr="00350257"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1"/>
                <w:numId w:val="19"/>
              </w:numPr>
              <w:tabs>
                <w:tab w:val="left" w:pos="567"/>
              </w:tabs>
              <w:suppressAutoHyphens/>
              <w:snapToGrid w:val="0"/>
              <w:spacing w:after="0"/>
              <w:ind w:left="567"/>
              <w:jc w:val="both"/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 xml:space="preserve">Категория помещения по </w:t>
            </w:r>
            <w:proofErr w:type="spellStart"/>
            <w:r w:rsidRPr="00A15E5B">
              <w:t>пожаро</w:t>
            </w:r>
            <w:proofErr w:type="spellEnd"/>
            <w:r w:rsidRPr="00A15E5B">
              <w:t xml:space="preserve"> и взрывобезопасности</w:t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 xml:space="preserve">Категория </w:t>
            </w:r>
            <w:r w:rsidRPr="00A15E5B">
              <w:rPr>
                <w:b/>
              </w:rPr>
              <w:t>«</w:t>
            </w:r>
            <w:r w:rsidRPr="00A15E5B">
              <w:t>Д»</w:t>
            </w:r>
            <w:r w:rsidRPr="00A15E5B">
              <w:rPr>
                <w:b/>
              </w:rPr>
              <w:t xml:space="preserve"> </w:t>
            </w:r>
          </w:p>
        </w:tc>
      </w:tr>
      <w:tr w:rsidR="00A15E5B" w:rsidRPr="00A15E5B" w:rsidTr="00350257"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1"/>
                <w:numId w:val="19"/>
              </w:numPr>
              <w:tabs>
                <w:tab w:val="left" w:pos="567"/>
              </w:tabs>
              <w:suppressAutoHyphens/>
              <w:snapToGrid w:val="0"/>
              <w:spacing w:after="0"/>
              <w:ind w:left="567"/>
              <w:jc w:val="both"/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ind w:left="12"/>
              <w:jc w:val="both"/>
            </w:pPr>
            <w:r w:rsidRPr="00A15E5B">
              <w:t xml:space="preserve">Категория помещения согласно СП АС-03 </w:t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  <w:snapToGrid w:val="0"/>
            </w:pPr>
            <w:r w:rsidRPr="00A15E5B">
              <w:t>III категория</w:t>
            </w:r>
          </w:p>
        </w:tc>
      </w:tr>
      <w:tr w:rsidR="00A15E5B" w:rsidRPr="00A15E5B" w:rsidTr="00350257"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1"/>
                <w:numId w:val="19"/>
              </w:numPr>
              <w:tabs>
                <w:tab w:val="left" w:pos="567"/>
              </w:tabs>
              <w:suppressAutoHyphens/>
              <w:snapToGrid w:val="0"/>
              <w:spacing w:after="0"/>
              <w:ind w:left="567"/>
              <w:jc w:val="both"/>
            </w:pPr>
          </w:p>
        </w:tc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ind w:left="12"/>
              <w:jc w:val="both"/>
            </w:pPr>
            <w:r w:rsidRPr="00A15E5B">
              <w:t>Параметры окружающей среды</w:t>
            </w:r>
          </w:p>
          <w:p w:rsidR="00A15E5B" w:rsidRPr="00A15E5B" w:rsidRDefault="00A15E5B" w:rsidP="00A15E5B">
            <w:pPr>
              <w:pStyle w:val="afb"/>
              <w:spacing w:after="0"/>
              <w:ind w:left="12"/>
              <w:jc w:val="both"/>
            </w:pPr>
          </w:p>
          <w:p w:rsidR="00A15E5B" w:rsidRPr="00A15E5B" w:rsidRDefault="00A15E5B" w:rsidP="00A15E5B">
            <w:pPr>
              <w:pStyle w:val="afb"/>
              <w:spacing w:after="0"/>
              <w:ind w:left="12"/>
              <w:jc w:val="both"/>
            </w:pPr>
            <w:r w:rsidRPr="00A15E5B">
              <w:t xml:space="preserve"> </w:t>
            </w:r>
            <w:proofErr w:type="gramStart"/>
            <w:r w:rsidRPr="00A15E5B">
              <w:t>в</w:t>
            </w:r>
            <w:proofErr w:type="gramEnd"/>
            <w:r w:rsidRPr="00A15E5B">
              <w:t xml:space="preserve"> различных режимах эксплуатации</w:t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Параметры среды в режиме нормальной эксплуатации</w:t>
            </w:r>
          </w:p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Температура, °С</w:t>
            </w:r>
            <w:r w:rsidRPr="00A15E5B">
              <w:tab/>
            </w:r>
            <w:r w:rsidRPr="00A15E5B">
              <w:tab/>
            </w:r>
            <w:r w:rsidRPr="00A15E5B">
              <w:tab/>
              <w:t>+5…+ 30</w:t>
            </w:r>
          </w:p>
          <w:p w:rsidR="00A15E5B" w:rsidRPr="00A15E5B" w:rsidRDefault="00A15E5B" w:rsidP="00A15E5B">
            <w:pPr>
              <w:tabs>
                <w:tab w:val="left" w:pos="426"/>
              </w:tabs>
            </w:pPr>
          </w:p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Влажность, %</w:t>
            </w:r>
            <w:r w:rsidRPr="00A15E5B">
              <w:tab/>
            </w:r>
            <w:r w:rsidRPr="00A15E5B">
              <w:tab/>
            </w:r>
            <w:r w:rsidRPr="00A15E5B">
              <w:tab/>
              <w:t>5…80</w:t>
            </w:r>
          </w:p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Давление</w:t>
            </w:r>
            <w:r w:rsidRPr="00A15E5B">
              <w:tab/>
            </w:r>
            <w:r w:rsidRPr="00A15E5B">
              <w:tab/>
            </w:r>
            <w:r w:rsidRPr="00A15E5B">
              <w:tab/>
            </w:r>
            <w:r w:rsidRPr="00A15E5B">
              <w:tab/>
              <w:t>атмосферное</w:t>
            </w:r>
          </w:p>
        </w:tc>
      </w:tr>
    </w:tbl>
    <w:p w:rsidR="00A15E5B" w:rsidRPr="00A15E5B" w:rsidRDefault="00A15E5B" w:rsidP="00A15E5B">
      <w:pPr>
        <w:tabs>
          <w:tab w:val="left" w:pos="426"/>
        </w:tabs>
        <w:ind w:left="360"/>
      </w:pPr>
    </w:p>
    <w:p w:rsidR="00A15E5B" w:rsidRPr="00A15E5B" w:rsidRDefault="00A15E5B" w:rsidP="00A15E5B">
      <w:pPr>
        <w:tabs>
          <w:tab w:val="left" w:pos="426"/>
        </w:tabs>
        <w:ind w:left="360"/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426"/>
        </w:tabs>
        <w:suppressAutoHyphens/>
        <w:autoSpaceDE w:val="0"/>
        <w:jc w:val="center"/>
      </w:pPr>
      <w:r w:rsidRPr="00A15E5B">
        <w:t>ТЕХНИЧЕСКИЕ ТРЕБОВАНИЯ</w:t>
      </w:r>
    </w:p>
    <w:p w:rsidR="00A15E5B" w:rsidRPr="00A15E5B" w:rsidRDefault="00A15E5B" w:rsidP="00A15E5B">
      <w:pPr>
        <w:pStyle w:val="afb"/>
        <w:tabs>
          <w:tab w:val="left" w:pos="567"/>
        </w:tabs>
        <w:spacing w:after="0"/>
        <w:jc w:val="both"/>
      </w:pPr>
      <w:r w:rsidRPr="00A15E5B">
        <w:t>Подраздел 4.1.Основные параметры и размеры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4"/>
        <w:gridCol w:w="2895"/>
        <w:gridCol w:w="4276"/>
      </w:tblGrid>
      <w:tr w:rsidR="00A15E5B" w:rsidRPr="00A15E5B" w:rsidTr="00350257">
        <w:tc>
          <w:tcPr>
            <w:tcW w:w="2894" w:type="dxa"/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567"/>
              </w:tabs>
              <w:spacing w:after="0"/>
              <w:jc w:val="both"/>
            </w:pPr>
            <w:r w:rsidRPr="00A15E5B">
              <w:t>4.1.1.</w:t>
            </w:r>
          </w:p>
        </w:tc>
        <w:tc>
          <w:tcPr>
            <w:tcW w:w="2895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Максимальная масса оборудования</w:t>
            </w:r>
          </w:p>
        </w:tc>
        <w:tc>
          <w:tcPr>
            <w:tcW w:w="4276" w:type="dxa"/>
            <w:shd w:val="clear" w:color="auto" w:fill="auto"/>
          </w:tcPr>
          <w:p w:rsidR="00A15E5B" w:rsidRPr="00A15E5B" w:rsidRDefault="00A15E5B" w:rsidP="00A15E5B">
            <w:r w:rsidRPr="00A15E5B">
              <w:t>2200 кг</w:t>
            </w:r>
          </w:p>
        </w:tc>
      </w:tr>
      <w:tr w:rsidR="00A15E5B" w:rsidRPr="00A15E5B" w:rsidTr="00350257">
        <w:tc>
          <w:tcPr>
            <w:tcW w:w="2894" w:type="dxa"/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567"/>
              </w:tabs>
              <w:spacing w:after="0"/>
              <w:jc w:val="both"/>
            </w:pPr>
            <w:r w:rsidRPr="00A15E5B">
              <w:t>4.1.2.</w:t>
            </w:r>
          </w:p>
        </w:tc>
        <w:tc>
          <w:tcPr>
            <w:tcW w:w="2895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Предельная общая масса (брутто)</w:t>
            </w:r>
          </w:p>
        </w:tc>
        <w:tc>
          <w:tcPr>
            <w:tcW w:w="4276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2700 кг</w:t>
            </w:r>
          </w:p>
        </w:tc>
      </w:tr>
      <w:tr w:rsidR="00A15E5B" w:rsidRPr="00A15E5B" w:rsidTr="00350257">
        <w:tc>
          <w:tcPr>
            <w:tcW w:w="2894" w:type="dxa"/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567"/>
              </w:tabs>
              <w:spacing w:after="0"/>
              <w:jc w:val="both"/>
            </w:pPr>
            <w:r w:rsidRPr="00A15E5B">
              <w:t>4.1.3.</w:t>
            </w:r>
          </w:p>
        </w:tc>
        <w:tc>
          <w:tcPr>
            <w:tcW w:w="2895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Предельные габаритные размеры (проектные габаритные размеры)</w:t>
            </w:r>
          </w:p>
        </w:tc>
        <w:tc>
          <w:tcPr>
            <w:tcW w:w="4276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Согласно Приложению А</w:t>
            </w:r>
          </w:p>
        </w:tc>
      </w:tr>
      <w:tr w:rsidR="00A15E5B" w:rsidRPr="00A15E5B" w:rsidTr="00350257">
        <w:tc>
          <w:tcPr>
            <w:tcW w:w="2894" w:type="dxa"/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567"/>
              </w:tabs>
              <w:spacing w:after="0"/>
              <w:jc w:val="both"/>
            </w:pPr>
            <w:r w:rsidRPr="00A15E5B">
              <w:t>4.1.4.</w:t>
            </w:r>
          </w:p>
        </w:tc>
        <w:tc>
          <w:tcPr>
            <w:tcW w:w="2895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Расположение патрубков</w:t>
            </w:r>
          </w:p>
        </w:tc>
        <w:tc>
          <w:tcPr>
            <w:tcW w:w="4276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Согласно Приложению А</w:t>
            </w:r>
          </w:p>
        </w:tc>
      </w:tr>
      <w:tr w:rsidR="00A15E5B" w:rsidRPr="00A15E5B" w:rsidTr="00350257">
        <w:tc>
          <w:tcPr>
            <w:tcW w:w="2894" w:type="dxa"/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567"/>
              </w:tabs>
              <w:spacing w:after="0"/>
              <w:jc w:val="both"/>
            </w:pPr>
            <w:r w:rsidRPr="00A15E5B">
              <w:lastRenderedPageBreak/>
              <w:t>4.1.5.</w:t>
            </w:r>
          </w:p>
        </w:tc>
        <w:tc>
          <w:tcPr>
            <w:tcW w:w="2895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Габаритный установочный чертеж</w:t>
            </w:r>
          </w:p>
        </w:tc>
        <w:tc>
          <w:tcPr>
            <w:tcW w:w="4276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Согласно Приложению А</w:t>
            </w:r>
          </w:p>
        </w:tc>
      </w:tr>
      <w:tr w:rsidR="00A15E5B" w:rsidRPr="00A15E5B" w:rsidTr="00350257">
        <w:tc>
          <w:tcPr>
            <w:tcW w:w="2894" w:type="dxa"/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567"/>
              </w:tabs>
              <w:spacing w:after="0"/>
              <w:jc w:val="both"/>
            </w:pPr>
            <w:r w:rsidRPr="00A15E5B">
              <w:t>4.1.6.</w:t>
            </w:r>
          </w:p>
        </w:tc>
        <w:tc>
          <w:tcPr>
            <w:tcW w:w="2895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 xml:space="preserve">Схемы </w:t>
            </w:r>
            <w:proofErr w:type="spellStart"/>
            <w:proofErr w:type="gramStart"/>
            <w:r w:rsidRPr="00A15E5B">
              <w:t>массо</w:t>
            </w:r>
            <w:proofErr w:type="spellEnd"/>
            <w:r w:rsidRPr="00A15E5B">
              <w:t>-габаритные</w:t>
            </w:r>
            <w:proofErr w:type="gramEnd"/>
            <w:r w:rsidRPr="00A15E5B">
              <w:t xml:space="preserve">, </w:t>
            </w:r>
            <w:proofErr w:type="spellStart"/>
            <w:r w:rsidRPr="00A15E5B">
              <w:t>строповки</w:t>
            </w:r>
            <w:proofErr w:type="spellEnd"/>
            <w:r w:rsidRPr="00A15E5B">
              <w:t>, монтажные</w:t>
            </w:r>
          </w:p>
        </w:tc>
        <w:tc>
          <w:tcPr>
            <w:tcW w:w="4276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Согласно Приложению А</w:t>
            </w:r>
          </w:p>
        </w:tc>
      </w:tr>
    </w:tbl>
    <w:p w:rsidR="00A15E5B" w:rsidRPr="00A15E5B" w:rsidRDefault="00A15E5B" w:rsidP="00A15E5B">
      <w:pPr>
        <w:pStyle w:val="afb"/>
        <w:tabs>
          <w:tab w:val="left" w:pos="567"/>
        </w:tabs>
        <w:spacing w:after="0"/>
        <w:ind w:left="927"/>
        <w:jc w:val="both"/>
      </w:pPr>
    </w:p>
    <w:p w:rsidR="00A15E5B" w:rsidRPr="00A15E5B" w:rsidRDefault="00A15E5B" w:rsidP="00A15E5B">
      <w:pPr>
        <w:tabs>
          <w:tab w:val="left" w:pos="567"/>
        </w:tabs>
        <w:jc w:val="both"/>
      </w:pPr>
    </w:p>
    <w:p w:rsidR="00A15E5B" w:rsidRPr="00A15E5B" w:rsidRDefault="00A15E5B" w:rsidP="00A15E5B">
      <w:pPr>
        <w:tabs>
          <w:tab w:val="left" w:pos="567"/>
        </w:tabs>
        <w:jc w:val="both"/>
      </w:pPr>
      <w:r w:rsidRPr="00A15E5B">
        <w:t xml:space="preserve">Подраздел 4.2. Основные характеристики, технико-экономические и </w:t>
      </w:r>
      <w:proofErr w:type="spellStart"/>
      <w:r w:rsidRPr="00A15E5B">
        <w:t>эксплутационные</w:t>
      </w:r>
      <w:proofErr w:type="spellEnd"/>
      <w:r w:rsidRPr="00A15E5B">
        <w:t xml:space="preserve"> показатели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2268"/>
        <w:gridCol w:w="6809"/>
      </w:tblGrid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pacing w:after="0"/>
              <w:jc w:val="both"/>
            </w:pPr>
            <w:r w:rsidRPr="00A15E5B">
              <w:t xml:space="preserve">4.2.1.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jc w:val="both"/>
            </w:pPr>
            <w:r w:rsidRPr="00A15E5B">
              <w:t>Характеристики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tbl>
            <w:tblPr>
              <w:tblW w:w="6559" w:type="dxa"/>
              <w:tblLayout w:type="fixed"/>
              <w:tblLook w:val="0000" w:firstRow="0" w:lastRow="0" w:firstColumn="0" w:lastColumn="0" w:noHBand="0" w:noVBand="0"/>
            </w:tblPr>
            <w:tblGrid>
              <w:gridCol w:w="3577"/>
              <w:gridCol w:w="2982"/>
            </w:tblGrid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>Размеры рабочего объема ванны, мм, не менее:</w:t>
                  </w:r>
                </w:p>
                <w:p w:rsidR="00A15E5B" w:rsidRPr="00A15E5B" w:rsidRDefault="00A15E5B" w:rsidP="00A15E5B">
                  <w:pPr>
                    <w:tabs>
                      <w:tab w:val="left" w:pos="540"/>
                    </w:tabs>
                    <w:ind w:left="540"/>
                  </w:pPr>
                  <w:proofErr w:type="gramStart"/>
                  <w:r w:rsidRPr="00A15E5B">
                    <w:t>длина</w:t>
                  </w:r>
                  <w:proofErr w:type="gramEnd"/>
                </w:p>
                <w:p w:rsidR="00A15E5B" w:rsidRPr="00A15E5B" w:rsidRDefault="00A15E5B" w:rsidP="00A15E5B">
                  <w:pPr>
                    <w:tabs>
                      <w:tab w:val="left" w:pos="540"/>
                    </w:tabs>
                    <w:ind w:left="540"/>
                  </w:pPr>
                  <w:proofErr w:type="gramStart"/>
                  <w:r w:rsidRPr="00A15E5B">
                    <w:t>ширина</w:t>
                  </w:r>
                  <w:proofErr w:type="gramEnd"/>
                </w:p>
                <w:p w:rsidR="00A15E5B" w:rsidRPr="00A15E5B" w:rsidRDefault="00A15E5B" w:rsidP="00A15E5B">
                  <w:pPr>
                    <w:tabs>
                      <w:tab w:val="left" w:pos="540"/>
                    </w:tabs>
                    <w:ind w:left="540"/>
                  </w:pPr>
                  <w:proofErr w:type="gramStart"/>
                  <w:r w:rsidRPr="00A15E5B">
                    <w:t>высота</w:t>
                  </w:r>
                  <w:proofErr w:type="gramEnd"/>
                  <w:r w:rsidRPr="00A15E5B">
                    <w:t xml:space="preserve"> (уровень раствора)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snapToGrid w:val="0"/>
                    <w:ind w:left="432" w:hanging="432"/>
                    <w:jc w:val="center"/>
                  </w:pPr>
                </w:p>
                <w:p w:rsidR="00A15E5B" w:rsidRPr="00A15E5B" w:rsidRDefault="00A15E5B" w:rsidP="00A15E5B">
                  <w:pPr>
                    <w:jc w:val="center"/>
                  </w:pPr>
                  <w:r w:rsidRPr="00A15E5B">
                    <w:t>1700</w:t>
                  </w:r>
                </w:p>
                <w:p w:rsidR="00A15E5B" w:rsidRPr="00A15E5B" w:rsidRDefault="00A15E5B" w:rsidP="00A15E5B">
                  <w:pPr>
                    <w:jc w:val="center"/>
                  </w:pPr>
                  <w:r w:rsidRPr="00A15E5B">
                    <w:t>900</w:t>
                  </w:r>
                </w:p>
                <w:p w:rsidR="00A15E5B" w:rsidRPr="00A15E5B" w:rsidRDefault="00A15E5B" w:rsidP="00A15E5B">
                  <w:pPr>
                    <w:jc w:val="center"/>
                  </w:pPr>
                  <w:r w:rsidRPr="00A15E5B">
                    <w:t>1150</w:t>
                  </w:r>
                </w:p>
              </w:tc>
            </w:tr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>Рабочий объем ванны, м</w:t>
                  </w:r>
                  <w:r w:rsidRPr="00A15E5B">
                    <w:rPr>
                      <w:vertAlign w:val="superscript"/>
                    </w:rPr>
                    <w:t>3</w:t>
                  </w:r>
                  <w:r w:rsidRPr="00A15E5B">
                    <w:t>, не более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  <w:jc w:val="center"/>
                  </w:pPr>
                  <w:r w:rsidRPr="00A15E5B">
                    <w:t>1,8</w:t>
                  </w:r>
                </w:p>
              </w:tc>
            </w:tr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>Общий объем ванны, м</w:t>
                  </w:r>
                  <w:r w:rsidRPr="00A15E5B">
                    <w:rPr>
                      <w:vertAlign w:val="superscript"/>
                    </w:rPr>
                    <w:t>3</w:t>
                  </w:r>
                  <w:r w:rsidRPr="00A15E5B">
                    <w:t>, не более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  <w:jc w:val="center"/>
                  </w:pPr>
                  <w:r w:rsidRPr="00A15E5B">
                    <w:t>2,5</w:t>
                  </w:r>
                </w:p>
              </w:tc>
            </w:tr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>Количество установленных пьезокерамических излучателей, шт.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  <w:jc w:val="center"/>
                  </w:pPr>
                  <w:r w:rsidRPr="00A15E5B">
                    <w:t>120</w:t>
                  </w:r>
                </w:p>
              </w:tc>
            </w:tr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>Рабочая частота пьезокерамических излучателей, кГц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  <w:jc w:val="center"/>
                  </w:pPr>
                  <w:r w:rsidRPr="00A15E5B">
                    <w:t>22±1,65</w:t>
                  </w:r>
                </w:p>
              </w:tc>
            </w:tr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>Тип пьезокерамических излучателей</w:t>
                  </w:r>
                </w:p>
                <w:p w:rsidR="00A15E5B" w:rsidRPr="00A15E5B" w:rsidRDefault="00A15E5B" w:rsidP="00A15E5B"/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  <w:jc w:val="center"/>
                  </w:pPr>
                  <w:r w:rsidRPr="00A15E5B">
                    <w:t>С фокусирующим отражателем, поверхность которого вынесена внутрь рабочей емкости</w:t>
                  </w:r>
                </w:p>
              </w:tc>
            </w:tr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>Расположение излучателей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  <w:jc w:val="center"/>
                  </w:pPr>
                  <w:r w:rsidRPr="00A15E5B">
                    <w:t>20 съемных блоков с встроенными ультразвуковыми излучателями. Блоки располагаются по четырем стенкам ванны</w:t>
                  </w:r>
                </w:p>
              </w:tc>
            </w:tr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>Способ крепления излучателя в блоке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  <w:jc w:val="center"/>
                  </w:pPr>
                  <w:r w:rsidRPr="00A15E5B">
                    <w:t>Излучатель должен быть акустически развязан с блоком</w:t>
                  </w:r>
                </w:p>
              </w:tc>
            </w:tr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>Мощность одного излучателя, кВт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  <w:jc w:val="center"/>
                  </w:pPr>
                  <w:r w:rsidRPr="00A15E5B">
                    <w:t>0,1</w:t>
                  </w:r>
                </w:p>
              </w:tc>
            </w:tr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 xml:space="preserve">Мощность установленных </w:t>
                  </w:r>
                  <w:proofErr w:type="spellStart"/>
                  <w:r w:rsidRPr="00A15E5B">
                    <w:t>ТЭНов</w:t>
                  </w:r>
                  <w:proofErr w:type="spellEnd"/>
                  <w:r w:rsidRPr="00A15E5B">
                    <w:t>, кВт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  <w:jc w:val="center"/>
                  </w:pPr>
                  <w:r w:rsidRPr="00A15E5B">
                    <w:t>48</w:t>
                  </w:r>
                </w:p>
              </w:tc>
            </w:tr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>Мощность насоса, кВт, не более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  <w:jc w:val="center"/>
                  </w:pPr>
                  <w:r w:rsidRPr="00A15E5B">
                    <w:t>2,5</w:t>
                  </w:r>
                </w:p>
              </w:tc>
            </w:tr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>Общая потребляемая мощность установки, кВт, не более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  <w:jc w:val="center"/>
                  </w:pPr>
                  <w:r w:rsidRPr="00A15E5B">
                    <w:rPr>
                      <w:lang w:val="en-US"/>
                    </w:rPr>
                    <w:t>64</w:t>
                  </w:r>
                </w:p>
              </w:tc>
            </w:tr>
            <w:tr w:rsidR="00A15E5B" w:rsidRPr="00A15E5B" w:rsidTr="00350257">
              <w:tc>
                <w:tcPr>
                  <w:tcW w:w="3577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</w:pPr>
                  <w:r w:rsidRPr="00A15E5B">
                    <w:t>Грузоподъемность тары для очищаемых изделий, кг, не менее</w:t>
                  </w:r>
                </w:p>
              </w:tc>
              <w:tc>
                <w:tcPr>
                  <w:tcW w:w="2982" w:type="dxa"/>
                  <w:shd w:val="clear" w:color="auto" w:fill="auto"/>
                </w:tcPr>
                <w:p w:rsidR="00A15E5B" w:rsidRPr="00A15E5B" w:rsidRDefault="00A15E5B" w:rsidP="00A15E5B">
                  <w:pPr>
                    <w:pStyle w:val="10"/>
                    <w:tabs>
                      <w:tab w:val="num" w:pos="432"/>
                    </w:tabs>
                    <w:ind w:left="432" w:hanging="432"/>
                    <w:jc w:val="center"/>
                  </w:pPr>
                  <w:r w:rsidRPr="00A15E5B">
                    <w:t>1000</w:t>
                  </w:r>
                </w:p>
              </w:tc>
            </w:tr>
          </w:tbl>
          <w:p w:rsidR="00A15E5B" w:rsidRPr="00A15E5B" w:rsidRDefault="00A15E5B" w:rsidP="00A15E5B">
            <w:pPr>
              <w:pStyle w:val="afb"/>
              <w:snapToGrid w:val="0"/>
              <w:spacing w:after="0"/>
              <w:jc w:val="both"/>
            </w:pP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4.2.2.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jc w:val="both"/>
            </w:pPr>
            <w:r w:rsidRPr="00A15E5B">
              <w:t>Режимы работы оборудования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t>Периодический, односменный, не более 12 часов в сутки</w:t>
            </w:r>
          </w:p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t>Все элементы ванны должны сохранять прочность и выполнять свои функции в следующих условиях:</w:t>
            </w:r>
          </w:p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lastRenderedPageBreak/>
              <w:t>- условия нормальной эксплуатации (НЭ);</w:t>
            </w:r>
          </w:p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t>- нарушение условий нормальной эксплуатации (ННЭ) за исключением потери нормального электропитания</w:t>
            </w: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lastRenderedPageBreak/>
              <w:t>4.2.3.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jc w:val="both"/>
            </w:pPr>
            <w:r w:rsidRPr="00A15E5B">
              <w:t>Требования к унификации и типизации продукции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jc w:val="both"/>
            </w:pPr>
            <w:r w:rsidRPr="00A15E5B">
              <w:t>Блоки ультразвуковые, входящие в комплект поставки, должны быть взаимозаменяемыми</w:t>
            </w:r>
          </w:p>
          <w:p w:rsidR="00A15E5B" w:rsidRPr="00A15E5B" w:rsidRDefault="00A15E5B" w:rsidP="00A15E5B">
            <w:pPr>
              <w:pStyle w:val="afb"/>
              <w:spacing w:after="0"/>
              <w:jc w:val="both"/>
            </w:pP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4.2.4.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jc w:val="both"/>
            </w:pPr>
            <w:r w:rsidRPr="00A15E5B">
              <w:t>Устанавливаемая периодичность и длительность технического обслуживания и ремонта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t>Плановый осмотр не реже 1 раза в месяц (мероприятия осмотра согласно руководству по эксплуатации)</w:t>
            </w:r>
          </w:p>
          <w:p w:rsidR="00A15E5B" w:rsidRPr="00A15E5B" w:rsidRDefault="00A15E5B" w:rsidP="00A15E5B">
            <w:pPr>
              <w:pStyle w:val="212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4.2.5.</w:t>
            </w:r>
          </w:p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ind w:left="710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jc w:val="both"/>
            </w:pPr>
            <w:r w:rsidRPr="00A15E5B">
              <w:t xml:space="preserve">Дополнительные требования к </w:t>
            </w:r>
            <w:proofErr w:type="spellStart"/>
            <w:r w:rsidRPr="00A15E5B">
              <w:t>эксплутационным</w:t>
            </w:r>
            <w:proofErr w:type="spellEnd"/>
            <w:r w:rsidRPr="00A15E5B">
              <w:t xml:space="preserve"> показателям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t>Поставляемое оборудование должно быть новым, выпуска не ранее 2013 года, не бывшим в употреблении, не восстановленным</w:t>
            </w:r>
          </w:p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</w:p>
        </w:tc>
      </w:tr>
    </w:tbl>
    <w:p w:rsidR="00A15E5B" w:rsidRPr="00A15E5B" w:rsidRDefault="00A15E5B" w:rsidP="00A15E5B">
      <w:pPr>
        <w:pStyle w:val="afb"/>
        <w:spacing w:after="0"/>
        <w:ind w:left="-11"/>
        <w:jc w:val="both"/>
      </w:pPr>
    </w:p>
    <w:p w:rsidR="00A15E5B" w:rsidRPr="00A15E5B" w:rsidRDefault="00A15E5B" w:rsidP="00A15E5B">
      <w:pPr>
        <w:tabs>
          <w:tab w:val="left" w:pos="567"/>
        </w:tabs>
        <w:ind w:left="720" w:hanging="862"/>
        <w:jc w:val="both"/>
      </w:pPr>
      <w:r w:rsidRPr="00A15E5B">
        <w:t>Подраздел 4.3. Требования по надежности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2268"/>
        <w:gridCol w:w="6809"/>
      </w:tblGrid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4.3.1.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Назначенный срок службы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numPr>
                <w:ilvl w:val="0"/>
                <w:numId w:val="29"/>
              </w:numPr>
              <w:suppressAutoHyphens/>
              <w:jc w:val="both"/>
            </w:pPr>
            <w:proofErr w:type="gramStart"/>
            <w:r w:rsidRPr="00A15E5B">
              <w:t>лет</w:t>
            </w:r>
            <w:proofErr w:type="gramEnd"/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4.3.2.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  <w:rPr>
                <w:color w:val="FF0000"/>
              </w:rPr>
            </w:pPr>
            <w:r w:rsidRPr="00A15E5B">
              <w:t>Назначенный ресурс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ind w:left="425"/>
              <w:jc w:val="both"/>
              <w:rPr>
                <w:color w:val="000000"/>
              </w:rPr>
            </w:pPr>
            <w:r w:rsidRPr="00A15E5B">
              <w:rPr>
                <w:color w:val="000000"/>
              </w:rPr>
              <w:t>10 лет</w:t>
            </w: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4.3.3.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  <w:rPr>
                <w:color w:val="FF0000"/>
              </w:rPr>
            </w:pPr>
            <w:r w:rsidRPr="00A15E5B">
              <w:t>Наработка на отказ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numPr>
                <w:ilvl w:val="0"/>
                <w:numId w:val="30"/>
              </w:numPr>
              <w:suppressAutoHyphens/>
              <w:jc w:val="both"/>
            </w:pP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4.3.4.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 xml:space="preserve">Среднее время восстановления  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212"/>
              <w:numPr>
                <w:ilvl w:val="0"/>
                <w:numId w:val="0"/>
              </w:numPr>
              <w:rPr>
                <w:rFonts w:ascii="Times New Roman" w:hAnsi="Times New Roman" w:cs="Times New Roman"/>
                <w:color w:val="FF0000"/>
              </w:rPr>
            </w:pPr>
            <w:proofErr w:type="gramStart"/>
            <w:r w:rsidRPr="00A15E5B">
              <w:rPr>
                <w:rFonts w:ascii="Times New Roman" w:hAnsi="Times New Roman" w:cs="Times New Roman"/>
              </w:rPr>
              <w:t>не</w:t>
            </w:r>
            <w:proofErr w:type="gramEnd"/>
            <w:r w:rsidRPr="00A15E5B">
              <w:rPr>
                <w:rFonts w:ascii="Times New Roman" w:hAnsi="Times New Roman" w:cs="Times New Roman"/>
              </w:rPr>
              <w:t xml:space="preserve"> более 8 часов</w:t>
            </w:r>
          </w:p>
          <w:p w:rsidR="00A15E5B" w:rsidRPr="00A15E5B" w:rsidRDefault="00A15E5B" w:rsidP="00A15E5B">
            <w:pPr>
              <w:jc w:val="both"/>
              <w:rPr>
                <w:color w:val="FF0000"/>
              </w:rPr>
            </w:pP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4.3.5.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  <w:rPr>
                <w:color w:val="FF0000"/>
              </w:rPr>
            </w:pPr>
            <w:r w:rsidRPr="00A15E5B">
              <w:t>Срок службы между ремонтами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212"/>
              <w:numPr>
                <w:ilvl w:val="0"/>
                <w:numId w:val="31"/>
              </w:numPr>
              <w:rPr>
                <w:rFonts w:ascii="Times New Roman" w:hAnsi="Times New Roman" w:cs="Times New Roman"/>
              </w:rPr>
            </w:pPr>
            <w:proofErr w:type="gramStart"/>
            <w:r w:rsidRPr="00A15E5B">
              <w:rPr>
                <w:rFonts w:ascii="Times New Roman" w:hAnsi="Times New Roman" w:cs="Times New Roman"/>
              </w:rPr>
              <w:t>год</w:t>
            </w:r>
            <w:proofErr w:type="gramEnd"/>
          </w:p>
        </w:tc>
      </w:tr>
    </w:tbl>
    <w:p w:rsidR="00A15E5B" w:rsidRPr="00A15E5B" w:rsidRDefault="00A15E5B" w:rsidP="00A15E5B">
      <w:pPr>
        <w:tabs>
          <w:tab w:val="left" w:pos="567"/>
        </w:tabs>
        <w:jc w:val="both"/>
      </w:pPr>
    </w:p>
    <w:p w:rsidR="00A15E5B" w:rsidRPr="00A15E5B" w:rsidRDefault="00A15E5B" w:rsidP="00A15E5B">
      <w:pPr>
        <w:tabs>
          <w:tab w:val="left" w:pos="567"/>
        </w:tabs>
        <w:ind w:hanging="142"/>
        <w:jc w:val="both"/>
      </w:pPr>
      <w:r w:rsidRPr="00A15E5B">
        <w:t>Подраздел 4.4. Требования к конструкции, монтажно-технические требования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3549"/>
        <w:gridCol w:w="5528"/>
      </w:tblGrid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pacing w:after="0"/>
              <w:jc w:val="both"/>
            </w:pPr>
            <w:r w:rsidRPr="00A15E5B">
              <w:t xml:space="preserve">4.4.1. 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Степень защиты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proofErr w:type="spellStart"/>
            <w:r w:rsidRPr="00A15E5B">
              <w:t>Электрошкаф</w:t>
            </w:r>
            <w:proofErr w:type="spellEnd"/>
            <w:r w:rsidRPr="00A15E5B">
              <w:t xml:space="preserve"> управления - IP 64 ГОСТ 14254-96</w:t>
            </w:r>
          </w:p>
          <w:p w:rsidR="00A15E5B" w:rsidRPr="00A15E5B" w:rsidRDefault="00A15E5B" w:rsidP="00A15E5B">
            <w:pPr>
              <w:jc w:val="both"/>
            </w:pPr>
            <w:r w:rsidRPr="00A15E5B">
              <w:t>Ванна дезактивации - IP 54 ГОСТ 14254-96</w:t>
            </w: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4.4.2.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Конструкционные особенности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Уровень шума не более, 75 дБ</w:t>
            </w:r>
          </w:p>
          <w:p w:rsidR="00A15E5B" w:rsidRPr="00A15E5B" w:rsidRDefault="00A15E5B" w:rsidP="00A15E5B">
            <w:pPr>
              <w:jc w:val="both"/>
              <w:rPr>
                <w:color w:val="FF0000"/>
              </w:rPr>
            </w:pPr>
            <w:r w:rsidRPr="00A15E5B">
              <w:t>Время готовности после включения, 1 сек.</w:t>
            </w:r>
          </w:p>
          <w:p w:rsidR="00A15E5B" w:rsidRPr="00A15E5B" w:rsidRDefault="00A15E5B" w:rsidP="00A15E5B">
            <w:pPr>
              <w:jc w:val="both"/>
            </w:pPr>
            <w:r w:rsidRPr="00A15E5B">
              <w:t xml:space="preserve">Длина </w:t>
            </w:r>
            <w:proofErr w:type="spellStart"/>
            <w:r w:rsidRPr="00A15E5B">
              <w:t>электрокабеля</w:t>
            </w:r>
            <w:proofErr w:type="spellEnd"/>
            <w:r w:rsidRPr="00A15E5B">
              <w:t xml:space="preserve"> от ванны до </w:t>
            </w:r>
            <w:proofErr w:type="spellStart"/>
            <w:r w:rsidRPr="00A15E5B">
              <w:t>электрошкафа</w:t>
            </w:r>
            <w:proofErr w:type="spellEnd"/>
            <w:r w:rsidRPr="00A15E5B">
              <w:t>, не менее 15 м</w:t>
            </w:r>
          </w:p>
          <w:p w:rsidR="00A15E5B" w:rsidRPr="00A15E5B" w:rsidRDefault="00A15E5B" w:rsidP="00A15E5B">
            <w:pPr>
              <w:jc w:val="both"/>
            </w:pPr>
            <w:r w:rsidRPr="00A15E5B">
              <w:t>Толщина стенок ванны и блоков не менее 4 мм.</w:t>
            </w: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4.4.3.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Требования к материалам, запасным частям, специальному инструменту и приспособлениям, необходимым для монтажа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 xml:space="preserve">Специального оборудования не требуется </w:t>
            </w: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4.4.4.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Требования к материалам, запасным частям, специальному инструменту и приспособлениям, необходимым для ПНР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Специального оборудования не требуется</w:t>
            </w:r>
          </w:p>
        </w:tc>
      </w:tr>
    </w:tbl>
    <w:p w:rsidR="00A15E5B" w:rsidRPr="00A15E5B" w:rsidRDefault="00A15E5B" w:rsidP="00A15E5B">
      <w:pPr>
        <w:tabs>
          <w:tab w:val="left" w:pos="567"/>
        </w:tabs>
        <w:jc w:val="both"/>
      </w:pPr>
    </w:p>
    <w:p w:rsidR="00A15E5B" w:rsidRPr="00A15E5B" w:rsidRDefault="00A15E5B" w:rsidP="00A15E5B">
      <w:pPr>
        <w:tabs>
          <w:tab w:val="left" w:pos="567"/>
        </w:tabs>
        <w:ind w:right="-528"/>
        <w:jc w:val="both"/>
      </w:pPr>
      <w:r w:rsidRPr="00A15E5B">
        <w:t>Подраздел 4.5. Требования к материалам и комплектующим нестандартного технологического оборудования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79"/>
        <w:gridCol w:w="2259"/>
        <w:gridCol w:w="6698"/>
      </w:tblGrid>
      <w:tr w:rsidR="00A15E5B" w:rsidRPr="00A15E5B" w:rsidTr="00350257"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jc w:val="both"/>
            </w:pPr>
            <w:r w:rsidRPr="00A15E5B">
              <w:lastRenderedPageBreak/>
              <w:t xml:space="preserve">4.5.1.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Материалы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t>Применяемые материалы должны быть коррозионностойкими и износостойкими по отношению к средам и внешним воздействующим факторам. Использование различных типов материалов в одном и том же изделии следует исключать или сводить к минимуму.</w:t>
            </w:r>
          </w:p>
        </w:tc>
      </w:tr>
      <w:tr w:rsidR="00A15E5B" w:rsidRPr="00A15E5B" w:rsidTr="00350257"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napToGrid w:val="0"/>
              <w:spacing w:after="0"/>
              <w:jc w:val="both"/>
            </w:pPr>
            <w:r w:rsidRPr="00A15E5B">
              <w:t>4.5.2.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Комплектующие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num" w:pos="567"/>
              </w:tabs>
              <w:jc w:val="both"/>
            </w:pPr>
            <w:r w:rsidRPr="00A15E5B">
              <w:t>Допускается применять стандартные и покупные изд</w:t>
            </w:r>
            <w:r w:rsidRPr="00A15E5B">
              <w:t>е</w:t>
            </w:r>
            <w:r w:rsidRPr="00A15E5B">
              <w:t>лия общепромышленного назначения.</w:t>
            </w:r>
          </w:p>
        </w:tc>
      </w:tr>
      <w:tr w:rsidR="00A15E5B" w:rsidRPr="00A15E5B" w:rsidTr="00350257"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napToGrid w:val="0"/>
              <w:spacing w:after="0"/>
              <w:jc w:val="both"/>
            </w:pPr>
            <w:r w:rsidRPr="00A15E5B">
              <w:t>4.5.3.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Материалы, запасные части и инструмент и приспособления, необходимые для ТО и ремонта в период эксплуатации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t>Комплект поставки ЗИП должен содержать:</w:t>
            </w:r>
          </w:p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t>- генератор ультразвуковой - 2 шт.;</w:t>
            </w:r>
          </w:p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t>- комплект для ремонта генератора – 1 шт.;</w:t>
            </w:r>
          </w:p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t>- блок ультразвуковой в сборе с соединительными проводами – 2 шт.</w:t>
            </w:r>
          </w:p>
        </w:tc>
      </w:tr>
      <w:tr w:rsidR="00A15E5B" w:rsidRPr="00A15E5B" w:rsidTr="00350257"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napToGrid w:val="0"/>
              <w:spacing w:after="0"/>
              <w:jc w:val="both"/>
            </w:pPr>
            <w:r w:rsidRPr="00A15E5B">
              <w:t>4.5.4.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Прочие требования</w:t>
            </w:r>
          </w:p>
        </w:tc>
        <w:tc>
          <w:tcPr>
            <w:tcW w:w="6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t>Материалы, имеющие контакт с дезактивирующими растворами, должны иметь сертификаты, подтверждающие их состав</w:t>
            </w:r>
          </w:p>
        </w:tc>
      </w:tr>
    </w:tbl>
    <w:p w:rsidR="00A15E5B" w:rsidRPr="00A15E5B" w:rsidRDefault="00A15E5B" w:rsidP="00A15E5B">
      <w:pPr>
        <w:ind w:left="12"/>
        <w:jc w:val="both"/>
      </w:pPr>
    </w:p>
    <w:p w:rsidR="00A15E5B" w:rsidRPr="00A15E5B" w:rsidRDefault="00A15E5B" w:rsidP="00A15E5B">
      <w:pPr>
        <w:tabs>
          <w:tab w:val="left" w:pos="567"/>
        </w:tabs>
        <w:ind w:right="-528"/>
        <w:jc w:val="both"/>
      </w:pPr>
      <w:r w:rsidRPr="00A15E5B">
        <w:t>Подраздел 4.6.  Требования к стабильности параметров при воздействии факторов внешней среды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101"/>
        <w:gridCol w:w="2268"/>
        <w:gridCol w:w="6667"/>
      </w:tblGrid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pacing w:after="0"/>
              <w:jc w:val="both"/>
            </w:pPr>
            <w:r w:rsidRPr="00A15E5B">
              <w:t>4.6.1.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  <w:rPr>
                <w:color w:val="FF0000"/>
              </w:rPr>
            </w:pPr>
            <w:r w:rsidRPr="00A15E5B">
              <w:t>Категория сейсмостойкости</w:t>
            </w:r>
          </w:p>
        </w:tc>
        <w:tc>
          <w:tcPr>
            <w:tcW w:w="6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Специальные требования не установлены</w:t>
            </w:r>
          </w:p>
        </w:tc>
      </w:tr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4.6.2.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  <w:rPr>
                <w:color w:val="FF0000"/>
              </w:rPr>
            </w:pPr>
            <w:r w:rsidRPr="00A15E5B">
              <w:t>Предельные нагрузки и сочетания нагрузок</w:t>
            </w:r>
          </w:p>
        </w:tc>
        <w:tc>
          <w:tcPr>
            <w:tcW w:w="6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Специальные требования не установлены</w:t>
            </w:r>
          </w:p>
        </w:tc>
      </w:tr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4.6.3.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  <w:rPr>
                <w:color w:val="FF0000"/>
              </w:rPr>
            </w:pPr>
            <w:r w:rsidRPr="00A15E5B">
              <w:t>Нагрузки на патрубки</w:t>
            </w:r>
          </w:p>
        </w:tc>
        <w:tc>
          <w:tcPr>
            <w:tcW w:w="6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Специальные требования не установлены</w:t>
            </w:r>
          </w:p>
        </w:tc>
      </w:tr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4.6.4.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  <w:rPr>
                <w:color w:val="FF0000"/>
              </w:rPr>
            </w:pPr>
            <w:r w:rsidRPr="00A15E5B">
              <w:t xml:space="preserve">Требования по </w:t>
            </w:r>
            <w:proofErr w:type="spellStart"/>
            <w:r w:rsidRPr="00A15E5B">
              <w:t>вибропрочности</w:t>
            </w:r>
            <w:proofErr w:type="spellEnd"/>
            <w:r w:rsidRPr="00A15E5B">
              <w:t xml:space="preserve"> и </w:t>
            </w:r>
            <w:proofErr w:type="spellStart"/>
            <w:r w:rsidRPr="00A15E5B">
              <w:t>вибростойкости</w:t>
            </w:r>
            <w:proofErr w:type="spellEnd"/>
          </w:p>
        </w:tc>
        <w:tc>
          <w:tcPr>
            <w:tcW w:w="6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Специальные требования не установлены</w:t>
            </w:r>
          </w:p>
        </w:tc>
      </w:tr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4.6.5.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  <w:rPr>
                <w:color w:val="FF0000"/>
              </w:rPr>
            </w:pPr>
            <w:r w:rsidRPr="00A15E5B">
              <w:t>Требования прочности</w:t>
            </w:r>
          </w:p>
        </w:tc>
        <w:tc>
          <w:tcPr>
            <w:tcW w:w="6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Специальные требования не установлены</w:t>
            </w:r>
          </w:p>
        </w:tc>
      </w:tr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4.6.6.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Герметичность</w:t>
            </w:r>
          </w:p>
        </w:tc>
        <w:tc>
          <w:tcPr>
            <w:tcW w:w="6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Специальные требования не установлены</w:t>
            </w:r>
          </w:p>
        </w:tc>
      </w:tr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4.6.7.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Устойчивость к моющим средствам</w:t>
            </w:r>
          </w:p>
        </w:tc>
        <w:tc>
          <w:tcPr>
            <w:tcW w:w="6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Специальные требования не установлены</w:t>
            </w:r>
          </w:p>
        </w:tc>
      </w:tr>
    </w:tbl>
    <w:p w:rsidR="00A15E5B" w:rsidRPr="00A15E5B" w:rsidRDefault="00A15E5B" w:rsidP="00A15E5B">
      <w:pPr>
        <w:jc w:val="both"/>
      </w:pPr>
    </w:p>
    <w:p w:rsidR="00A15E5B" w:rsidRPr="00A15E5B" w:rsidRDefault="00A15E5B" w:rsidP="00A15E5B">
      <w:pPr>
        <w:tabs>
          <w:tab w:val="left" w:pos="567"/>
        </w:tabs>
        <w:jc w:val="both"/>
      </w:pPr>
      <w:r w:rsidRPr="00A15E5B">
        <w:t>Подраздел 4.7. Требования к электропитанию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101"/>
        <w:gridCol w:w="3123"/>
        <w:gridCol w:w="5812"/>
      </w:tblGrid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4.7.1.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ind w:right="-108"/>
              <w:jc w:val="both"/>
            </w:pPr>
            <w:r w:rsidRPr="00A15E5B">
              <w:t>Группа электроснабжения, род тока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210"/>
              <w:spacing w:line="240" w:lineRule="auto"/>
              <w:ind w:left="66" w:firstLine="0"/>
              <w:rPr>
                <w:szCs w:val="24"/>
              </w:rPr>
            </w:pPr>
            <w:proofErr w:type="gramStart"/>
            <w:r w:rsidRPr="00A15E5B">
              <w:rPr>
                <w:szCs w:val="24"/>
              </w:rPr>
              <w:t>переменный</w:t>
            </w:r>
            <w:proofErr w:type="gramEnd"/>
            <w:r w:rsidRPr="00A15E5B">
              <w:rPr>
                <w:szCs w:val="24"/>
              </w:rPr>
              <w:t xml:space="preserve"> </w:t>
            </w:r>
          </w:p>
          <w:p w:rsidR="00A15E5B" w:rsidRPr="00A15E5B" w:rsidRDefault="00A15E5B" w:rsidP="00A15E5B">
            <w:pPr>
              <w:ind w:left="66"/>
              <w:jc w:val="both"/>
            </w:pPr>
          </w:p>
        </w:tc>
      </w:tr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4.7.2.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Частота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210"/>
              <w:spacing w:line="240" w:lineRule="auto"/>
              <w:ind w:left="66" w:firstLine="0"/>
              <w:rPr>
                <w:szCs w:val="24"/>
              </w:rPr>
            </w:pPr>
            <w:r w:rsidRPr="00A15E5B">
              <w:rPr>
                <w:szCs w:val="24"/>
              </w:rPr>
              <w:t>50±0,5 Гц</w:t>
            </w:r>
          </w:p>
        </w:tc>
      </w:tr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4.7.3.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Напряжение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210"/>
              <w:spacing w:line="240" w:lineRule="auto"/>
              <w:ind w:left="66" w:firstLine="0"/>
              <w:rPr>
                <w:szCs w:val="24"/>
              </w:rPr>
            </w:pPr>
            <w:r w:rsidRPr="00A15E5B">
              <w:rPr>
                <w:szCs w:val="24"/>
              </w:rPr>
              <w:t>380В±10%</w:t>
            </w:r>
          </w:p>
        </w:tc>
      </w:tr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4.7.4.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Потребляемая мощность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210"/>
              <w:spacing w:line="240" w:lineRule="auto"/>
              <w:ind w:left="66" w:firstLine="0"/>
              <w:rPr>
                <w:szCs w:val="24"/>
              </w:rPr>
            </w:pPr>
            <w:r w:rsidRPr="00A15E5B">
              <w:rPr>
                <w:szCs w:val="24"/>
              </w:rPr>
              <w:t>Мощность излучателей – 12 кВт</w:t>
            </w:r>
          </w:p>
          <w:p w:rsidR="00A15E5B" w:rsidRPr="00A15E5B" w:rsidRDefault="00A15E5B" w:rsidP="00A15E5B">
            <w:pPr>
              <w:pStyle w:val="210"/>
              <w:spacing w:line="240" w:lineRule="auto"/>
              <w:ind w:left="66" w:firstLine="0"/>
              <w:rPr>
                <w:szCs w:val="24"/>
              </w:rPr>
            </w:pPr>
            <w:r w:rsidRPr="00A15E5B">
              <w:rPr>
                <w:szCs w:val="24"/>
              </w:rPr>
              <w:t>Нагревателей – 48 кВт</w:t>
            </w:r>
          </w:p>
          <w:p w:rsidR="00A15E5B" w:rsidRPr="00A15E5B" w:rsidRDefault="00A15E5B" w:rsidP="00A15E5B">
            <w:pPr>
              <w:pStyle w:val="210"/>
              <w:spacing w:line="240" w:lineRule="auto"/>
              <w:ind w:left="66" w:firstLine="0"/>
              <w:rPr>
                <w:szCs w:val="24"/>
              </w:rPr>
            </w:pPr>
            <w:r w:rsidRPr="00A15E5B">
              <w:rPr>
                <w:szCs w:val="24"/>
              </w:rPr>
              <w:lastRenderedPageBreak/>
              <w:t>Пиковая потребляемая – 64 кВт</w:t>
            </w:r>
          </w:p>
        </w:tc>
      </w:tr>
    </w:tbl>
    <w:p w:rsidR="00A15E5B" w:rsidRPr="00A15E5B" w:rsidRDefault="00A15E5B" w:rsidP="00A15E5B">
      <w:pPr>
        <w:jc w:val="both"/>
      </w:pPr>
    </w:p>
    <w:p w:rsidR="00A15E5B" w:rsidRPr="00A15E5B" w:rsidRDefault="00A15E5B" w:rsidP="00A15E5B">
      <w:pPr>
        <w:tabs>
          <w:tab w:val="left" w:pos="567"/>
        </w:tabs>
        <w:jc w:val="both"/>
      </w:pPr>
      <w:r w:rsidRPr="00A15E5B">
        <w:t xml:space="preserve">Подраздел 4.8. Требования к </w:t>
      </w:r>
      <w:proofErr w:type="spellStart"/>
      <w:r w:rsidRPr="00A15E5B">
        <w:t>контролепригодности</w:t>
      </w:r>
      <w:proofErr w:type="spellEnd"/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101"/>
        <w:gridCol w:w="1417"/>
        <w:gridCol w:w="7518"/>
      </w:tblGrid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 xml:space="preserve">4.8.1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Описание параметров контроля</w:t>
            </w:r>
          </w:p>
        </w:tc>
        <w:tc>
          <w:tcPr>
            <w:tcW w:w="7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9"/>
            </w:pPr>
            <w:r w:rsidRPr="00A15E5B">
              <w:t>Контроль процесса проводится путем опроса датчиков, регулирование - путем опроса датчиков и выдачи органами управления соответствующих команд исполнительным механизмам</w:t>
            </w:r>
          </w:p>
          <w:p w:rsidR="00A15E5B" w:rsidRPr="00A15E5B" w:rsidRDefault="00A15E5B" w:rsidP="00A15E5B">
            <w:pPr>
              <w:jc w:val="both"/>
            </w:pPr>
            <w:r w:rsidRPr="00A15E5B">
              <w:t>Контролируют следующие параметры:</w:t>
            </w:r>
          </w:p>
          <w:p w:rsidR="00A15E5B" w:rsidRPr="00A15E5B" w:rsidRDefault="00A15E5B" w:rsidP="00A15E5B">
            <w:pPr>
              <w:jc w:val="both"/>
            </w:pPr>
            <w:r w:rsidRPr="00A15E5B">
              <w:t>- термические;</w:t>
            </w:r>
          </w:p>
          <w:p w:rsidR="00A15E5B" w:rsidRPr="00A15E5B" w:rsidRDefault="00A15E5B" w:rsidP="00A15E5B">
            <w:pPr>
              <w:jc w:val="both"/>
            </w:pPr>
            <w:r w:rsidRPr="00A15E5B">
              <w:t>- гидродинамические и гидростатические;</w:t>
            </w:r>
          </w:p>
          <w:p w:rsidR="00A15E5B" w:rsidRPr="00A15E5B" w:rsidRDefault="00A15E5B" w:rsidP="00A15E5B">
            <w:pPr>
              <w:tabs>
                <w:tab w:val="left" w:pos="1134"/>
              </w:tabs>
              <w:jc w:val="both"/>
            </w:pPr>
            <w:r w:rsidRPr="00A15E5B">
              <w:t>Регулируются в автоматическом режиме следующие параметры:</w:t>
            </w:r>
          </w:p>
          <w:p w:rsidR="00A15E5B" w:rsidRPr="00A15E5B" w:rsidRDefault="00A15E5B" w:rsidP="00A15E5B">
            <w:pPr>
              <w:jc w:val="both"/>
            </w:pPr>
            <w:r w:rsidRPr="00A15E5B">
              <w:t xml:space="preserve">- температура в ванне путем включения/отключения </w:t>
            </w:r>
            <w:proofErr w:type="spellStart"/>
            <w:r w:rsidRPr="00A15E5B">
              <w:t>ТЭНов</w:t>
            </w:r>
            <w:proofErr w:type="spellEnd"/>
            <w:r w:rsidRPr="00A15E5B">
              <w:t>;</w:t>
            </w:r>
          </w:p>
          <w:p w:rsidR="00A15E5B" w:rsidRPr="00A15E5B" w:rsidRDefault="00A15E5B" w:rsidP="00A15E5B">
            <w:pPr>
              <w:jc w:val="both"/>
            </w:pPr>
            <w:r w:rsidRPr="00A15E5B">
              <w:t>- уровень раствора в ванне путем включения/отключения насоса и генераторов</w:t>
            </w:r>
          </w:p>
          <w:p w:rsidR="00A15E5B" w:rsidRPr="00A15E5B" w:rsidRDefault="00A15E5B" w:rsidP="00A15E5B">
            <w:pPr>
              <w:jc w:val="both"/>
            </w:pPr>
          </w:p>
        </w:tc>
      </w:tr>
    </w:tbl>
    <w:p w:rsidR="00A15E5B" w:rsidRPr="00A15E5B" w:rsidRDefault="00A15E5B" w:rsidP="00A15E5B">
      <w:pPr>
        <w:jc w:val="both"/>
      </w:pPr>
    </w:p>
    <w:p w:rsidR="00A15E5B" w:rsidRPr="00A15E5B" w:rsidRDefault="00A15E5B" w:rsidP="00A15E5B">
      <w:pPr>
        <w:tabs>
          <w:tab w:val="left" w:pos="567"/>
        </w:tabs>
        <w:jc w:val="both"/>
      </w:pPr>
      <w:r w:rsidRPr="00A15E5B">
        <w:t>Подраздел 4.9. Требования к контрольно-измерительным приборам и автоматике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101"/>
        <w:gridCol w:w="1701"/>
        <w:gridCol w:w="7234"/>
      </w:tblGrid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 xml:space="preserve">4.9.1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Требования к степени автоматизации</w:t>
            </w:r>
          </w:p>
        </w:tc>
        <w:tc>
          <w:tcPr>
            <w:tcW w:w="7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Оборудование должно обеспечивать:</w:t>
            </w:r>
          </w:p>
          <w:p w:rsidR="00A15E5B" w:rsidRPr="00A15E5B" w:rsidRDefault="00A15E5B" w:rsidP="00A15E5B">
            <w:pPr>
              <w:jc w:val="both"/>
            </w:pPr>
            <w:r w:rsidRPr="00A15E5B">
              <w:t>-механический (пневматически) подъем крышки;</w:t>
            </w:r>
          </w:p>
          <w:p w:rsidR="00A15E5B" w:rsidRPr="00A15E5B" w:rsidRDefault="00A15E5B" w:rsidP="00A15E5B">
            <w:pPr>
              <w:jc w:val="both"/>
            </w:pPr>
            <w:r w:rsidRPr="00A15E5B">
              <w:t xml:space="preserve">- нагрев и поддержание температуры раствора на заданном уровне, контроль уровней жидкости, блокировки работы излучателей и </w:t>
            </w:r>
            <w:proofErr w:type="spellStart"/>
            <w:r w:rsidRPr="00A15E5B">
              <w:t>гидрооборудования</w:t>
            </w:r>
            <w:proofErr w:type="spellEnd"/>
            <w:r w:rsidRPr="00A15E5B">
              <w:t>, включение ультразвуковых излучателей на заданное время и последующее их отключение;</w:t>
            </w:r>
          </w:p>
          <w:p w:rsidR="00A15E5B" w:rsidRPr="00A15E5B" w:rsidRDefault="00A15E5B" w:rsidP="00A15E5B">
            <w:pPr>
              <w:jc w:val="both"/>
            </w:pPr>
            <w:r w:rsidRPr="00A15E5B">
              <w:t xml:space="preserve">- перемешивание раствора и обеспечение </w:t>
            </w:r>
            <w:proofErr w:type="gramStart"/>
            <w:r w:rsidRPr="00A15E5B">
              <w:t>равномерного  нагрева</w:t>
            </w:r>
            <w:proofErr w:type="gramEnd"/>
            <w:r w:rsidRPr="00A15E5B">
              <w:t xml:space="preserve"> раствора по объему</w:t>
            </w:r>
          </w:p>
        </w:tc>
      </w:tr>
    </w:tbl>
    <w:p w:rsidR="00A15E5B" w:rsidRPr="00A15E5B" w:rsidRDefault="00A15E5B" w:rsidP="00A15E5B">
      <w:pPr>
        <w:jc w:val="both"/>
      </w:pPr>
    </w:p>
    <w:p w:rsidR="00A15E5B" w:rsidRPr="00A15E5B" w:rsidRDefault="00A15E5B" w:rsidP="00A15E5B">
      <w:pPr>
        <w:jc w:val="both"/>
      </w:pPr>
    </w:p>
    <w:p w:rsidR="00A15E5B" w:rsidRPr="00A15E5B" w:rsidRDefault="00A15E5B" w:rsidP="00A15E5B">
      <w:pPr>
        <w:tabs>
          <w:tab w:val="left" w:pos="567"/>
        </w:tabs>
        <w:jc w:val="both"/>
      </w:pPr>
      <w:r w:rsidRPr="00A15E5B">
        <w:t>Подраздел 4.10. Требования к комплектности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97"/>
        <w:gridCol w:w="1734"/>
        <w:gridCol w:w="7205"/>
      </w:tblGrid>
      <w:tr w:rsidR="00A15E5B" w:rsidRPr="00A15E5B" w:rsidTr="00350257"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4.10.1.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Требования к количеству и видам документов</w:t>
            </w:r>
          </w:p>
        </w:tc>
        <w:tc>
          <w:tcPr>
            <w:tcW w:w="7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-Общий вид ГОСТ</w:t>
            </w:r>
          </w:p>
          <w:p w:rsidR="00A15E5B" w:rsidRPr="00A15E5B" w:rsidRDefault="00A15E5B" w:rsidP="00A15E5B">
            <w:pPr>
              <w:jc w:val="both"/>
            </w:pPr>
            <w:r w:rsidRPr="00A15E5B">
              <w:t>-Паспорт</w:t>
            </w:r>
          </w:p>
          <w:p w:rsidR="00A15E5B" w:rsidRPr="00A15E5B" w:rsidRDefault="00A15E5B" w:rsidP="00A15E5B">
            <w:pPr>
              <w:jc w:val="both"/>
            </w:pPr>
            <w:r w:rsidRPr="00A15E5B">
              <w:t>-Руководство по эксплуатации</w:t>
            </w:r>
          </w:p>
          <w:p w:rsidR="00A15E5B" w:rsidRPr="00A15E5B" w:rsidRDefault="00A15E5B" w:rsidP="00A15E5B">
            <w:pPr>
              <w:jc w:val="both"/>
            </w:pPr>
            <w:r w:rsidRPr="00A15E5B">
              <w:t>-Схема электрическая принципиальная</w:t>
            </w:r>
          </w:p>
          <w:p w:rsidR="00A15E5B" w:rsidRPr="00A15E5B" w:rsidRDefault="00A15E5B" w:rsidP="00A15E5B">
            <w:pPr>
              <w:jc w:val="both"/>
            </w:pPr>
            <w:r w:rsidRPr="00A15E5B">
              <w:t>-Паспорта на входящие покупные комплектующие</w:t>
            </w:r>
          </w:p>
          <w:p w:rsidR="00A15E5B" w:rsidRPr="00A15E5B" w:rsidRDefault="00A15E5B" w:rsidP="00A15E5B">
            <w:pPr>
              <w:pStyle w:val="210"/>
              <w:spacing w:line="240" w:lineRule="auto"/>
              <w:ind w:firstLine="0"/>
              <w:rPr>
                <w:szCs w:val="24"/>
              </w:rPr>
            </w:pPr>
            <w:r w:rsidRPr="00A15E5B">
              <w:rPr>
                <w:szCs w:val="24"/>
              </w:rPr>
              <w:t>-Сертификат соответствия ГОСТ Р на предлагаемое оборудование (копия)</w:t>
            </w:r>
          </w:p>
          <w:p w:rsidR="00A15E5B" w:rsidRPr="00A15E5B" w:rsidRDefault="00A15E5B" w:rsidP="00A15E5B">
            <w:pPr>
              <w:pStyle w:val="210"/>
              <w:spacing w:line="240" w:lineRule="auto"/>
              <w:ind w:firstLine="0"/>
              <w:rPr>
                <w:szCs w:val="24"/>
              </w:rPr>
            </w:pPr>
            <w:r w:rsidRPr="00A15E5B">
              <w:rPr>
                <w:szCs w:val="24"/>
              </w:rPr>
              <w:t xml:space="preserve">-Сертификат соответствия системы менеджмента качества требованиям ГОСТ ISO 9001-2011 (ISO 9001-2011) применительно к деятельности по производству ультразвукового оборудования, в том числе при изготовлении оборудования для ядерных установок, радиационных источников и </w:t>
            </w:r>
            <w:proofErr w:type="gramStart"/>
            <w:r w:rsidRPr="00A15E5B">
              <w:rPr>
                <w:szCs w:val="24"/>
              </w:rPr>
              <w:t>пунктов хранения ядерных материалов</w:t>
            </w:r>
            <w:proofErr w:type="gramEnd"/>
            <w:r w:rsidRPr="00A15E5B">
              <w:rPr>
                <w:szCs w:val="24"/>
              </w:rPr>
              <w:t xml:space="preserve"> и радиоактивных веществ, хранилищ радиоактивных отходов (копия)</w:t>
            </w:r>
          </w:p>
          <w:p w:rsidR="00A15E5B" w:rsidRPr="00A15E5B" w:rsidRDefault="00A15E5B" w:rsidP="00A15E5B">
            <w:pPr>
              <w:pStyle w:val="210"/>
              <w:spacing w:line="240" w:lineRule="auto"/>
              <w:ind w:firstLine="0"/>
              <w:rPr>
                <w:szCs w:val="24"/>
              </w:rPr>
            </w:pPr>
            <w:r w:rsidRPr="00A15E5B">
              <w:rPr>
                <w:szCs w:val="24"/>
              </w:rPr>
              <w:t>-Сертификат соответствия системы менеджмента качества требованиям ГОСТ Р ИСО 14001-2007 (ИСО 14001-2004) применительно к деятельности по разработке технологий и производству оборудования на основе силового ультразвука (копия)</w:t>
            </w:r>
          </w:p>
          <w:p w:rsidR="00A15E5B" w:rsidRPr="00A15E5B" w:rsidRDefault="00A15E5B" w:rsidP="00A15E5B">
            <w:pPr>
              <w:jc w:val="both"/>
            </w:pPr>
            <w:r w:rsidRPr="00A15E5B">
              <w:lastRenderedPageBreak/>
              <w:t>-Лицензию ФСБ РФ на осуществление работ с использованием сведений, составляющих государственную тайну (копия)</w:t>
            </w:r>
          </w:p>
          <w:p w:rsidR="00A15E5B" w:rsidRPr="00A15E5B" w:rsidRDefault="00A15E5B" w:rsidP="00A15E5B">
            <w:pPr>
              <w:jc w:val="both"/>
            </w:pPr>
            <w:r w:rsidRPr="00A15E5B">
              <w:t xml:space="preserve">-Лицензию </w:t>
            </w:r>
            <w:proofErr w:type="spellStart"/>
            <w:r w:rsidRPr="00A15E5B">
              <w:t>Ростехнадзора</w:t>
            </w:r>
            <w:proofErr w:type="spellEnd"/>
            <w:r w:rsidRPr="00A15E5B">
              <w:t xml:space="preserve"> на изготовление оборудования для содержащих ядерные материалы сооружений, комплексов, установок для производства, использования, переработки, транспортирования ядерного топлива и ядерных материалов; стационарных объектов и сооружений, не относящихся к ядерным установкам, радиационным источникам и предназначенных для хранения ядерных материалов и радиоактивных веществ, хранения или захоронения радиоактивных отходов (копия)</w:t>
            </w:r>
          </w:p>
          <w:p w:rsidR="00A15E5B" w:rsidRPr="00A15E5B" w:rsidRDefault="00A15E5B" w:rsidP="00A15E5B">
            <w:pPr>
              <w:jc w:val="both"/>
            </w:pPr>
          </w:p>
        </w:tc>
      </w:tr>
      <w:tr w:rsidR="00A15E5B" w:rsidRPr="00A15E5B" w:rsidTr="00350257"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lastRenderedPageBreak/>
              <w:t>4.10.2.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  <w:rPr>
                <w:shd w:val="clear" w:color="auto" w:fill="FF0000"/>
              </w:rPr>
            </w:pPr>
            <w:r w:rsidRPr="00A15E5B">
              <w:t xml:space="preserve">Требования к материалам, запасным частям, требуемым для монтажа, ПНР, на период </w:t>
            </w:r>
            <w:proofErr w:type="gramStart"/>
            <w:r w:rsidRPr="00A15E5B">
              <w:t>гарантийного,  срока</w:t>
            </w:r>
            <w:proofErr w:type="gramEnd"/>
            <w:r w:rsidRPr="00A15E5B">
              <w:t xml:space="preserve"> эксплуатации, обслуживания и ремонта</w:t>
            </w:r>
          </w:p>
        </w:tc>
        <w:tc>
          <w:tcPr>
            <w:tcW w:w="7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Указанные материалы должны входить в комплект поставки</w:t>
            </w:r>
          </w:p>
        </w:tc>
      </w:tr>
    </w:tbl>
    <w:p w:rsidR="00A15E5B" w:rsidRPr="00A15E5B" w:rsidRDefault="00A15E5B" w:rsidP="00A15E5B">
      <w:pPr>
        <w:tabs>
          <w:tab w:val="left" w:pos="567"/>
        </w:tabs>
        <w:jc w:val="both"/>
      </w:pPr>
    </w:p>
    <w:p w:rsidR="00A15E5B" w:rsidRPr="00A15E5B" w:rsidRDefault="00A15E5B" w:rsidP="00A15E5B">
      <w:pPr>
        <w:tabs>
          <w:tab w:val="left" w:pos="567"/>
        </w:tabs>
        <w:jc w:val="both"/>
      </w:pPr>
      <w:r w:rsidRPr="00A15E5B">
        <w:t>Подраздел 4.11. Требования к маркировке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101"/>
        <w:gridCol w:w="1701"/>
        <w:gridCol w:w="7234"/>
      </w:tblGrid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 xml:space="preserve">4.11.1.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Маркировка оборудования</w:t>
            </w:r>
          </w:p>
        </w:tc>
        <w:tc>
          <w:tcPr>
            <w:tcW w:w="7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jc w:val="both"/>
            </w:pPr>
            <w:r w:rsidRPr="00A15E5B">
              <w:t xml:space="preserve">Маркировка должна наноситься непосредственно на ванну. Место нанесения маркировки на изделие устанавливают в рабочих чертежах на ванну. Содержание и способ маркировки ванны должны соответствовать требованиям НД, распространяющимся на конкретное изделие, и указываться в конструкторской документации на изделия. Способ нанесения маркировки должен обеспечивать ее качество, </w:t>
            </w:r>
            <w:proofErr w:type="spellStart"/>
            <w:r w:rsidRPr="00A15E5B">
              <w:t>нестираемость</w:t>
            </w:r>
            <w:proofErr w:type="spellEnd"/>
            <w:r w:rsidRPr="00A15E5B">
              <w:t xml:space="preserve"> в процессе эксплуатации, транспортирования и хранения. Маркировка должна отвечать следующим требованиям: быть четкой и разборчивой; маркировка должна сохраняться в течение всего срока службы изделия в условиях и режимах, установленных в конструкторской документации на ванну</w:t>
            </w:r>
          </w:p>
        </w:tc>
      </w:tr>
      <w:tr w:rsidR="00A15E5B" w:rsidRPr="00A15E5B" w:rsidTr="00350257"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tabs>
                <w:tab w:val="left" w:pos="709"/>
              </w:tabs>
              <w:snapToGrid w:val="0"/>
              <w:spacing w:after="0"/>
              <w:jc w:val="both"/>
            </w:pPr>
            <w:r w:rsidRPr="00A15E5B">
              <w:t>4.11.2.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Маркировка упаковки</w:t>
            </w:r>
          </w:p>
        </w:tc>
        <w:tc>
          <w:tcPr>
            <w:tcW w:w="7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spacing w:after="0"/>
              <w:ind w:left="-11"/>
              <w:jc w:val="both"/>
            </w:pPr>
            <w:r w:rsidRPr="00A15E5B">
              <w:t xml:space="preserve">Транспортная маркировка должна содержать как манипуляционные знаки, так и основные, дополнительные и информационные надписи, маркировка выполнена в соответствии с ГОСТ 26828-86. </w:t>
            </w:r>
            <w:proofErr w:type="gramStart"/>
            <w:r w:rsidRPr="00A15E5B">
              <w:t>Поставщиком  должны</w:t>
            </w:r>
            <w:proofErr w:type="gramEnd"/>
            <w:r w:rsidRPr="00A15E5B">
              <w:t xml:space="preserve"> быть установлены меры по идентификации и контролю ванны и ее составных частей (деталей, сборочных единиц и т.п.)</w:t>
            </w:r>
          </w:p>
          <w:p w:rsidR="00A15E5B" w:rsidRPr="00A15E5B" w:rsidRDefault="00A15E5B" w:rsidP="00A15E5B">
            <w:pPr>
              <w:pStyle w:val="afb"/>
              <w:tabs>
                <w:tab w:val="left" w:pos="1080"/>
              </w:tabs>
              <w:spacing w:after="0"/>
              <w:ind w:left="-11"/>
              <w:jc w:val="both"/>
            </w:pPr>
          </w:p>
        </w:tc>
      </w:tr>
    </w:tbl>
    <w:p w:rsidR="00A15E5B" w:rsidRPr="00A15E5B" w:rsidRDefault="00A15E5B" w:rsidP="00A15E5B">
      <w:pPr>
        <w:ind w:left="12"/>
        <w:jc w:val="both"/>
      </w:pPr>
    </w:p>
    <w:p w:rsidR="00A15E5B" w:rsidRPr="00A15E5B" w:rsidRDefault="00A15E5B" w:rsidP="00A15E5B">
      <w:pPr>
        <w:tabs>
          <w:tab w:val="left" w:pos="567"/>
        </w:tabs>
        <w:jc w:val="both"/>
      </w:pPr>
      <w:r w:rsidRPr="00A15E5B">
        <w:t>Подраздел 4.12.  Требования к упаковке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36"/>
        <w:gridCol w:w="2146"/>
        <w:gridCol w:w="6854"/>
      </w:tblGrid>
      <w:tr w:rsidR="00A15E5B" w:rsidRPr="00A15E5B" w:rsidTr="00350257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2"/>
                <w:numId w:val="20"/>
              </w:numPr>
              <w:suppressAutoHyphens/>
              <w:snapToGrid w:val="0"/>
              <w:spacing w:after="0"/>
              <w:jc w:val="both"/>
            </w:pP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Требования к способу упаковки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  <w:rPr>
                <w:color w:val="FF0000"/>
              </w:rPr>
            </w:pPr>
            <w:r w:rsidRPr="00A15E5B">
              <w:t>Установка должна быть упакована в тару по категории КУ-1 ГОСТ 23170-78</w:t>
            </w:r>
          </w:p>
          <w:p w:rsidR="00A15E5B" w:rsidRPr="00A15E5B" w:rsidRDefault="00A15E5B" w:rsidP="00A15E5B">
            <w:pPr>
              <w:jc w:val="both"/>
              <w:rPr>
                <w:color w:val="FF0000"/>
              </w:rPr>
            </w:pPr>
          </w:p>
        </w:tc>
      </w:tr>
      <w:tr w:rsidR="00A15E5B" w:rsidRPr="00A15E5B" w:rsidTr="00350257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2"/>
                <w:numId w:val="20"/>
              </w:numPr>
              <w:suppressAutoHyphens/>
              <w:snapToGrid w:val="0"/>
              <w:spacing w:after="0"/>
              <w:jc w:val="both"/>
            </w:pP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Предельная масса (брутто, нетто) в упаковке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Уточняется при проектировании</w:t>
            </w:r>
          </w:p>
        </w:tc>
      </w:tr>
      <w:tr w:rsidR="00A15E5B" w:rsidRPr="00A15E5B" w:rsidTr="00350257"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fb"/>
              <w:numPr>
                <w:ilvl w:val="2"/>
                <w:numId w:val="20"/>
              </w:numPr>
              <w:suppressAutoHyphens/>
              <w:snapToGrid w:val="0"/>
              <w:spacing w:after="0"/>
              <w:jc w:val="both"/>
            </w:pPr>
          </w:p>
        </w:tc>
        <w:tc>
          <w:tcPr>
            <w:tcW w:w="2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jc w:val="both"/>
            </w:pPr>
            <w:r w:rsidRPr="00A15E5B">
              <w:t>Порядок упаковки и размещения сопроводительных документов</w:t>
            </w:r>
          </w:p>
        </w:tc>
        <w:tc>
          <w:tcPr>
            <w:tcW w:w="6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 xml:space="preserve">Комплектность упаковки подтверждается упаковочным </w:t>
            </w:r>
            <w:proofErr w:type="gramStart"/>
            <w:r w:rsidRPr="00A15E5B">
              <w:t>листом,  документы</w:t>
            </w:r>
            <w:proofErr w:type="gramEnd"/>
            <w:r w:rsidRPr="00A15E5B">
              <w:t xml:space="preserve"> по пункту 4.10.1 передаются отдельным местом</w:t>
            </w:r>
          </w:p>
        </w:tc>
      </w:tr>
    </w:tbl>
    <w:p w:rsidR="00A15E5B" w:rsidRPr="00A15E5B" w:rsidRDefault="00A15E5B" w:rsidP="00A15E5B">
      <w:pPr>
        <w:ind w:left="12"/>
        <w:jc w:val="both"/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426"/>
          <w:tab w:val="left" w:pos="567"/>
        </w:tabs>
        <w:suppressAutoHyphens/>
        <w:autoSpaceDE w:val="0"/>
        <w:jc w:val="center"/>
      </w:pPr>
      <w:r w:rsidRPr="00A15E5B">
        <w:t>ТРЕБОВАНИЯ К ПРАВИЛАМ СДАЧИ И ПРИЕМКИ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2268"/>
        <w:gridCol w:w="6809"/>
      </w:tblGrid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numPr>
                <w:ilvl w:val="1"/>
                <w:numId w:val="17"/>
              </w:numPr>
              <w:tabs>
                <w:tab w:val="left" w:pos="567"/>
              </w:tabs>
              <w:suppressAutoHyphens/>
              <w:ind w:left="567"/>
              <w:jc w:val="both"/>
            </w:pPr>
            <w:r w:rsidRPr="00A15E5B"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  <w:rPr>
                <w:color w:val="FF0000"/>
              </w:rPr>
            </w:pPr>
            <w:r w:rsidRPr="00A15E5B">
              <w:t>Порядок сдачи и приемки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ind w:left="12"/>
              <w:jc w:val="both"/>
            </w:pPr>
            <w:r w:rsidRPr="00A15E5B">
              <w:t>Работа выполняется в один этап</w:t>
            </w:r>
          </w:p>
        </w:tc>
      </w:tr>
    </w:tbl>
    <w:p w:rsidR="00A15E5B" w:rsidRPr="00A15E5B" w:rsidRDefault="00A15E5B" w:rsidP="00A15E5B">
      <w:pPr>
        <w:jc w:val="both"/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  <w:jc w:val="center"/>
      </w:pPr>
      <w:r w:rsidRPr="00A15E5B">
        <w:t>ТРЕБОВАНИЯ К ТРАНСПОРТИРОВАНИЮ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2268"/>
        <w:gridCol w:w="6809"/>
      </w:tblGrid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numPr>
                <w:ilvl w:val="1"/>
                <w:numId w:val="21"/>
              </w:numPr>
              <w:tabs>
                <w:tab w:val="left" w:pos="105"/>
              </w:tabs>
              <w:suppressAutoHyphens/>
              <w:snapToGrid w:val="0"/>
              <w:ind w:left="1275" w:right="-249" w:hanging="1275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Требования к выбору вида транспорта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180"/>
                <w:tab w:val="left" w:pos="360"/>
              </w:tabs>
              <w:jc w:val="both"/>
            </w:pPr>
            <w:r w:rsidRPr="00A15E5B">
              <w:t>-Условия транспортирования в части механико-динамических нагрузок должны соответствовать категории Л по п. 2.4 ГОСТ 23170-78</w:t>
            </w:r>
          </w:p>
          <w:p w:rsidR="00A15E5B" w:rsidRPr="00A15E5B" w:rsidRDefault="00A15E5B" w:rsidP="00A15E5B">
            <w:pPr>
              <w:tabs>
                <w:tab w:val="left" w:pos="180"/>
                <w:tab w:val="left" w:pos="360"/>
              </w:tabs>
              <w:jc w:val="both"/>
            </w:pPr>
            <w:r w:rsidRPr="00A15E5B">
              <w:t>-Размещение и закрепление оборудования в транспортных средствах должно обеспечивать его устойчивое положение, исключая возможность смещения и ударов о стенки транспортных средств</w:t>
            </w:r>
          </w:p>
          <w:p w:rsidR="00A15E5B" w:rsidRPr="00A15E5B" w:rsidRDefault="00A15E5B" w:rsidP="00A15E5B">
            <w:pPr>
              <w:tabs>
                <w:tab w:val="left" w:pos="180"/>
                <w:tab w:val="left" w:pos="360"/>
              </w:tabs>
              <w:jc w:val="both"/>
            </w:pPr>
            <w:r w:rsidRPr="00A15E5B">
              <w:t>-Установка должна транспортироваться в закрытых средствах любого вида по условиям хранения для группы 3 (ЖЗ) по ГОСТ 15150-69 при:</w:t>
            </w:r>
          </w:p>
          <w:p w:rsidR="00A15E5B" w:rsidRPr="00A15E5B" w:rsidRDefault="00A15E5B" w:rsidP="00A15E5B">
            <w:pPr>
              <w:tabs>
                <w:tab w:val="left" w:pos="180"/>
                <w:tab w:val="left" w:pos="360"/>
              </w:tabs>
              <w:jc w:val="both"/>
            </w:pPr>
            <w:r w:rsidRPr="00A15E5B">
              <w:t>- температуре окружающего воздуха – от минус 10 до плюс 50°С;</w:t>
            </w:r>
          </w:p>
          <w:p w:rsidR="00A15E5B" w:rsidRPr="00A15E5B" w:rsidRDefault="00A15E5B" w:rsidP="00A15E5B">
            <w:pPr>
              <w:tabs>
                <w:tab w:val="left" w:pos="180"/>
                <w:tab w:val="left" w:pos="360"/>
              </w:tabs>
              <w:jc w:val="both"/>
            </w:pPr>
            <w:r w:rsidRPr="00A15E5B">
              <w:t>- относительно влажности при плюс 35°С не более 98 %</w:t>
            </w:r>
          </w:p>
          <w:p w:rsidR="00A15E5B" w:rsidRPr="00A15E5B" w:rsidRDefault="00A15E5B" w:rsidP="00A15E5B">
            <w:pPr>
              <w:tabs>
                <w:tab w:val="left" w:pos="426"/>
              </w:tabs>
            </w:pP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numPr>
                <w:ilvl w:val="1"/>
                <w:numId w:val="21"/>
              </w:numPr>
              <w:tabs>
                <w:tab w:val="left" w:pos="105"/>
              </w:tabs>
              <w:suppressAutoHyphens/>
              <w:snapToGrid w:val="0"/>
              <w:ind w:left="1275" w:right="-249" w:hanging="1275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Требования к поставке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180"/>
                <w:tab w:val="left" w:pos="360"/>
              </w:tabs>
              <w:jc w:val="both"/>
            </w:pPr>
            <w:r w:rsidRPr="00A15E5B">
              <w:t xml:space="preserve">Установка должна поставляется </w:t>
            </w:r>
            <w:proofErr w:type="spellStart"/>
            <w:r w:rsidRPr="00A15E5B">
              <w:t>поагрегатно</w:t>
            </w:r>
            <w:proofErr w:type="spellEnd"/>
            <w:r w:rsidRPr="00A15E5B">
              <w:t>, в индивидуальных упаковках:</w:t>
            </w:r>
          </w:p>
          <w:p w:rsidR="00A15E5B" w:rsidRPr="00A15E5B" w:rsidRDefault="00A15E5B" w:rsidP="00A15E5B">
            <w:pPr>
              <w:tabs>
                <w:tab w:val="left" w:pos="180"/>
                <w:tab w:val="left" w:pos="360"/>
              </w:tabs>
              <w:jc w:val="both"/>
            </w:pPr>
            <w:r w:rsidRPr="00A15E5B">
              <w:t xml:space="preserve">- </w:t>
            </w:r>
            <w:proofErr w:type="spellStart"/>
            <w:r w:rsidRPr="00A15E5B">
              <w:t>электрошкаф</w:t>
            </w:r>
            <w:proofErr w:type="spellEnd"/>
            <w:r w:rsidRPr="00A15E5B">
              <w:t>;</w:t>
            </w:r>
          </w:p>
          <w:p w:rsidR="00A15E5B" w:rsidRPr="00A15E5B" w:rsidRDefault="00A15E5B" w:rsidP="00A15E5B">
            <w:pPr>
              <w:tabs>
                <w:tab w:val="left" w:pos="180"/>
                <w:tab w:val="left" w:pos="360"/>
              </w:tabs>
              <w:jc w:val="both"/>
            </w:pPr>
            <w:r w:rsidRPr="00A15E5B">
              <w:t>-ванна дезактивации;</w:t>
            </w:r>
          </w:p>
          <w:p w:rsidR="00A15E5B" w:rsidRPr="00A15E5B" w:rsidRDefault="00A15E5B" w:rsidP="00A15E5B">
            <w:pPr>
              <w:tabs>
                <w:tab w:val="left" w:pos="180"/>
                <w:tab w:val="left" w:pos="360"/>
              </w:tabs>
              <w:jc w:val="both"/>
            </w:pPr>
            <w:r w:rsidRPr="00A15E5B">
              <w:t>-комплект ЗИП</w:t>
            </w: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numPr>
                <w:ilvl w:val="1"/>
                <w:numId w:val="21"/>
              </w:numPr>
              <w:tabs>
                <w:tab w:val="left" w:pos="105"/>
              </w:tabs>
              <w:suppressAutoHyphens/>
              <w:snapToGrid w:val="0"/>
              <w:ind w:left="1275" w:right="-249" w:hanging="1275"/>
              <w:jc w:val="both"/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 xml:space="preserve">Требования к </w:t>
            </w:r>
            <w:proofErr w:type="spellStart"/>
            <w:r w:rsidRPr="00A15E5B">
              <w:t>строповке</w:t>
            </w:r>
            <w:proofErr w:type="spellEnd"/>
            <w:r w:rsidRPr="00A15E5B">
              <w:t xml:space="preserve"> при транспортировке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180"/>
                <w:tab w:val="left" w:pos="360"/>
              </w:tabs>
              <w:jc w:val="both"/>
            </w:pPr>
            <w:proofErr w:type="spellStart"/>
            <w:r w:rsidRPr="00A15E5B">
              <w:t>Строповка</w:t>
            </w:r>
            <w:proofErr w:type="spellEnd"/>
            <w:r w:rsidRPr="00A15E5B">
              <w:t xml:space="preserve"> установки согласно Приложению А</w:t>
            </w:r>
          </w:p>
        </w:tc>
      </w:tr>
    </w:tbl>
    <w:p w:rsidR="00A15E5B" w:rsidRPr="00A15E5B" w:rsidRDefault="00A15E5B" w:rsidP="00A15E5B">
      <w:pPr>
        <w:tabs>
          <w:tab w:val="left" w:pos="426"/>
        </w:tabs>
        <w:ind w:left="426" w:hanging="426"/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  <w:jc w:val="center"/>
      </w:pPr>
      <w:r w:rsidRPr="00A15E5B">
        <w:t>ТРЕБОВАНИЯ К КОНСЕРВАЦИИ И ХРАНЕНИЮ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2268"/>
        <w:gridCol w:w="6809"/>
      </w:tblGrid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105"/>
              </w:tabs>
              <w:snapToGrid w:val="0"/>
              <w:ind w:right="-249"/>
              <w:jc w:val="both"/>
            </w:pPr>
            <w:r w:rsidRPr="00A15E5B">
              <w:t>7.1.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Место хранения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9"/>
              <w:tabs>
                <w:tab w:val="left" w:pos="0"/>
              </w:tabs>
            </w:pPr>
            <w:r w:rsidRPr="00A15E5B">
              <w:t>Установку до введения в эксплуатацию следует хранить на складе в упаковке предприятия-изготовителя по группе 1 (л) ГОСТ 15150-69 при температуре окружающего воздуха от плюс 5°С до плюс 40°С и относительно влажности до 80 % при температуре 25°С</w:t>
            </w:r>
          </w:p>
          <w:p w:rsidR="00A15E5B" w:rsidRPr="00A15E5B" w:rsidRDefault="00A15E5B" w:rsidP="00A15E5B">
            <w:pPr>
              <w:pStyle w:val="a9"/>
              <w:tabs>
                <w:tab w:val="left" w:pos="0"/>
              </w:tabs>
            </w:pPr>
          </w:p>
          <w:p w:rsidR="00A15E5B" w:rsidRPr="00A15E5B" w:rsidRDefault="00A15E5B" w:rsidP="00A15E5B">
            <w:pPr>
              <w:tabs>
                <w:tab w:val="left" w:pos="426"/>
              </w:tabs>
            </w:pP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105"/>
              </w:tabs>
              <w:snapToGrid w:val="0"/>
              <w:ind w:right="-249"/>
              <w:jc w:val="both"/>
            </w:pPr>
            <w:r w:rsidRPr="00A15E5B">
              <w:t>7.2.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Условия хранения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180"/>
                <w:tab w:val="left" w:pos="360"/>
              </w:tabs>
              <w:jc w:val="both"/>
            </w:pPr>
            <w:r w:rsidRPr="00A15E5B">
              <w:t>Условия хранения установки должны обеспечивать ее сохранность от механических повреждений</w:t>
            </w:r>
          </w:p>
        </w:tc>
      </w:tr>
    </w:tbl>
    <w:p w:rsidR="00A15E5B" w:rsidRPr="00A15E5B" w:rsidRDefault="00A15E5B" w:rsidP="00A15E5B">
      <w:pPr>
        <w:tabs>
          <w:tab w:val="left" w:pos="426"/>
        </w:tabs>
        <w:ind w:left="426" w:hanging="426"/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  <w:jc w:val="center"/>
      </w:pPr>
      <w:r w:rsidRPr="00A15E5B">
        <w:t>ТРЕБОВАНИЯ К ОБЪЕМУ И/ИЛИ СРОКУ ПРЕДОСТАВЛЕНИЯ ГАРАНТИЙ</w:t>
      </w:r>
    </w:p>
    <w:tbl>
      <w:tblPr>
        <w:tblW w:w="1003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9"/>
        <w:gridCol w:w="2268"/>
        <w:gridCol w:w="6809"/>
      </w:tblGrid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105"/>
              </w:tabs>
              <w:snapToGrid w:val="0"/>
              <w:ind w:right="-249"/>
              <w:jc w:val="both"/>
            </w:pPr>
            <w:r w:rsidRPr="00A15E5B">
              <w:t>8.1.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Гарантийные сроки хранения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9"/>
              <w:tabs>
                <w:tab w:val="left" w:pos="0"/>
              </w:tabs>
            </w:pPr>
            <w:r w:rsidRPr="00A15E5B">
              <w:t>Гарантийный срок эксплуатации установки устанавливается 12 месяцев с момента приемки Заказчиком.</w:t>
            </w:r>
          </w:p>
          <w:p w:rsidR="00A15E5B" w:rsidRPr="00A15E5B" w:rsidRDefault="00A15E5B" w:rsidP="00A15E5B">
            <w:pPr>
              <w:tabs>
                <w:tab w:val="left" w:pos="426"/>
              </w:tabs>
            </w:pPr>
          </w:p>
        </w:tc>
      </w:tr>
      <w:tr w:rsidR="00A15E5B" w:rsidRPr="00A15E5B" w:rsidTr="00350257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105"/>
              </w:tabs>
              <w:snapToGrid w:val="0"/>
              <w:ind w:right="-249"/>
              <w:jc w:val="both"/>
            </w:pPr>
            <w:r w:rsidRPr="00A15E5B">
              <w:lastRenderedPageBreak/>
              <w:t>8.2.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Условия предоставления гарантий Изготовителем</w:t>
            </w:r>
          </w:p>
        </w:tc>
        <w:tc>
          <w:tcPr>
            <w:tcW w:w="6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5E5B" w:rsidRPr="00A15E5B" w:rsidRDefault="00A15E5B" w:rsidP="00A15E5B">
            <w:pPr>
              <w:pStyle w:val="a9"/>
              <w:tabs>
                <w:tab w:val="left" w:pos="0"/>
              </w:tabs>
              <w:rPr>
                <w:bCs/>
              </w:rPr>
            </w:pPr>
            <w:r w:rsidRPr="00A15E5B">
              <w:t>Изготовитель гарантирует устойчивую работу установки при соблюдении потребителем требований хранения, монтажа, наладки и эксплуатации</w:t>
            </w:r>
          </w:p>
          <w:p w:rsidR="00A15E5B" w:rsidRPr="00A15E5B" w:rsidRDefault="00A15E5B" w:rsidP="00A15E5B">
            <w:pPr>
              <w:tabs>
                <w:tab w:val="left" w:pos="180"/>
                <w:tab w:val="left" w:pos="360"/>
              </w:tabs>
              <w:jc w:val="both"/>
            </w:pPr>
          </w:p>
        </w:tc>
      </w:tr>
    </w:tbl>
    <w:p w:rsidR="00A15E5B" w:rsidRPr="00A15E5B" w:rsidRDefault="00A15E5B" w:rsidP="00A15E5B">
      <w:pPr>
        <w:tabs>
          <w:tab w:val="left" w:pos="851"/>
        </w:tabs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  <w:jc w:val="center"/>
      </w:pPr>
      <w:r w:rsidRPr="00A15E5B">
        <w:t>ТРЕБОВАНИЯ ПО РЕМОНТОПРИГОДНОСТИ</w:t>
      </w:r>
    </w:p>
    <w:p w:rsidR="00A15E5B" w:rsidRPr="00A15E5B" w:rsidRDefault="00A15E5B" w:rsidP="00A15E5B">
      <w:pPr>
        <w:pStyle w:val="a9"/>
        <w:numPr>
          <w:ilvl w:val="1"/>
          <w:numId w:val="22"/>
        </w:numPr>
        <w:tabs>
          <w:tab w:val="left" w:pos="0"/>
        </w:tabs>
      </w:pPr>
      <w:r w:rsidRPr="00A15E5B">
        <w:t>Специальные требования не установлены</w:t>
      </w:r>
    </w:p>
    <w:p w:rsidR="00A15E5B" w:rsidRPr="00A15E5B" w:rsidRDefault="00A15E5B" w:rsidP="00A15E5B">
      <w:pPr>
        <w:tabs>
          <w:tab w:val="left" w:pos="851"/>
        </w:tabs>
        <w:ind w:left="851"/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  <w:jc w:val="center"/>
      </w:pPr>
      <w:r w:rsidRPr="00A15E5B">
        <w:t>ТРЕБОВАНИЯ К ОБЕСПЕЧЕНИЮ МОНТАЖА, НАЛАДКИ И СЕРВИВНОМУ ОБСЛУЖИВАНИЮ</w:t>
      </w:r>
    </w:p>
    <w:p w:rsidR="00A15E5B" w:rsidRPr="00A15E5B" w:rsidRDefault="00A15E5B" w:rsidP="00A15E5B">
      <w:pPr>
        <w:pStyle w:val="a9"/>
        <w:numPr>
          <w:ilvl w:val="1"/>
          <w:numId w:val="22"/>
        </w:numPr>
        <w:tabs>
          <w:tab w:val="left" w:pos="0"/>
        </w:tabs>
      </w:pPr>
      <w:r w:rsidRPr="00A15E5B">
        <w:t>Специальные требования не установлены</w:t>
      </w:r>
    </w:p>
    <w:p w:rsidR="00A15E5B" w:rsidRPr="00A15E5B" w:rsidRDefault="00A15E5B" w:rsidP="00A15E5B">
      <w:pPr>
        <w:tabs>
          <w:tab w:val="left" w:pos="426"/>
        </w:tabs>
        <w:ind w:left="426" w:hanging="426"/>
        <w:rPr>
          <w:color w:val="FF0000"/>
        </w:rPr>
      </w:pPr>
    </w:p>
    <w:p w:rsidR="00A15E5B" w:rsidRPr="00A15E5B" w:rsidRDefault="00A15E5B" w:rsidP="00A15E5B">
      <w:pPr>
        <w:tabs>
          <w:tab w:val="left" w:pos="426"/>
        </w:tabs>
        <w:ind w:left="426" w:hanging="426"/>
        <w:rPr>
          <w:color w:val="FF0000"/>
        </w:rPr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  <w:jc w:val="center"/>
      </w:pPr>
      <w:r w:rsidRPr="00A15E5B">
        <w:t>ЭКОЛОГИЧЕСКИЕ ТРЕБОВАНИЯ</w:t>
      </w:r>
    </w:p>
    <w:p w:rsidR="00A15E5B" w:rsidRPr="00A15E5B" w:rsidRDefault="00A15E5B" w:rsidP="00A15E5B">
      <w:pPr>
        <w:pStyle w:val="a9"/>
        <w:numPr>
          <w:ilvl w:val="1"/>
          <w:numId w:val="22"/>
        </w:numPr>
        <w:tabs>
          <w:tab w:val="left" w:pos="0"/>
        </w:tabs>
      </w:pPr>
      <w:r w:rsidRPr="00A15E5B">
        <w:t>Специальные требования не установлены</w:t>
      </w:r>
    </w:p>
    <w:p w:rsidR="00A15E5B" w:rsidRPr="00A15E5B" w:rsidRDefault="00A15E5B" w:rsidP="00A15E5B">
      <w:pPr>
        <w:tabs>
          <w:tab w:val="left" w:pos="426"/>
        </w:tabs>
        <w:ind w:left="426" w:hanging="426"/>
        <w:rPr>
          <w:color w:val="FF0000"/>
        </w:rPr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  <w:jc w:val="center"/>
      </w:pPr>
      <w:r w:rsidRPr="00A15E5B">
        <w:t>ТРЕБОВАНИЯ ПО БЕЗОПАСНОСТИ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3827"/>
        <w:gridCol w:w="5245"/>
      </w:tblGrid>
      <w:tr w:rsidR="00A15E5B" w:rsidRPr="00A15E5B" w:rsidTr="00350257">
        <w:tc>
          <w:tcPr>
            <w:tcW w:w="959" w:type="dxa"/>
            <w:shd w:val="clear" w:color="auto" w:fill="auto"/>
          </w:tcPr>
          <w:p w:rsidR="00A15E5B" w:rsidRPr="00A15E5B" w:rsidRDefault="00A15E5B" w:rsidP="00A15E5B">
            <w:pPr>
              <w:numPr>
                <w:ilvl w:val="1"/>
                <w:numId w:val="23"/>
              </w:numPr>
              <w:tabs>
                <w:tab w:val="left" w:pos="105"/>
              </w:tabs>
              <w:suppressAutoHyphens/>
              <w:snapToGrid w:val="0"/>
              <w:ind w:right="-249"/>
              <w:jc w:val="both"/>
            </w:pPr>
          </w:p>
        </w:tc>
        <w:tc>
          <w:tcPr>
            <w:tcW w:w="3827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</w:pPr>
            <w:r w:rsidRPr="00A15E5B">
              <w:t>Требования безопасности к общепромышленному оборудованию.</w:t>
            </w:r>
          </w:p>
          <w:p w:rsidR="00A15E5B" w:rsidRPr="00A15E5B" w:rsidRDefault="00A15E5B" w:rsidP="00A15E5B">
            <w:pPr>
              <w:tabs>
                <w:tab w:val="left" w:pos="851"/>
              </w:tabs>
            </w:pPr>
            <w:r w:rsidRPr="00A15E5B">
              <w:t>Ссылки на нормы, правила стандарты</w:t>
            </w:r>
          </w:p>
        </w:tc>
        <w:tc>
          <w:tcPr>
            <w:tcW w:w="5245" w:type="dxa"/>
            <w:shd w:val="clear" w:color="auto" w:fill="auto"/>
          </w:tcPr>
          <w:p w:rsidR="00A15E5B" w:rsidRPr="00A15E5B" w:rsidRDefault="00A15E5B" w:rsidP="00A15E5B">
            <w:pPr>
              <w:numPr>
                <w:ilvl w:val="1"/>
                <w:numId w:val="24"/>
              </w:numPr>
              <w:tabs>
                <w:tab w:val="clear" w:pos="720"/>
                <w:tab w:val="left" w:pos="239"/>
              </w:tabs>
              <w:ind w:left="34" w:hanging="34"/>
              <w:jc w:val="both"/>
            </w:pPr>
            <w:r w:rsidRPr="00A15E5B">
              <w:t>Техническое обслуживание проводится для поддержания установки в постоянной готовности к работе с обеспечением требуемых параметров и технических характеристик.</w:t>
            </w:r>
          </w:p>
          <w:p w:rsidR="00A15E5B" w:rsidRPr="00A15E5B" w:rsidRDefault="00A15E5B" w:rsidP="00A15E5B">
            <w:pPr>
              <w:numPr>
                <w:ilvl w:val="1"/>
                <w:numId w:val="25"/>
              </w:numPr>
              <w:tabs>
                <w:tab w:val="clear" w:pos="720"/>
                <w:tab w:val="left" w:pos="239"/>
              </w:tabs>
              <w:ind w:left="34" w:hanging="34"/>
              <w:jc w:val="both"/>
            </w:pPr>
            <w:r w:rsidRPr="00A15E5B">
              <w:t>Объем, сроки и содержание работ по плановому техническому обслуживанию и ремонту должны соответствовать требованиям, изложенным в «Единой системе планово-предупредительного ремонта и рациональной эксплуатации технологического оборудования».</w:t>
            </w:r>
          </w:p>
          <w:p w:rsidR="00A15E5B" w:rsidRPr="00A15E5B" w:rsidRDefault="00A15E5B" w:rsidP="00A15E5B">
            <w:pPr>
              <w:numPr>
                <w:ilvl w:val="1"/>
                <w:numId w:val="26"/>
              </w:numPr>
              <w:tabs>
                <w:tab w:val="left" w:pos="239"/>
              </w:tabs>
              <w:ind w:left="34" w:hanging="34"/>
              <w:jc w:val="both"/>
            </w:pPr>
            <w:r w:rsidRPr="00A15E5B">
              <w:t>Не реже одного раза в месяц необходимо проверять надежность крепления всех узлов.</w:t>
            </w:r>
          </w:p>
          <w:p w:rsidR="00A15E5B" w:rsidRPr="00A15E5B" w:rsidRDefault="00A15E5B" w:rsidP="00A15E5B">
            <w:pPr>
              <w:numPr>
                <w:ilvl w:val="1"/>
                <w:numId w:val="26"/>
              </w:numPr>
              <w:tabs>
                <w:tab w:val="left" w:pos="239"/>
              </w:tabs>
              <w:ind w:left="34" w:hanging="34"/>
              <w:jc w:val="both"/>
            </w:pPr>
            <w:r w:rsidRPr="00A15E5B">
              <w:t>Периодическое техническое обслуживание включает в себя мероприятия ежедневного технического обслуживания, а также проверку состояния электрооборудования.</w:t>
            </w:r>
          </w:p>
          <w:p w:rsidR="00A15E5B" w:rsidRPr="00A15E5B" w:rsidRDefault="00A15E5B" w:rsidP="00A15E5B">
            <w:pPr>
              <w:numPr>
                <w:ilvl w:val="1"/>
                <w:numId w:val="26"/>
              </w:numPr>
              <w:tabs>
                <w:tab w:val="left" w:pos="239"/>
              </w:tabs>
              <w:ind w:left="34" w:hanging="34"/>
              <w:jc w:val="both"/>
            </w:pPr>
            <w:r w:rsidRPr="00A15E5B">
              <w:t>Устранение неисправностей должно производиться специально обученным персоналом или предприятием-изготовителем.</w:t>
            </w:r>
          </w:p>
          <w:p w:rsidR="00A15E5B" w:rsidRPr="00A15E5B" w:rsidRDefault="00A15E5B" w:rsidP="00A15E5B">
            <w:pPr>
              <w:numPr>
                <w:ilvl w:val="1"/>
                <w:numId w:val="26"/>
              </w:numPr>
              <w:tabs>
                <w:tab w:val="left" w:pos="239"/>
              </w:tabs>
              <w:ind w:left="34" w:hanging="34"/>
              <w:jc w:val="both"/>
            </w:pPr>
            <w:r w:rsidRPr="00A15E5B">
              <w:t>Техническое обслуживание электрической части оборудования на время гарантийного обслуживания выполняется предприятием-изготовителем оборудования. По истечении гарантийного периода покупателю предоставляется подробная информация по обслуживанию и устранению неисправностей.</w:t>
            </w:r>
          </w:p>
          <w:p w:rsidR="00A15E5B" w:rsidRPr="00A15E5B" w:rsidRDefault="00A15E5B" w:rsidP="00A15E5B">
            <w:pPr>
              <w:numPr>
                <w:ilvl w:val="1"/>
                <w:numId w:val="26"/>
              </w:numPr>
              <w:tabs>
                <w:tab w:val="left" w:pos="239"/>
              </w:tabs>
              <w:ind w:left="34" w:hanging="34"/>
              <w:jc w:val="both"/>
            </w:pPr>
            <w:r w:rsidRPr="00A15E5B">
              <w:t>Меры безопасности.</w:t>
            </w:r>
          </w:p>
          <w:p w:rsidR="00A15E5B" w:rsidRPr="00A15E5B" w:rsidRDefault="00A15E5B" w:rsidP="00A15E5B">
            <w:pPr>
              <w:pStyle w:val="22"/>
              <w:numPr>
                <w:ilvl w:val="0"/>
                <w:numId w:val="26"/>
              </w:numPr>
              <w:tabs>
                <w:tab w:val="left" w:pos="239"/>
              </w:tabs>
              <w:ind w:left="34" w:hanging="34"/>
            </w:pPr>
            <w:r w:rsidRPr="00A15E5B">
              <w:t xml:space="preserve"> Контроль за условиями труда в процессе работы осуществлять в соответствии с требованиями СП1.1.1058-01.</w:t>
            </w:r>
          </w:p>
          <w:p w:rsidR="00A15E5B" w:rsidRPr="00A15E5B" w:rsidRDefault="00A15E5B" w:rsidP="00A15E5B">
            <w:pPr>
              <w:pStyle w:val="22"/>
              <w:numPr>
                <w:ilvl w:val="0"/>
                <w:numId w:val="26"/>
              </w:numPr>
              <w:tabs>
                <w:tab w:val="left" w:pos="239"/>
              </w:tabs>
              <w:ind w:left="34" w:hanging="34"/>
            </w:pPr>
            <w:r w:rsidRPr="00A15E5B">
              <w:t xml:space="preserve"> Общие меры безопасности осуществлять согласно ГОСТ 12.1.001-89.</w:t>
            </w:r>
          </w:p>
          <w:p w:rsidR="00A15E5B" w:rsidRPr="00A15E5B" w:rsidRDefault="00A15E5B" w:rsidP="00A15E5B">
            <w:pPr>
              <w:pStyle w:val="22"/>
              <w:numPr>
                <w:ilvl w:val="0"/>
                <w:numId w:val="26"/>
              </w:numPr>
              <w:tabs>
                <w:tab w:val="left" w:pos="239"/>
              </w:tabs>
              <w:ind w:left="34" w:hanging="34"/>
            </w:pPr>
            <w:r w:rsidRPr="00A15E5B">
              <w:lastRenderedPageBreak/>
              <w:t>Требования безопасности при работе с ультразвуком соблюдать согласно ГОСТ 12.2.003, ГОСТ 12.2.051.</w:t>
            </w:r>
          </w:p>
          <w:p w:rsidR="00A15E5B" w:rsidRPr="00A15E5B" w:rsidRDefault="00A15E5B" w:rsidP="00A15E5B">
            <w:pPr>
              <w:pStyle w:val="22"/>
              <w:numPr>
                <w:ilvl w:val="0"/>
                <w:numId w:val="26"/>
              </w:numPr>
              <w:tabs>
                <w:tab w:val="left" w:pos="239"/>
              </w:tabs>
              <w:ind w:left="34" w:hanging="34"/>
            </w:pPr>
            <w:r w:rsidRPr="00A15E5B">
              <w:t>Замену любого элемента оборудования производить только после отключения установки от сети.</w:t>
            </w:r>
          </w:p>
          <w:p w:rsidR="00A15E5B" w:rsidRPr="00A15E5B" w:rsidRDefault="00A15E5B" w:rsidP="00A15E5B">
            <w:pPr>
              <w:pStyle w:val="22"/>
              <w:keepLines/>
              <w:widowControl w:val="0"/>
              <w:numPr>
                <w:ilvl w:val="0"/>
                <w:numId w:val="26"/>
              </w:numPr>
              <w:tabs>
                <w:tab w:val="left" w:pos="239"/>
              </w:tabs>
              <w:ind w:left="34" w:hanging="34"/>
            </w:pPr>
            <w:r w:rsidRPr="00A15E5B">
              <w:t>К работе по обслуживанию установки допускаются лица не моложе 18 лет, ознакомленные с данным руководством по эксплуатации, усвоившие основные приемы работы при эксплуатации установки и прошедшие инструктаж по правилам техники безопасности.</w:t>
            </w:r>
          </w:p>
          <w:p w:rsidR="00A15E5B" w:rsidRPr="00A15E5B" w:rsidRDefault="00A15E5B" w:rsidP="00A15E5B">
            <w:pPr>
              <w:pStyle w:val="22"/>
              <w:numPr>
                <w:ilvl w:val="0"/>
                <w:numId w:val="26"/>
              </w:numPr>
              <w:tabs>
                <w:tab w:val="left" w:pos="239"/>
              </w:tabs>
              <w:ind w:left="34" w:hanging="34"/>
            </w:pPr>
            <w:r w:rsidRPr="00A15E5B">
              <w:t>При обслуживании установки необходимо руководствоваться «Правилами технической эксплуатации электроустановок потребителей» и «Правилами техники безопасности при эксплуатации электроустановок потребителей».</w:t>
            </w:r>
          </w:p>
          <w:p w:rsidR="00A15E5B" w:rsidRPr="00A15E5B" w:rsidRDefault="00A15E5B" w:rsidP="00A15E5B">
            <w:pPr>
              <w:pStyle w:val="22"/>
              <w:numPr>
                <w:ilvl w:val="0"/>
                <w:numId w:val="26"/>
              </w:numPr>
              <w:tabs>
                <w:tab w:val="left" w:pos="239"/>
              </w:tabs>
              <w:ind w:left="34" w:hanging="34"/>
            </w:pPr>
            <w:r w:rsidRPr="00A15E5B">
              <w:t>При использовании установки необходимо руководствоваться санитарными правилами и нормами СанПиН 2.2.0.555 «Гигиенические требования к условиям труда женщин» в части ограничения работ на ультразвуковом оборудовании для беременных женщин.</w:t>
            </w:r>
          </w:p>
          <w:p w:rsidR="00A15E5B" w:rsidRPr="00A15E5B" w:rsidRDefault="00A15E5B" w:rsidP="00A15E5B">
            <w:pPr>
              <w:pStyle w:val="22"/>
              <w:numPr>
                <w:ilvl w:val="0"/>
                <w:numId w:val="26"/>
              </w:numPr>
              <w:tabs>
                <w:tab w:val="left" w:pos="239"/>
              </w:tabs>
              <w:ind w:left="34" w:hanging="34"/>
            </w:pPr>
            <w:r w:rsidRPr="00A15E5B">
              <w:t>При работе ультразвукового оборудования нежелателен непосредственный контакт рук рабочих с жидкостью. При необходимости соприкосновения рук с обрабатываемыми деталями и озвучиваемой жидкостью необходимо использовать перчатки (резиновые с хлопчатобумажной прокладкой) или две пары перчаток (внутренние хлопчатобумажные, наружные резиновые). Во время работы не допускается смачивание хлопчатобумажных перчаток.</w:t>
            </w:r>
          </w:p>
          <w:p w:rsidR="00A15E5B" w:rsidRPr="00A15E5B" w:rsidRDefault="00A15E5B" w:rsidP="00A15E5B">
            <w:pPr>
              <w:tabs>
                <w:tab w:val="left" w:pos="851"/>
              </w:tabs>
            </w:pPr>
          </w:p>
        </w:tc>
      </w:tr>
      <w:tr w:rsidR="00A15E5B" w:rsidRPr="00A15E5B" w:rsidTr="00350257">
        <w:tc>
          <w:tcPr>
            <w:tcW w:w="959" w:type="dxa"/>
            <w:shd w:val="clear" w:color="auto" w:fill="auto"/>
          </w:tcPr>
          <w:p w:rsidR="00A15E5B" w:rsidRPr="00A15E5B" w:rsidRDefault="00A15E5B" w:rsidP="00A15E5B">
            <w:pPr>
              <w:numPr>
                <w:ilvl w:val="1"/>
                <w:numId w:val="23"/>
              </w:numPr>
              <w:tabs>
                <w:tab w:val="left" w:pos="105"/>
              </w:tabs>
              <w:suppressAutoHyphens/>
              <w:snapToGrid w:val="0"/>
              <w:ind w:right="-249"/>
              <w:jc w:val="both"/>
            </w:pPr>
          </w:p>
        </w:tc>
        <w:tc>
          <w:tcPr>
            <w:tcW w:w="3827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</w:pPr>
            <w:r w:rsidRPr="00A15E5B">
              <w:t>Требования по обеспечению безопасности при монтаже/подготовке к эксплуатации/техническом обслуживании и ремонте</w:t>
            </w:r>
          </w:p>
        </w:tc>
        <w:tc>
          <w:tcPr>
            <w:tcW w:w="5245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</w:pPr>
            <w:r w:rsidRPr="00A15E5B">
              <w:t>Соблюдать требования инструкций по охране труда и пожарной безопасности, установленные на предприятии</w:t>
            </w:r>
          </w:p>
        </w:tc>
      </w:tr>
    </w:tbl>
    <w:p w:rsidR="00A15E5B" w:rsidRPr="00A15E5B" w:rsidRDefault="00A15E5B" w:rsidP="00A15E5B">
      <w:pPr>
        <w:tabs>
          <w:tab w:val="left" w:pos="851"/>
        </w:tabs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  <w:jc w:val="center"/>
      </w:pPr>
      <w:r w:rsidRPr="00A15E5B">
        <w:t>ТРЕБОВАНИЯ К КАЧЕСТВУ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3827"/>
        <w:gridCol w:w="5245"/>
      </w:tblGrid>
      <w:tr w:rsidR="00A15E5B" w:rsidRPr="00A15E5B" w:rsidTr="00350257">
        <w:tc>
          <w:tcPr>
            <w:tcW w:w="959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</w:pPr>
            <w:r w:rsidRPr="00A15E5B">
              <w:t>13.1</w:t>
            </w:r>
          </w:p>
        </w:tc>
        <w:tc>
          <w:tcPr>
            <w:tcW w:w="3827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851"/>
              </w:tabs>
            </w:pPr>
            <w:r w:rsidRPr="00A15E5B">
              <w:t>Перечень документов по качеству, которым должно соответствовать оборудование</w:t>
            </w:r>
          </w:p>
        </w:tc>
        <w:tc>
          <w:tcPr>
            <w:tcW w:w="5245" w:type="dxa"/>
            <w:shd w:val="clear" w:color="auto" w:fill="auto"/>
          </w:tcPr>
          <w:p w:rsidR="00A15E5B" w:rsidRPr="00A15E5B" w:rsidRDefault="00A15E5B" w:rsidP="00A15E5B">
            <w:pPr>
              <w:pStyle w:val="210"/>
              <w:numPr>
                <w:ilvl w:val="0"/>
                <w:numId w:val="27"/>
              </w:numPr>
              <w:tabs>
                <w:tab w:val="clear" w:pos="1287"/>
              </w:tabs>
              <w:suppressAutoHyphens/>
              <w:overflowPunct/>
              <w:autoSpaceDN/>
              <w:adjustRightInd/>
              <w:spacing w:after="0" w:line="240" w:lineRule="auto"/>
              <w:ind w:left="34" w:hanging="34"/>
              <w:textAlignment w:val="auto"/>
              <w:rPr>
                <w:szCs w:val="24"/>
              </w:rPr>
            </w:pPr>
            <w:r w:rsidRPr="00A15E5B">
              <w:rPr>
                <w:szCs w:val="24"/>
              </w:rPr>
              <w:t xml:space="preserve">Поставщик должен иметь сертификат соответствия системы менеджмента качества требованиям ГОСТ ISO 9001-2011 (ISO 9001-2011) применительно к деятельности по производству ультразвукового оборудования, в том числе при изготовлении оборудования для ядерных установок, радиационных источников и </w:t>
            </w:r>
            <w:proofErr w:type="gramStart"/>
            <w:r w:rsidRPr="00A15E5B">
              <w:rPr>
                <w:szCs w:val="24"/>
              </w:rPr>
              <w:lastRenderedPageBreak/>
              <w:t>пунктов хранения ядерных материалов</w:t>
            </w:r>
            <w:proofErr w:type="gramEnd"/>
            <w:r w:rsidRPr="00A15E5B">
              <w:rPr>
                <w:szCs w:val="24"/>
              </w:rPr>
              <w:t xml:space="preserve"> и радиоактивных веществ, хранилищ радиоактивных отходов</w:t>
            </w:r>
          </w:p>
          <w:p w:rsidR="00A15E5B" w:rsidRPr="00A15E5B" w:rsidRDefault="00A15E5B" w:rsidP="00A15E5B">
            <w:pPr>
              <w:pStyle w:val="210"/>
              <w:numPr>
                <w:ilvl w:val="0"/>
                <w:numId w:val="27"/>
              </w:numPr>
              <w:tabs>
                <w:tab w:val="clear" w:pos="1287"/>
              </w:tabs>
              <w:suppressAutoHyphens/>
              <w:overflowPunct/>
              <w:autoSpaceDN/>
              <w:adjustRightInd/>
              <w:spacing w:after="0" w:line="240" w:lineRule="auto"/>
              <w:ind w:left="34" w:hanging="34"/>
              <w:textAlignment w:val="auto"/>
              <w:rPr>
                <w:szCs w:val="24"/>
              </w:rPr>
            </w:pPr>
            <w:r w:rsidRPr="00A15E5B">
              <w:rPr>
                <w:szCs w:val="24"/>
              </w:rPr>
              <w:t>Поставщик должен иметь сертификат соответствия системы менеджмента качества требованиям ГОСТ Р ИСО 14001-2007 (ИСО 14001-2004) применительно к деятельности по разработке технологий и производству оборудования на основе силового ультразвука</w:t>
            </w:r>
          </w:p>
          <w:p w:rsidR="00A15E5B" w:rsidRPr="00A15E5B" w:rsidRDefault="00A15E5B" w:rsidP="00A15E5B">
            <w:pPr>
              <w:pStyle w:val="210"/>
              <w:numPr>
                <w:ilvl w:val="0"/>
                <w:numId w:val="27"/>
              </w:numPr>
              <w:tabs>
                <w:tab w:val="clear" w:pos="1287"/>
              </w:tabs>
              <w:suppressAutoHyphens/>
              <w:overflowPunct/>
              <w:autoSpaceDN/>
              <w:adjustRightInd/>
              <w:spacing w:after="0" w:line="240" w:lineRule="auto"/>
              <w:ind w:left="34" w:hanging="34"/>
              <w:textAlignment w:val="auto"/>
              <w:rPr>
                <w:szCs w:val="24"/>
              </w:rPr>
            </w:pPr>
            <w:r w:rsidRPr="00A15E5B">
              <w:rPr>
                <w:szCs w:val="24"/>
              </w:rPr>
              <w:t>Поставщик должен иметь сертификат соответствия ГОСТ Р на предлагаемое оборудование.</w:t>
            </w:r>
          </w:p>
          <w:p w:rsidR="00A15E5B" w:rsidRPr="00A15E5B" w:rsidRDefault="00A15E5B" w:rsidP="00A15E5B">
            <w:pPr>
              <w:pStyle w:val="210"/>
              <w:spacing w:line="240" w:lineRule="auto"/>
              <w:ind w:firstLine="0"/>
              <w:rPr>
                <w:szCs w:val="24"/>
              </w:rPr>
            </w:pPr>
            <w:r w:rsidRPr="00A15E5B">
              <w:rPr>
                <w:szCs w:val="24"/>
              </w:rPr>
              <w:t>- Поставщик должен иметь лицензию ФСБ РФ на осуществление работ с использованием сведений, составляющих государственную тайну.</w:t>
            </w:r>
          </w:p>
          <w:p w:rsidR="00A15E5B" w:rsidRPr="00A15E5B" w:rsidRDefault="00A15E5B" w:rsidP="00A15E5B">
            <w:pPr>
              <w:tabs>
                <w:tab w:val="left" w:pos="851"/>
              </w:tabs>
            </w:pPr>
            <w:r w:rsidRPr="00A15E5B">
              <w:t xml:space="preserve">- Поставщик должен иметь лицензию </w:t>
            </w:r>
            <w:proofErr w:type="spellStart"/>
            <w:r w:rsidRPr="00A15E5B">
              <w:t>Ростехнадзора</w:t>
            </w:r>
            <w:proofErr w:type="spellEnd"/>
            <w:r w:rsidRPr="00A15E5B">
              <w:t xml:space="preserve"> на изготовление оборудования для содержащих ядерные материалы сооружений, комплексов, установок для производства, использования, переработки, транспортирования ядерного топлива и ядерных материалов; стационарных объектов и сооружений, не относящихся к ядерным установкам, радиационным источникам и предназначенных для хранения ядерных материалов и радиоактивных веществ, хранения или захоронения радиоактивных отходов</w:t>
            </w:r>
          </w:p>
        </w:tc>
      </w:tr>
    </w:tbl>
    <w:p w:rsidR="00A15E5B" w:rsidRPr="00A15E5B" w:rsidRDefault="00A15E5B" w:rsidP="00A15E5B">
      <w:pPr>
        <w:tabs>
          <w:tab w:val="left" w:pos="851"/>
        </w:tabs>
        <w:ind w:left="425"/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  <w:jc w:val="center"/>
      </w:pPr>
      <w:r w:rsidRPr="00A15E5B">
        <w:t>ДОПОЛНИТЕЛЬНЫЕ ТРЕБОВАНИЯ</w:t>
      </w:r>
    </w:p>
    <w:p w:rsidR="00A15E5B" w:rsidRPr="00A15E5B" w:rsidRDefault="00A15E5B" w:rsidP="00A15E5B">
      <w:pPr>
        <w:tabs>
          <w:tab w:val="left" w:pos="851"/>
        </w:tabs>
        <w:ind w:left="425"/>
      </w:pPr>
      <w:r w:rsidRPr="00A15E5B">
        <w:tab/>
        <w:t>Специальные требования не установлены</w:t>
      </w:r>
    </w:p>
    <w:p w:rsidR="00A15E5B" w:rsidRPr="00A15E5B" w:rsidRDefault="00A15E5B" w:rsidP="00A15E5B">
      <w:pPr>
        <w:tabs>
          <w:tab w:val="left" w:pos="851"/>
        </w:tabs>
        <w:ind w:left="425"/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  <w:jc w:val="center"/>
      </w:pPr>
      <w:r w:rsidRPr="00A15E5B">
        <w:t>ТРЕБОВАНИЯ К КОЛИЧЕСТВУ И СРОКУ ПОСТАВКИ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204"/>
        <w:gridCol w:w="5585"/>
      </w:tblGrid>
      <w:tr w:rsidR="00A15E5B" w:rsidRPr="00A15E5B" w:rsidTr="00350257">
        <w:tc>
          <w:tcPr>
            <w:tcW w:w="1242" w:type="dxa"/>
            <w:shd w:val="clear" w:color="auto" w:fill="auto"/>
          </w:tcPr>
          <w:p w:rsidR="00A15E5B" w:rsidRPr="00A15E5B" w:rsidRDefault="00A15E5B" w:rsidP="00A15E5B">
            <w:pPr>
              <w:widowControl w:val="0"/>
              <w:numPr>
                <w:ilvl w:val="0"/>
                <w:numId w:val="28"/>
              </w:numPr>
              <w:tabs>
                <w:tab w:val="clear" w:pos="1637"/>
              </w:tabs>
              <w:suppressAutoHyphens/>
              <w:autoSpaceDE w:val="0"/>
              <w:ind w:left="0" w:firstLine="0"/>
            </w:pPr>
          </w:p>
        </w:tc>
        <w:tc>
          <w:tcPr>
            <w:tcW w:w="3204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Единица измерения</w:t>
            </w:r>
          </w:p>
        </w:tc>
        <w:tc>
          <w:tcPr>
            <w:tcW w:w="5585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Штуки</w:t>
            </w:r>
          </w:p>
        </w:tc>
      </w:tr>
      <w:tr w:rsidR="00A15E5B" w:rsidRPr="00A15E5B" w:rsidTr="00350257">
        <w:tc>
          <w:tcPr>
            <w:tcW w:w="1242" w:type="dxa"/>
            <w:shd w:val="clear" w:color="auto" w:fill="auto"/>
          </w:tcPr>
          <w:p w:rsidR="00A15E5B" w:rsidRPr="00A15E5B" w:rsidRDefault="00A15E5B" w:rsidP="00A15E5B">
            <w:pPr>
              <w:widowControl w:val="0"/>
              <w:numPr>
                <w:ilvl w:val="0"/>
                <w:numId w:val="28"/>
              </w:numPr>
              <w:tabs>
                <w:tab w:val="clear" w:pos="1637"/>
              </w:tabs>
              <w:suppressAutoHyphens/>
              <w:autoSpaceDE w:val="0"/>
              <w:ind w:left="0" w:firstLine="0"/>
            </w:pPr>
          </w:p>
        </w:tc>
        <w:tc>
          <w:tcPr>
            <w:tcW w:w="3204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Количество</w:t>
            </w:r>
          </w:p>
        </w:tc>
        <w:tc>
          <w:tcPr>
            <w:tcW w:w="5585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Ванна дезактивации – 1 шт.;</w:t>
            </w:r>
          </w:p>
          <w:p w:rsidR="00A15E5B" w:rsidRPr="00A15E5B" w:rsidRDefault="00A15E5B" w:rsidP="00A15E5B">
            <w:pPr>
              <w:tabs>
                <w:tab w:val="left" w:pos="426"/>
              </w:tabs>
            </w:pPr>
            <w:proofErr w:type="spellStart"/>
            <w:r w:rsidRPr="00A15E5B">
              <w:t>Электрошкаф</w:t>
            </w:r>
            <w:proofErr w:type="spellEnd"/>
            <w:r w:rsidRPr="00A15E5B">
              <w:t xml:space="preserve"> управления – 1 шт.;</w:t>
            </w:r>
          </w:p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Корзина для дезактивации – 1 шт.;</w:t>
            </w:r>
          </w:p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Комплект ЗИП – 1 шт.</w:t>
            </w:r>
          </w:p>
        </w:tc>
      </w:tr>
      <w:tr w:rsidR="00A15E5B" w:rsidRPr="00A15E5B" w:rsidTr="00350257">
        <w:tc>
          <w:tcPr>
            <w:tcW w:w="1242" w:type="dxa"/>
            <w:shd w:val="clear" w:color="auto" w:fill="auto"/>
          </w:tcPr>
          <w:p w:rsidR="00A15E5B" w:rsidRPr="00A15E5B" w:rsidRDefault="00A15E5B" w:rsidP="00A15E5B">
            <w:pPr>
              <w:widowControl w:val="0"/>
              <w:numPr>
                <w:ilvl w:val="0"/>
                <w:numId w:val="28"/>
              </w:numPr>
              <w:tabs>
                <w:tab w:val="clear" w:pos="1637"/>
              </w:tabs>
              <w:suppressAutoHyphens/>
              <w:autoSpaceDE w:val="0"/>
              <w:ind w:left="0" w:firstLine="0"/>
            </w:pPr>
          </w:p>
        </w:tc>
        <w:tc>
          <w:tcPr>
            <w:tcW w:w="3204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Срок поставки</w:t>
            </w:r>
          </w:p>
        </w:tc>
        <w:tc>
          <w:tcPr>
            <w:tcW w:w="5585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Не позднее 30 декабря 2013 года</w:t>
            </w:r>
          </w:p>
        </w:tc>
      </w:tr>
    </w:tbl>
    <w:p w:rsidR="00A15E5B" w:rsidRPr="00A15E5B" w:rsidRDefault="00A15E5B" w:rsidP="00A15E5B">
      <w:pPr>
        <w:tabs>
          <w:tab w:val="left" w:pos="426"/>
        </w:tabs>
        <w:ind w:left="426" w:hanging="426"/>
      </w:pPr>
    </w:p>
    <w:p w:rsidR="00A15E5B" w:rsidRPr="00A15E5B" w:rsidRDefault="00A15E5B" w:rsidP="00A15E5B">
      <w:pPr>
        <w:tabs>
          <w:tab w:val="left" w:pos="426"/>
        </w:tabs>
        <w:ind w:left="426" w:hanging="426"/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0" w:firstLine="426"/>
        <w:jc w:val="center"/>
      </w:pPr>
      <w:r w:rsidRPr="00A15E5B">
        <w:t>ТРЕБОВАНИЯ К ТЕХНИЧЕСКОМУ СОПРОВОЖДЕНИЮ ПРИ ЭКСПЛУАТАЦИИ НЕСТАНДАРТНОГО ТЕХНИЧЕСКОГО ОБОРУДОВАНИЯ</w:t>
      </w:r>
    </w:p>
    <w:p w:rsidR="00A15E5B" w:rsidRPr="00A15E5B" w:rsidRDefault="00A15E5B" w:rsidP="00A15E5B">
      <w:pPr>
        <w:tabs>
          <w:tab w:val="left" w:pos="851"/>
        </w:tabs>
        <w:ind w:left="425"/>
      </w:pPr>
      <w:r w:rsidRPr="00A15E5B">
        <w:t xml:space="preserve">-  Специальные требования не установлены </w:t>
      </w:r>
    </w:p>
    <w:p w:rsidR="00A15E5B" w:rsidRPr="00A15E5B" w:rsidRDefault="00A15E5B" w:rsidP="00A15E5B">
      <w:pPr>
        <w:tabs>
          <w:tab w:val="left" w:pos="851"/>
        </w:tabs>
        <w:ind w:left="425"/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  <w:jc w:val="center"/>
      </w:pPr>
      <w:r w:rsidRPr="00A15E5B">
        <w:t>ДОПОЛНИТЕЛЬНЫЕ СПЕЦИАЛИЗИРОВАННЫЕ ТРЕБОВАНИЯ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2835"/>
        <w:gridCol w:w="5954"/>
      </w:tblGrid>
      <w:tr w:rsidR="00A15E5B" w:rsidRPr="00A15E5B" w:rsidTr="00350257">
        <w:tc>
          <w:tcPr>
            <w:tcW w:w="1242" w:type="dxa"/>
            <w:shd w:val="clear" w:color="auto" w:fill="auto"/>
          </w:tcPr>
          <w:p w:rsidR="00A15E5B" w:rsidRPr="00A15E5B" w:rsidRDefault="00A15E5B" w:rsidP="00A15E5B">
            <w:r w:rsidRPr="00A15E5B">
              <w:t>17.1.</w:t>
            </w:r>
          </w:p>
        </w:tc>
        <w:tc>
          <w:tcPr>
            <w:tcW w:w="2835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Требования к персоналу</w:t>
            </w:r>
          </w:p>
        </w:tc>
        <w:tc>
          <w:tcPr>
            <w:tcW w:w="5954" w:type="dxa"/>
            <w:shd w:val="clear" w:color="auto" w:fill="auto"/>
          </w:tcPr>
          <w:p w:rsidR="00A15E5B" w:rsidRPr="00A15E5B" w:rsidRDefault="00A15E5B" w:rsidP="00A15E5B">
            <w:pPr>
              <w:pStyle w:val="210"/>
              <w:spacing w:line="240" w:lineRule="auto"/>
              <w:rPr>
                <w:szCs w:val="24"/>
              </w:rPr>
            </w:pPr>
            <w:r w:rsidRPr="00A15E5B">
              <w:rPr>
                <w:szCs w:val="24"/>
              </w:rPr>
              <w:t xml:space="preserve">Поставщик должен иметь в кадровом составе не менее трех специалистов, аттестованных на знание требований безопасности для объектов использования </w:t>
            </w:r>
            <w:r w:rsidRPr="00A15E5B">
              <w:rPr>
                <w:szCs w:val="24"/>
              </w:rPr>
              <w:lastRenderedPageBreak/>
              <w:t xml:space="preserve">атомной энергии. </w:t>
            </w:r>
          </w:p>
          <w:p w:rsidR="00A15E5B" w:rsidRPr="00A15E5B" w:rsidRDefault="00A15E5B" w:rsidP="00A15E5B">
            <w:pPr>
              <w:pStyle w:val="210"/>
              <w:spacing w:line="240" w:lineRule="auto"/>
              <w:rPr>
                <w:szCs w:val="24"/>
              </w:rPr>
            </w:pPr>
            <w:r w:rsidRPr="00A15E5B">
              <w:rPr>
                <w:szCs w:val="24"/>
              </w:rPr>
              <w:t xml:space="preserve">Поставщик должен иметь в кадровом составе не менее двух специалистов сварочного производства I уровня, аттестованных в соответствии с «Правилами аттестации сварщиков оборудования и трубопроводов атомных энергетических установок». </w:t>
            </w:r>
          </w:p>
        </w:tc>
      </w:tr>
    </w:tbl>
    <w:p w:rsidR="00A15E5B" w:rsidRPr="00A15E5B" w:rsidRDefault="00A15E5B" w:rsidP="00A15E5B">
      <w:pPr>
        <w:tabs>
          <w:tab w:val="left" w:pos="426"/>
        </w:tabs>
        <w:ind w:left="426" w:hanging="426"/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  <w:jc w:val="center"/>
      </w:pPr>
      <w:r w:rsidRPr="00A15E5B">
        <w:t>ТРЕБОВАНИЯ К ФОРМЕ ПРЕДСТАВЛЯЕМОЙ ИНФОРМАЦИИ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204"/>
        <w:gridCol w:w="5585"/>
      </w:tblGrid>
      <w:tr w:rsidR="00A15E5B" w:rsidRPr="00A15E5B" w:rsidTr="00350257">
        <w:tc>
          <w:tcPr>
            <w:tcW w:w="1242" w:type="dxa"/>
            <w:shd w:val="clear" w:color="auto" w:fill="auto"/>
          </w:tcPr>
          <w:p w:rsidR="00A15E5B" w:rsidRPr="00A15E5B" w:rsidRDefault="00A15E5B" w:rsidP="00A15E5B">
            <w:r w:rsidRPr="00A15E5B">
              <w:t>18.1.</w:t>
            </w:r>
          </w:p>
        </w:tc>
        <w:tc>
          <w:tcPr>
            <w:tcW w:w="3204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Требования к языку предоставляемой информации</w:t>
            </w:r>
          </w:p>
        </w:tc>
        <w:tc>
          <w:tcPr>
            <w:tcW w:w="5585" w:type="dxa"/>
            <w:shd w:val="clear" w:color="auto" w:fill="auto"/>
          </w:tcPr>
          <w:p w:rsidR="00A15E5B" w:rsidRPr="00A15E5B" w:rsidRDefault="00A15E5B" w:rsidP="00A15E5B">
            <w:pPr>
              <w:ind w:firstLine="567"/>
            </w:pPr>
            <w:r w:rsidRPr="00A15E5B">
              <w:t xml:space="preserve">Документация предоставляется на русском языке </w:t>
            </w:r>
          </w:p>
        </w:tc>
      </w:tr>
      <w:tr w:rsidR="00A15E5B" w:rsidRPr="00A15E5B" w:rsidTr="00350257">
        <w:tc>
          <w:tcPr>
            <w:tcW w:w="1242" w:type="dxa"/>
            <w:shd w:val="clear" w:color="auto" w:fill="auto"/>
          </w:tcPr>
          <w:p w:rsidR="00A15E5B" w:rsidRPr="00A15E5B" w:rsidRDefault="00A15E5B" w:rsidP="00A15E5B">
            <w:r w:rsidRPr="00A15E5B">
              <w:t>18.2.</w:t>
            </w:r>
          </w:p>
        </w:tc>
        <w:tc>
          <w:tcPr>
            <w:tcW w:w="3204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Носитель</w:t>
            </w:r>
          </w:p>
        </w:tc>
        <w:tc>
          <w:tcPr>
            <w:tcW w:w="5585" w:type="dxa"/>
            <w:shd w:val="clear" w:color="auto" w:fill="auto"/>
          </w:tcPr>
          <w:p w:rsidR="00A15E5B" w:rsidRPr="00A15E5B" w:rsidRDefault="00A15E5B" w:rsidP="00A15E5B">
            <w:pPr>
              <w:ind w:firstLine="567"/>
            </w:pPr>
            <w:r w:rsidRPr="00A15E5B">
              <w:t>Документация предоставляется на в электронном (формат *.</w:t>
            </w:r>
            <w:r w:rsidRPr="00A15E5B">
              <w:rPr>
                <w:lang w:val="en-US"/>
              </w:rPr>
              <w:t>pdf</w:t>
            </w:r>
            <w:r w:rsidRPr="00A15E5B">
              <w:t>) и бумажном виде</w:t>
            </w:r>
          </w:p>
        </w:tc>
      </w:tr>
    </w:tbl>
    <w:p w:rsidR="00A15E5B" w:rsidRPr="00A15E5B" w:rsidRDefault="00A15E5B" w:rsidP="00A15E5B">
      <w:pPr>
        <w:tabs>
          <w:tab w:val="left" w:pos="851"/>
        </w:tabs>
        <w:ind w:left="851"/>
      </w:pPr>
    </w:p>
    <w:p w:rsidR="00A15E5B" w:rsidRPr="00A15E5B" w:rsidRDefault="00A15E5B" w:rsidP="00A15E5B">
      <w:pPr>
        <w:widowControl w:val="0"/>
        <w:numPr>
          <w:ilvl w:val="0"/>
          <w:numId w:val="22"/>
        </w:numPr>
        <w:tabs>
          <w:tab w:val="left" w:pos="851"/>
        </w:tabs>
        <w:suppressAutoHyphens/>
        <w:autoSpaceDE w:val="0"/>
        <w:ind w:left="851" w:hanging="426"/>
      </w:pPr>
      <w:r w:rsidRPr="00A15E5B">
        <w:t>ТРЕБОВАНИЯ К ТЕХНИЧЕСКОМУ ОБУЧЕНИЮ ПЕРСОНАЛА ЗАКАЗЧИКА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204"/>
        <w:gridCol w:w="5585"/>
      </w:tblGrid>
      <w:tr w:rsidR="00A15E5B" w:rsidRPr="00A15E5B" w:rsidTr="00350257">
        <w:tc>
          <w:tcPr>
            <w:tcW w:w="1242" w:type="dxa"/>
            <w:shd w:val="clear" w:color="auto" w:fill="auto"/>
          </w:tcPr>
          <w:p w:rsidR="00A15E5B" w:rsidRPr="00A15E5B" w:rsidRDefault="00A15E5B" w:rsidP="00A15E5B">
            <w:r w:rsidRPr="00A15E5B">
              <w:t>19.1.</w:t>
            </w:r>
          </w:p>
        </w:tc>
        <w:tc>
          <w:tcPr>
            <w:tcW w:w="3204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Место проведения обучения работе на установке</w:t>
            </w:r>
          </w:p>
        </w:tc>
        <w:tc>
          <w:tcPr>
            <w:tcW w:w="5585" w:type="dxa"/>
            <w:shd w:val="clear" w:color="auto" w:fill="auto"/>
          </w:tcPr>
          <w:p w:rsidR="00A15E5B" w:rsidRPr="00A15E5B" w:rsidRDefault="00A15E5B" w:rsidP="00A15E5B">
            <w:r w:rsidRPr="00A15E5B">
              <w:t xml:space="preserve">Обучение работе на оборудовании ответственного представителя Заказчика (электрик не ниже 3 разряда) происходит на территории Поставщика </w:t>
            </w:r>
          </w:p>
        </w:tc>
      </w:tr>
    </w:tbl>
    <w:p w:rsidR="00A15E5B" w:rsidRPr="00A15E5B" w:rsidRDefault="00A15E5B" w:rsidP="00A15E5B">
      <w:pPr>
        <w:tabs>
          <w:tab w:val="left" w:pos="851"/>
        </w:tabs>
        <w:ind w:left="851"/>
      </w:pPr>
    </w:p>
    <w:p w:rsidR="00A15E5B" w:rsidRPr="00A15E5B" w:rsidRDefault="00A15E5B" w:rsidP="00A15E5B">
      <w:pPr>
        <w:pStyle w:val="210"/>
        <w:numPr>
          <w:ilvl w:val="0"/>
          <w:numId w:val="22"/>
        </w:numPr>
        <w:suppressAutoHyphens/>
        <w:overflowPunct/>
        <w:autoSpaceDN/>
        <w:adjustRightInd/>
        <w:spacing w:after="0" w:line="240" w:lineRule="auto"/>
        <w:jc w:val="center"/>
        <w:textAlignment w:val="auto"/>
        <w:rPr>
          <w:szCs w:val="24"/>
        </w:rPr>
      </w:pPr>
      <w:r w:rsidRPr="00A15E5B">
        <w:rPr>
          <w:szCs w:val="24"/>
        </w:rPr>
        <w:t>ПЕРЕЧЕНЬ ПРИЛОЖЕНИЙ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5529"/>
        <w:gridCol w:w="3260"/>
      </w:tblGrid>
      <w:tr w:rsidR="00A15E5B" w:rsidRPr="00A15E5B" w:rsidTr="00350257">
        <w:tc>
          <w:tcPr>
            <w:tcW w:w="1242" w:type="dxa"/>
            <w:shd w:val="clear" w:color="auto" w:fill="auto"/>
          </w:tcPr>
          <w:p w:rsidR="00A15E5B" w:rsidRPr="00A15E5B" w:rsidRDefault="00A15E5B" w:rsidP="00A15E5B">
            <w:r w:rsidRPr="00A15E5B">
              <w:t>№ п/п</w:t>
            </w:r>
          </w:p>
        </w:tc>
        <w:tc>
          <w:tcPr>
            <w:tcW w:w="5529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Наименование приложения</w:t>
            </w:r>
          </w:p>
        </w:tc>
        <w:tc>
          <w:tcPr>
            <w:tcW w:w="3260" w:type="dxa"/>
            <w:shd w:val="clear" w:color="auto" w:fill="auto"/>
          </w:tcPr>
          <w:p w:rsidR="00A15E5B" w:rsidRPr="00A15E5B" w:rsidRDefault="00A15E5B" w:rsidP="00A15E5B">
            <w:r w:rsidRPr="00A15E5B">
              <w:t>Номер страницы</w:t>
            </w:r>
          </w:p>
        </w:tc>
      </w:tr>
      <w:tr w:rsidR="00A15E5B" w:rsidRPr="00A15E5B" w:rsidTr="00350257">
        <w:tc>
          <w:tcPr>
            <w:tcW w:w="1242" w:type="dxa"/>
            <w:shd w:val="clear" w:color="auto" w:fill="auto"/>
          </w:tcPr>
          <w:p w:rsidR="00A15E5B" w:rsidRPr="00A15E5B" w:rsidRDefault="00A15E5B" w:rsidP="00A15E5B">
            <w:r w:rsidRPr="00A15E5B">
              <w:t>20.</w:t>
            </w:r>
            <w:r w:rsidRPr="00A15E5B">
              <w:t>1.</w:t>
            </w:r>
          </w:p>
        </w:tc>
        <w:tc>
          <w:tcPr>
            <w:tcW w:w="5529" w:type="dxa"/>
            <w:shd w:val="clear" w:color="auto" w:fill="auto"/>
          </w:tcPr>
          <w:p w:rsidR="00A15E5B" w:rsidRPr="00A15E5B" w:rsidRDefault="00A15E5B" w:rsidP="00A15E5B">
            <w:pPr>
              <w:tabs>
                <w:tab w:val="left" w:pos="426"/>
              </w:tabs>
            </w:pPr>
            <w:r w:rsidRPr="00A15E5B">
              <w:t>Приложение А «Установка дезактивации». Чертеж общего вида</w:t>
            </w:r>
          </w:p>
        </w:tc>
        <w:tc>
          <w:tcPr>
            <w:tcW w:w="3260" w:type="dxa"/>
            <w:shd w:val="clear" w:color="auto" w:fill="auto"/>
          </w:tcPr>
          <w:p w:rsidR="00A15E5B" w:rsidRPr="00A15E5B" w:rsidRDefault="00A15E5B" w:rsidP="00A15E5B"/>
        </w:tc>
      </w:tr>
    </w:tbl>
    <w:p w:rsidR="00A15E5B" w:rsidRPr="00A15E5B" w:rsidRDefault="00A15E5B" w:rsidP="00A15E5B">
      <w:pPr>
        <w:tabs>
          <w:tab w:val="left" w:pos="0"/>
        </w:tabs>
      </w:pPr>
    </w:p>
    <w:p w:rsidR="00A15E5B" w:rsidRPr="00A15E5B" w:rsidRDefault="00A15E5B" w:rsidP="00A15E5B">
      <w:pPr>
        <w:tabs>
          <w:tab w:val="left" w:pos="0"/>
        </w:tabs>
        <w:ind w:right="-528"/>
      </w:pPr>
      <w:r w:rsidRPr="00A15E5B">
        <w:rPr>
          <w:noProof/>
        </w:rPr>
        <w:lastRenderedPageBreak/>
        <w:drawing>
          <wp:inline distT="0" distB="0" distL="0" distR="0">
            <wp:extent cx="6581775" cy="9454515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69" t="5392" r="32129" b="1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945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E5B" w:rsidRPr="00A15E5B" w:rsidRDefault="00A15E5B" w:rsidP="00A15E5B">
      <w:pPr>
        <w:tabs>
          <w:tab w:val="left" w:pos="0"/>
        </w:tabs>
        <w:ind w:right="-528"/>
      </w:pPr>
    </w:p>
    <w:p w:rsidR="00C87330" w:rsidRPr="00A15E5B" w:rsidRDefault="00A15E5B" w:rsidP="00C76DF2">
      <w:pPr>
        <w:tabs>
          <w:tab w:val="left" w:pos="0"/>
        </w:tabs>
        <w:ind w:right="-528"/>
      </w:pPr>
      <w:r w:rsidRPr="00A15E5B">
        <w:rPr>
          <w:noProof/>
        </w:rPr>
        <w:lastRenderedPageBreak/>
        <w:drawing>
          <wp:inline distT="0" distB="0" distL="0" distR="0">
            <wp:extent cx="6383655" cy="891095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31" t="5392" r="31842" b="12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655" cy="891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C87330" w:rsidRPr="00A15E5B" w:rsidSect="00F85D9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1256" w:bottom="776" w:left="1255" w:header="720" w:footer="2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C76DF2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5D92" w:rsidRPr="00C030AA" w:rsidRDefault="00F85D92" w:rsidP="00F85D92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32039486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C76DF2">
          <w:rPr>
            <w:rFonts w:ascii="Times New Roman" w:hAnsi="Times New Roman"/>
            <w:noProof/>
          </w:rPr>
          <w:t>16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C76DF2">
          <w:rPr>
            <w:rFonts w:ascii="Times New Roman" w:hAnsi="Times New Roman"/>
            <w:noProof/>
          </w:rPr>
          <w:t>16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F85D92" w:rsidRPr="00C030AA" w:rsidRDefault="00F85D92" w:rsidP="00F85D92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ТЕХНИЧЕСКАЯ</w:t>
    </w:r>
    <w:r w:rsidRPr="00C030AA">
      <w:rPr>
        <w:rFonts w:ascii="Times New Roman" w:hAnsi="Times New Roman" w:cs="Times New Roman"/>
      </w:rPr>
      <w:t xml:space="preserve">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C13AE" w:rsidRDefault="00F85D92" w:rsidP="00F85D92">
    <w:pPr>
      <w:pStyle w:val="a8"/>
      <w:tabs>
        <w:tab w:val="clear" w:pos="8306"/>
        <w:tab w:val="right" w:pos="7797"/>
      </w:tabs>
      <w:jc w:val="center"/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575514">
      <w:rPr>
        <w:rFonts w:ascii="Times New Roman" w:hAnsi="Times New Roman" w:cs="Times New Roman"/>
        <w:color w:val="000000"/>
      </w:rPr>
      <w:t xml:space="preserve">поставку </w:t>
    </w:r>
    <w:r w:rsidRPr="00575514">
      <w:rPr>
        <w:rFonts w:ascii="Times New Roman" w:hAnsi="Times New Roman" w:cs="Times New Roman"/>
      </w:rPr>
      <w:t>установки ультразвуковой дезактивации металлических твердых радиоактивных отходов</w:t>
    </w:r>
    <w:r w:rsidRPr="00575514">
      <w:rPr>
        <w:rFonts w:ascii="Times New Roman" w:hAnsi="Times New Roman" w:cs="Times New Roman"/>
        <w:color w:val="000000"/>
      </w:rPr>
      <w:t xml:space="preserve"> </w:t>
    </w:r>
    <w:r w:rsidRPr="00575514">
      <w:rPr>
        <w:rFonts w:ascii="Times New Roman" w:hAnsi="Times New Roman" w:cs="Times New Roman"/>
        <w:bCs/>
        <w:iCs/>
        <w:color w:val="000000"/>
      </w:rPr>
      <w:t>для нужд Нижегородского отделения филиала «Приволжский территориальный округ» ФГУП «РосРАО»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C76DF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C76DF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C76DF2">
    <w:pPr>
      <w:pStyle w:val="a6"/>
      <w:jc w:val="center"/>
    </w:pPr>
  </w:p>
  <w:p w:rsidR="000C13AE" w:rsidRDefault="00C76DF2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3AE" w:rsidRDefault="00C76DF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1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697"/>
        </w:tabs>
        <w:ind w:left="697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5">
    <w:nsid w:val="00000003"/>
    <w:multiLevelType w:val="multilevel"/>
    <w:tmpl w:val="00000003"/>
    <w:name w:val="WW8Num20"/>
    <w:lvl w:ilvl="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6">
    <w:nsid w:val="00000004"/>
    <w:multiLevelType w:val="multilevel"/>
    <w:tmpl w:val="00000004"/>
    <w:name w:val="WW8Num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7">
    <w:nsid w:val="00000005"/>
    <w:multiLevelType w:val="multilevel"/>
    <w:tmpl w:val="00000005"/>
    <w:name w:val="WW8Num54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1275"/>
        </w:tabs>
        <w:ind w:left="127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8">
    <w:nsid w:val="00000008"/>
    <w:multiLevelType w:val="multilevel"/>
    <w:tmpl w:val="BEDA2298"/>
    <w:name w:val="WW8Num65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00000009"/>
    <w:multiLevelType w:val="multilevel"/>
    <w:tmpl w:val="00000009"/>
    <w:name w:val="WW8Num67"/>
    <w:lvl w:ilvl="0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6.%2.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10">
    <w:nsid w:val="0000000A"/>
    <w:multiLevelType w:val="multilevel"/>
    <w:tmpl w:val="0000000A"/>
    <w:name w:val="WW8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73"/>
    <w:lvl w:ilvl="0">
      <w:start w:val="13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2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0FD64913"/>
    <w:multiLevelType w:val="hybridMultilevel"/>
    <w:tmpl w:val="2D3833A0"/>
    <w:name w:val="WW8Num692"/>
    <w:lvl w:ilvl="0" w:tplc="8FD09C8A">
      <w:start w:val="1"/>
      <w:numFmt w:val="decimal"/>
      <w:lvlText w:val="15.%1."/>
      <w:lvlJc w:val="left"/>
      <w:pPr>
        <w:tabs>
          <w:tab w:val="num" w:pos="1637"/>
        </w:tabs>
        <w:ind w:left="1637" w:hanging="360"/>
      </w:pPr>
      <w:rPr>
        <w:rFonts w:hint="default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A4A18F5"/>
    <w:multiLevelType w:val="hybridMultilevel"/>
    <w:tmpl w:val="325C6026"/>
    <w:lvl w:ilvl="0" w:tplc="295AE582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116792"/>
    <w:multiLevelType w:val="multilevel"/>
    <w:tmpl w:val="2ED06D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4.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FF40F21"/>
    <w:multiLevelType w:val="multilevel"/>
    <w:tmpl w:val="6E4CB84E"/>
    <w:name w:val="WW8Num673"/>
    <w:lvl w:ilvl="0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9632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510E5261"/>
    <w:multiLevelType w:val="hybridMultilevel"/>
    <w:tmpl w:val="877E4DB2"/>
    <w:lvl w:ilvl="0" w:tplc="FF88D07A">
      <w:start w:val="100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7313C37"/>
    <w:multiLevelType w:val="multilevel"/>
    <w:tmpl w:val="807238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lvlText w:val="4.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C06B6A"/>
    <w:multiLevelType w:val="hybridMultilevel"/>
    <w:tmpl w:val="2894101E"/>
    <w:lvl w:ilvl="0" w:tplc="CBCA95A0">
      <w:start w:val="1"/>
      <w:numFmt w:val="bullet"/>
      <w:lvlText w:val=""/>
      <w:lvlJc w:val="left"/>
      <w:pPr>
        <w:tabs>
          <w:tab w:val="num" w:pos="2103"/>
        </w:tabs>
        <w:ind w:left="663" w:firstLine="57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26979CF"/>
    <w:multiLevelType w:val="hybridMultilevel"/>
    <w:tmpl w:val="A06E3A66"/>
    <w:lvl w:ilvl="0" w:tplc="04190005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1">
    <w:nsid w:val="7AE87733"/>
    <w:multiLevelType w:val="hybridMultilevel"/>
    <w:tmpl w:val="E7DC9368"/>
    <w:lvl w:ilvl="0" w:tplc="64E2B18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9"/>
  </w:num>
  <w:num w:numId="11">
    <w:abstractNumId w:val="28"/>
  </w:num>
  <w:num w:numId="12">
    <w:abstractNumId w:val="14"/>
  </w:num>
  <w:num w:numId="13">
    <w:abstractNumId w:val="25"/>
  </w:num>
  <w:num w:numId="14">
    <w:abstractNumId w:val="15"/>
  </w:num>
  <w:num w:numId="15">
    <w:abstractNumId w:val="12"/>
  </w:num>
  <w:num w:numId="16">
    <w:abstractNumId w:val="4"/>
  </w:num>
  <w:num w:numId="17">
    <w:abstractNumId w:val="5"/>
  </w:num>
  <w:num w:numId="18">
    <w:abstractNumId w:val="6"/>
  </w:num>
  <w:num w:numId="19">
    <w:abstractNumId w:val="7"/>
  </w:num>
  <w:num w:numId="20">
    <w:abstractNumId w:val="8"/>
  </w:num>
  <w:num w:numId="21">
    <w:abstractNumId w:val="9"/>
  </w:num>
  <w:num w:numId="22">
    <w:abstractNumId w:val="10"/>
  </w:num>
  <w:num w:numId="23">
    <w:abstractNumId w:val="21"/>
  </w:num>
  <w:num w:numId="24">
    <w:abstractNumId w:val="24"/>
  </w:num>
  <w:num w:numId="25">
    <w:abstractNumId w:val="18"/>
  </w:num>
  <w:num w:numId="26">
    <w:abstractNumId w:val="27"/>
  </w:num>
  <w:num w:numId="27">
    <w:abstractNumId w:val="30"/>
  </w:num>
  <w:num w:numId="28">
    <w:abstractNumId w:val="13"/>
  </w:num>
  <w:num w:numId="29">
    <w:abstractNumId w:val="31"/>
  </w:num>
  <w:num w:numId="30">
    <w:abstractNumId w:val="22"/>
  </w:num>
  <w:num w:numId="31">
    <w:abstractNumId w:val="1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15E5B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227B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47E4A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6DF2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D92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212">
    <w:name w:val="ЛЕН2_ОБИН_ переч1"/>
    <w:basedOn w:val="a2"/>
    <w:rsid w:val="00A15E5B"/>
    <w:pPr>
      <w:numPr>
        <w:numId w:val="7"/>
      </w:numPr>
      <w:suppressAutoHyphens/>
      <w:jc w:val="both"/>
    </w:pPr>
    <w:rPr>
      <w:rFonts w:ascii="Times New Roman CYR" w:hAnsi="Times New Roman CYR" w:cs="Times New Roman CYR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glossaryDocument" Target="glossary/document.xml"/><Relationship Id="rId10" Type="http://schemas.openxmlformats.org/officeDocument/2006/relationships/hyperlink" Target="http://a-k-d.ru/" TargetMode="Externa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E65"/>
    <w:rsid w:val="00CF0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E2E5D7B44224AAA99547B6EF0652D18">
    <w:name w:val="6E2E5D7B44224AAA99547B6EF0652D18"/>
    <w:rsid w:val="00CF0E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DB82724-FBA4-49FD-8BFB-B1218B1E9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18</TotalTime>
  <Pages>16</Pages>
  <Words>2460</Words>
  <Characters>18242</Characters>
  <Application>Microsoft Office Word</Application>
  <DocSecurity>0</DocSecurity>
  <Lines>152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20661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9</cp:revision>
  <cp:lastPrinted>2013-12-05T09:43:00Z</cp:lastPrinted>
  <dcterms:created xsi:type="dcterms:W3CDTF">2013-12-04T11:06:00Z</dcterms:created>
  <dcterms:modified xsi:type="dcterms:W3CDTF">2013-12-05T12:17:00Z</dcterms:modified>
</cp:coreProperties>
</file>