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XSpec="center" w:tblpY="-1130"/>
        <w:tblW w:w="9468" w:type="dxa"/>
        <w:tblLayout w:type="fixed"/>
        <w:tblLook w:val="00A0"/>
      </w:tblPr>
      <w:tblGrid>
        <w:gridCol w:w="648"/>
        <w:gridCol w:w="1980"/>
        <w:gridCol w:w="4680"/>
        <w:gridCol w:w="1080"/>
        <w:gridCol w:w="1080"/>
      </w:tblGrid>
      <w:tr w:rsidR="000929A3" w:rsidRPr="007A75B1" w:rsidTr="008B078B">
        <w:trPr>
          <w:trHeight w:val="529"/>
        </w:trPr>
        <w:tc>
          <w:tcPr>
            <w:tcW w:w="946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929A3" w:rsidRDefault="000929A3" w:rsidP="001417BC">
            <w:pPr>
              <w:jc w:val="right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Приложение №4</w:t>
            </w:r>
          </w:p>
        </w:tc>
      </w:tr>
      <w:tr w:rsidR="000929A3" w:rsidRPr="007A75B1" w:rsidTr="008B078B">
        <w:trPr>
          <w:trHeight w:val="702"/>
        </w:trPr>
        <w:tc>
          <w:tcPr>
            <w:tcW w:w="946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:rsidR="000929A3" w:rsidRDefault="000929A3" w:rsidP="00A55590">
            <w:pPr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Технические требования</w:t>
            </w:r>
          </w:p>
        </w:tc>
      </w:tr>
      <w:tr w:rsidR="000929A3" w:rsidRPr="007A75B1" w:rsidTr="008B078B">
        <w:trPr>
          <w:trHeight w:val="49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929A3" w:rsidRPr="007A75B1" w:rsidRDefault="000929A3" w:rsidP="00A55590">
            <w:pPr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7A75B1">
              <w:rPr>
                <w:rFonts w:ascii="Arial" w:hAnsi="Arial" w:cs="Arial"/>
                <w:b/>
                <w:color w:val="auto"/>
                <w:sz w:val="20"/>
                <w:szCs w:val="20"/>
              </w:rPr>
              <w:t>№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929A3" w:rsidRPr="007A75B1" w:rsidRDefault="000929A3" w:rsidP="00A55590">
            <w:pPr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D55C12">
              <w:rPr>
                <w:rFonts w:ascii="Arial" w:hAnsi="Arial" w:cs="Arial"/>
                <w:b/>
                <w:color w:val="auto"/>
                <w:sz w:val="20"/>
                <w:szCs w:val="20"/>
              </w:rPr>
              <w:t>Тип, марка, обозначение</w:t>
            </w:r>
          </w:p>
        </w:tc>
        <w:tc>
          <w:tcPr>
            <w:tcW w:w="4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929A3" w:rsidRPr="007A75B1" w:rsidRDefault="000929A3" w:rsidP="00A55590">
            <w:pPr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D55C12">
              <w:rPr>
                <w:rFonts w:ascii="Arial" w:hAnsi="Arial" w:cs="Arial"/>
                <w:b/>
                <w:color w:val="auto"/>
                <w:sz w:val="20"/>
                <w:szCs w:val="20"/>
              </w:rPr>
              <w:t>Наименование и техническая характеристика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929A3" w:rsidRPr="007A75B1" w:rsidRDefault="000929A3" w:rsidP="00A55590">
            <w:pPr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Единица измерения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929A3" w:rsidRPr="007A75B1" w:rsidRDefault="000929A3" w:rsidP="00A55590">
            <w:pPr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7A75B1">
              <w:rPr>
                <w:rFonts w:ascii="Arial" w:hAnsi="Arial" w:cs="Arial"/>
                <w:b/>
                <w:color w:val="auto"/>
                <w:sz w:val="20"/>
                <w:szCs w:val="20"/>
              </w:rPr>
              <w:t>Кол-во</w:t>
            </w: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 xml:space="preserve"> </w:t>
            </w:r>
          </w:p>
        </w:tc>
      </w:tr>
      <w:tr w:rsidR="000929A3" w:rsidRPr="00B41711" w:rsidTr="008B078B">
        <w:trPr>
          <w:trHeight w:val="916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929A3" w:rsidRPr="00B41711" w:rsidRDefault="000929A3" w:rsidP="008B078B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41711">
              <w:rPr>
                <w:rFonts w:ascii="Arial" w:hAnsi="Arial" w:cs="Arial"/>
                <w:color w:val="auto"/>
                <w:sz w:val="20"/>
                <w:szCs w:val="20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29A3" w:rsidRPr="00B41711" w:rsidRDefault="000929A3" w:rsidP="008B078B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15B72">
              <w:rPr>
                <w:rFonts w:ascii="Arial" w:hAnsi="Arial" w:cs="Arial"/>
                <w:color w:val="auto"/>
                <w:sz w:val="20"/>
                <w:szCs w:val="20"/>
              </w:rPr>
              <w:t>GeViStation-W7/R+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29A3" w:rsidRDefault="000929A3" w:rsidP="00A55590">
            <w:pPr>
              <w:rPr>
                <w:rStyle w:val="apple-converted-space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215B72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Управляющее вычислительное устройство</w:t>
            </w:r>
            <w:r w:rsidRPr="00215B72">
              <w:rPr>
                <w:rStyle w:val="apple-converted-space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 </w:t>
            </w:r>
            <w:r w:rsidRPr="00215B72">
              <w:rPr>
                <w:rFonts w:ascii="Arial" w:hAnsi="Arial" w:cs="Arial"/>
                <w:color w:val="auto"/>
                <w:sz w:val="20"/>
                <w:szCs w:val="20"/>
              </w:rPr>
              <w:br/>
            </w:r>
            <w:r w:rsidRPr="00215B72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для системы видеоменеджмента GeViSoft</w:t>
            </w:r>
            <w:r w:rsidRPr="00215B72">
              <w:rPr>
                <w:rStyle w:val="apple-converted-space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 </w:t>
            </w:r>
            <w:r w:rsidRPr="00215B72">
              <w:rPr>
                <w:rFonts w:ascii="Arial" w:hAnsi="Arial" w:cs="Arial"/>
                <w:color w:val="auto"/>
                <w:sz w:val="20"/>
                <w:szCs w:val="20"/>
              </w:rPr>
              <w:br/>
            </w:r>
            <w:r w:rsidRPr="00215B72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со встроенным резервным блоком питания</w:t>
            </w:r>
            <w:r w:rsidRPr="00215B72">
              <w:rPr>
                <w:rStyle w:val="apple-converted-space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 </w:t>
            </w:r>
            <w:r w:rsidRPr="00215B72">
              <w:rPr>
                <w:rFonts w:ascii="Arial" w:hAnsi="Arial" w:cs="Arial"/>
                <w:color w:val="auto"/>
                <w:sz w:val="20"/>
                <w:szCs w:val="20"/>
              </w:rPr>
              <w:br/>
            </w:r>
            <w:r w:rsidRPr="00215B72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(2 x 300 Вт), твердотельным диском (SSD) для</w:t>
            </w:r>
            <w:r w:rsidRPr="00215B72">
              <w:rPr>
                <w:rStyle w:val="apple-converted-space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 </w:t>
            </w:r>
            <w:r w:rsidRPr="00215B72">
              <w:rPr>
                <w:rFonts w:ascii="Arial" w:hAnsi="Arial" w:cs="Arial"/>
                <w:color w:val="auto"/>
                <w:sz w:val="20"/>
                <w:szCs w:val="20"/>
              </w:rPr>
              <w:br/>
            </w:r>
            <w:r w:rsidRPr="00215B72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операционной системы и дополнительной</w:t>
            </w:r>
            <w:r w:rsidRPr="00215B72">
              <w:rPr>
                <w:rStyle w:val="apple-converted-space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 </w:t>
            </w:r>
            <w:r w:rsidRPr="00215B72">
              <w:rPr>
                <w:rFonts w:ascii="Arial" w:hAnsi="Arial" w:cs="Arial"/>
                <w:color w:val="auto"/>
                <w:sz w:val="20"/>
                <w:szCs w:val="20"/>
              </w:rPr>
              <w:br/>
            </w:r>
            <w:r w:rsidRPr="00215B72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встроенной 4-секционной платой</w:t>
            </w:r>
            <w:r w:rsidRPr="00215B72">
              <w:rPr>
                <w:rStyle w:val="apple-converted-space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 </w:t>
            </w:r>
            <w:r w:rsidRPr="00215B72">
              <w:rPr>
                <w:rFonts w:ascii="Arial" w:hAnsi="Arial" w:cs="Arial"/>
                <w:color w:val="auto"/>
                <w:sz w:val="20"/>
                <w:szCs w:val="20"/>
              </w:rPr>
              <w:br/>
            </w:r>
            <w:r w:rsidRPr="00215B72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последовательного интерфейса.</w:t>
            </w:r>
            <w:r w:rsidRPr="00215B72">
              <w:rPr>
                <w:rStyle w:val="apple-converted-space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 </w:t>
            </w:r>
          </w:p>
          <w:p w:rsidR="000929A3" w:rsidRDefault="000929A3" w:rsidP="00A55590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Style w:val="apple-converted-space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В комплекте с п</w:t>
            </w:r>
            <w:r w:rsidRPr="00215B72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рограммн</w:t>
            </w:r>
            <w:r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ым</w:t>
            </w:r>
            <w:r w:rsidRPr="00215B72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 xml:space="preserve"> обеспечение</w:t>
            </w:r>
            <w:r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м</w:t>
            </w:r>
            <w:r w:rsidRPr="00215B72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 xml:space="preserve"> для менеджмента</w:t>
            </w:r>
            <w:r w:rsidRPr="00215B72">
              <w:rPr>
                <w:rStyle w:val="apple-converted-space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 </w:t>
            </w:r>
            <w:r w:rsidRPr="00215B72">
              <w:rPr>
                <w:rFonts w:ascii="Arial" w:hAnsi="Arial" w:cs="Arial"/>
                <w:color w:val="auto"/>
                <w:sz w:val="20"/>
                <w:szCs w:val="20"/>
              </w:rPr>
              <w:br/>
            </w:r>
            <w:r w:rsidRPr="00215B72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GeViSoft</w:t>
            </w:r>
            <w:r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  <w:r w:rsidRPr="00215B72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 xml:space="preserve">в сочетании с </w:t>
            </w:r>
            <w:r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гибк</w:t>
            </w:r>
            <w:r w:rsidRPr="00215B72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им кабелем</w:t>
            </w:r>
            <w:r w:rsidRPr="00215B72">
              <w:rPr>
                <w:rStyle w:val="apple-converted-space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 </w:t>
            </w:r>
            <w:r w:rsidRPr="00215B72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 xml:space="preserve">GeViDongle/Flex </w:t>
            </w:r>
            <w:r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 xml:space="preserve">и </w:t>
            </w:r>
            <w:r w:rsidRPr="003724B3">
              <w:rPr>
                <w:rFonts w:ascii="Arial" w:hAnsi="Arial" w:cs="Arial"/>
                <w:color w:val="auto"/>
                <w:sz w:val="20"/>
                <w:szCs w:val="20"/>
              </w:rPr>
              <w:t>License</w:t>
            </w:r>
            <w:r w:rsidRPr="00215B72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 xml:space="preserve"> GeVi/SysIntMSC+GSC</w:t>
            </w:r>
            <w:r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 xml:space="preserve"> – 1 шт. -л</w:t>
            </w:r>
            <w:r w:rsidRPr="00215B72">
              <w:rPr>
                <w:rFonts w:ascii="Arial" w:hAnsi="Arial" w:cs="Arial"/>
                <w:color w:val="auto"/>
                <w:sz w:val="20"/>
                <w:szCs w:val="20"/>
              </w:rPr>
              <w:t>ицензи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ей</w:t>
            </w:r>
            <w:r w:rsidRPr="00215B72">
              <w:rPr>
                <w:rFonts w:ascii="Arial" w:hAnsi="Arial" w:cs="Arial"/>
                <w:color w:val="auto"/>
                <w:sz w:val="20"/>
                <w:szCs w:val="20"/>
              </w:rPr>
              <w:t xml:space="preserve"> на подключение систем на базе ЦВР MultiScope II/III, GeViScope или re_porter к программной системе видеоменеджмента GeViSoft.</w:t>
            </w:r>
          </w:p>
          <w:p w:rsidR="000929A3" w:rsidRDefault="000929A3" w:rsidP="00A55590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:rsidR="000929A3" w:rsidRPr="00215B72" w:rsidRDefault="000929A3" w:rsidP="00A55590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929A3" w:rsidRPr="00A8227D" w:rsidRDefault="000929A3" w:rsidP="008B078B">
            <w:pPr>
              <w:jc w:val="center"/>
              <w:rPr>
                <w:rFonts w:ascii="Calibri" w:hAnsi="Calibri" w:cs="Calibri"/>
              </w:rPr>
            </w:pPr>
          </w:p>
          <w:p w:rsidR="000929A3" w:rsidRPr="00A8227D" w:rsidRDefault="000929A3" w:rsidP="008B078B">
            <w:pPr>
              <w:jc w:val="center"/>
              <w:rPr>
                <w:rFonts w:ascii="Calibri" w:hAnsi="Calibri" w:cs="Calibri"/>
              </w:rPr>
            </w:pPr>
          </w:p>
          <w:p w:rsidR="000929A3" w:rsidRPr="00A8227D" w:rsidRDefault="000929A3" w:rsidP="008B078B">
            <w:pPr>
              <w:jc w:val="center"/>
              <w:rPr>
                <w:rFonts w:ascii="Calibri" w:hAnsi="Calibri" w:cs="Calibri"/>
              </w:rPr>
            </w:pPr>
          </w:p>
          <w:p w:rsidR="000929A3" w:rsidRPr="00A8227D" w:rsidRDefault="000929A3" w:rsidP="008B078B">
            <w:pPr>
              <w:jc w:val="center"/>
              <w:rPr>
                <w:rFonts w:ascii="Calibri" w:hAnsi="Calibri" w:cs="Calibri"/>
              </w:rPr>
            </w:pPr>
          </w:p>
          <w:p w:rsidR="000929A3" w:rsidRPr="00A8227D" w:rsidRDefault="000929A3" w:rsidP="008B078B">
            <w:pPr>
              <w:jc w:val="center"/>
              <w:rPr>
                <w:rFonts w:ascii="Calibri" w:hAnsi="Calibri" w:cs="Calibri"/>
              </w:rPr>
            </w:pPr>
          </w:p>
          <w:p w:rsidR="000929A3" w:rsidRPr="00A8227D" w:rsidRDefault="000929A3" w:rsidP="008B078B">
            <w:pPr>
              <w:jc w:val="center"/>
              <w:rPr>
                <w:rFonts w:ascii="Calibri" w:hAnsi="Calibri" w:cs="Calibri"/>
              </w:rPr>
            </w:pPr>
          </w:p>
          <w:p w:rsidR="000929A3" w:rsidRPr="00A8227D" w:rsidRDefault="000929A3" w:rsidP="008B078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к-т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A3" w:rsidRPr="00B41711" w:rsidRDefault="000929A3" w:rsidP="008B078B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</w:t>
            </w:r>
          </w:p>
        </w:tc>
      </w:tr>
      <w:tr w:rsidR="000929A3" w:rsidRPr="00B41711" w:rsidTr="008B078B">
        <w:trPr>
          <w:trHeight w:val="24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929A3" w:rsidRPr="00B41711" w:rsidRDefault="000929A3" w:rsidP="008B078B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41711"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29A3" w:rsidRPr="00B41711" w:rsidRDefault="000929A3" w:rsidP="008B078B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D1464">
              <w:rPr>
                <w:rFonts w:ascii="Arial" w:hAnsi="Arial" w:cs="Arial"/>
                <w:color w:val="auto"/>
                <w:sz w:val="20"/>
                <w:szCs w:val="20"/>
              </w:rPr>
              <w:t>GSCSpeedView-HP+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29A3" w:rsidRDefault="000929A3" w:rsidP="00A55590">
            <w:pPr>
              <w:shd w:val="clear" w:color="auto" w:fill="FFFFFF"/>
              <w:ind w:left="110"/>
              <w:outlineLvl w:val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2D1464">
              <w:rPr>
                <w:rFonts w:ascii="Arial" w:hAnsi="Arial" w:cs="Arial"/>
                <w:color w:val="auto"/>
                <w:kern w:val="36"/>
                <w:sz w:val="20"/>
                <w:szCs w:val="20"/>
              </w:rPr>
              <w:t>Станция просмотра изображений</w:t>
            </w:r>
            <w:r>
              <w:rPr>
                <w:rFonts w:ascii="Arial" w:hAnsi="Arial" w:cs="Arial"/>
                <w:color w:val="auto"/>
                <w:kern w:val="36"/>
                <w:sz w:val="20"/>
                <w:szCs w:val="20"/>
              </w:rPr>
              <w:t xml:space="preserve">. </w:t>
            </w:r>
            <w:r w:rsidRPr="005B0CCB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Высокопроизводительный компьютер для</w:t>
            </w:r>
            <w:r w:rsidRPr="005B0CCB">
              <w:rPr>
                <w:rStyle w:val="apple-converted-space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 </w:t>
            </w:r>
            <w:r w:rsidRPr="005B0CCB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анализа и воспроизведения для систем</w:t>
            </w:r>
            <w:r w:rsidRPr="005B0CCB">
              <w:rPr>
                <w:rStyle w:val="apple-converted-space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 </w:t>
            </w:r>
            <w:r w:rsidRPr="005B0CCB">
              <w:rPr>
                <w:rFonts w:ascii="Arial" w:hAnsi="Arial" w:cs="Arial"/>
                <w:color w:val="auto"/>
                <w:sz w:val="20"/>
                <w:szCs w:val="20"/>
              </w:rPr>
              <w:br/>
            </w:r>
            <w:r w:rsidRPr="005B0CCB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GeViScope, re_porter, MultiScope III и</w:t>
            </w:r>
            <w:r w:rsidRPr="005B0CCB">
              <w:rPr>
                <w:rStyle w:val="apple-converted-space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 </w:t>
            </w:r>
            <w:r w:rsidRPr="005B0CCB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 xml:space="preserve">MultiScope II, а также </w:t>
            </w:r>
            <w:r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у</w:t>
            </w:r>
            <w:r w:rsidRPr="005B0CCB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становочный</w:t>
            </w:r>
            <w:r w:rsidRPr="005B0CCB">
              <w:rPr>
                <w:rStyle w:val="apple-converted-space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 </w:t>
            </w:r>
            <w:r w:rsidRPr="005B0CCB">
              <w:rPr>
                <w:rFonts w:ascii="Arial" w:hAnsi="Arial" w:cs="Arial"/>
                <w:color w:val="auto"/>
                <w:sz w:val="20"/>
                <w:szCs w:val="20"/>
              </w:rPr>
              <w:br/>
            </w:r>
            <w:r w:rsidRPr="005B0CCB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компьютер для систем GeViScope и re_porter</w:t>
            </w:r>
            <w:r w:rsidRPr="005B0CCB">
              <w:rPr>
                <w:rStyle w:val="apple-converted-space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 </w:t>
            </w:r>
            <w:r w:rsidRPr="005B0CCB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в сети с предварительно установленным-</w:t>
            </w:r>
            <w:r w:rsidRPr="005B0CCB">
              <w:rPr>
                <w:rStyle w:val="apple-converted-space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 </w:t>
            </w:r>
            <w:r w:rsidRPr="005B0CCB">
              <w:rPr>
                <w:rFonts w:ascii="Arial" w:hAnsi="Arial" w:cs="Arial"/>
                <w:color w:val="auto"/>
                <w:sz w:val="20"/>
                <w:szCs w:val="20"/>
              </w:rPr>
              <w:br/>
            </w:r>
            <w:r w:rsidRPr="005B0CCB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программным обеспечением GSCView.</w:t>
            </w:r>
            <w:r w:rsidRPr="005B0CCB">
              <w:rPr>
                <w:rStyle w:val="apple-converted-space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 </w:t>
            </w:r>
            <w:r w:rsidRPr="005B0CCB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 xml:space="preserve">Специально </w:t>
            </w:r>
            <w:r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п</w:t>
            </w:r>
            <w:r w:rsidRPr="005B0CCB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редназначен для</w:t>
            </w:r>
            <w:r w:rsidRPr="005B0CCB">
              <w:rPr>
                <w:rFonts w:ascii="Arial" w:hAnsi="Arial" w:cs="Arial"/>
                <w:color w:val="434343"/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434343"/>
                <w:sz w:val="20"/>
                <w:szCs w:val="20"/>
                <w:shd w:val="clear" w:color="auto" w:fill="FFFFFF"/>
              </w:rPr>
              <w:t>в</w:t>
            </w:r>
            <w:r w:rsidRPr="005B0CCB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оспроизведения</w:t>
            </w:r>
            <w:r w:rsidRPr="005B0CCB">
              <w:rPr>
                <w:rStyle w:val="apple-converted-space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 </w:t>
            </w:r>
            <w:r w:rsidRPr="005B0CCB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и декомпрессии многих видеопотоков камеры в</w:t>
            </w:r>
            <w:r w:rsidRPr="005B0CCB">
              <w:rPr>
                <w:rStyle w:val="apple-converted-space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 </w:t>
            </w:r>
            <w:r w:rsidRPr="005B0CCB">
              <w:rPr>
                <w:rFonts w:ascii="Arial" w:hAnsi="Arial" w:cs="Arial"/>
                <w:color w:val="auto"/>
                <w:sz w:val="20"/>
                <w:szCs w:val="20"/>
              </w:rPr>
              <w:br/>
            </w:r>
            <w:r w:rsidRPr="005B0CCB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формате Н.264.</w:t>
            </w:r>
          </w:p>
          <w:p w:rsidR="000929A3" w:rsidRDefault="000929A3" w:rsidP="00A55590">
            <w:pPr>
              <w:shd w:val="clear" w:color="auto" w:fill="FFFFFF"/>
              <w:ind w:left="110"/>
              <w:outlineLvl w:val="0"/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</w:p>
          <w:p w:rsidR="000929A3" w:rsidRPr="00B41711" w:rsidRDefault="000929A3" w:rsidP="00A55590">
            <w:pPr>
              <w:shd w:val="clear" w:color="auto" w:fill="FFFFFF"/>
              <w:ind w:left="110"/>
              <w:outlineLvl w:val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929A3" w:rsidRDefault="000929A3" w:rsidP="008B078B">
            <w:pPr>
              <w:jc w:val="center"/>
              <w:rPr>
                <w:rFonts w:ascii="Calibri" w:hAnsi="Calibri" w:cs="Calibri"/>
              </w:rPr>
            </w:pPr>
          </w:p>
          <w:p w:rsidR="000929A3" w:rsidRDefault="000929A3" w:rsidP="008B078B">
            <w:pPr>
              <w:jc w:val="center"/>
              <w:rPr>
                <w:rFonts w:ascii="Calibri" w:hAnsi="Calibri" w:cs="Calibri"/>
              </w:rPr>
            </w:pPr>
          </w:p>
          <w:p w:rsidR="000929A3" w:rsidRDefault="000929A3" w:rsidP="008B078B">
            <w:pPr>
              <w:jc w:val="center"/>
              <w:rPr>
                <w:rFonts w:ascii="Calibri" w:hAnsi="Calibri" w:cs="Calibri"/>
              </w:rPr>
            </w:pPr>
          </w:p>
          <w:p w:rsidR="000929A3" w:rsidRDefault="000929A3" w:rsidP="008B078B">
            <w:pPr>
              <w:jc w:val="center"/>
              <w:rPr>
                <w:rFonts w:ascii="Calibri" w:hAnsi="Calibri" w:cs="Calibri"/>
              </w:rPr>
            </w:pPr>
          </w:p>
          <w:p w:rsidR="000929A3" w:rsidRDefault="000929A3" w:rsidP="008B078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шт.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A3" w:rsidRPr="00B41711" w:rsidRDefault="000929A3" w:rsidP="008B078B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</w:tr>
      <w:tr w:rsidR="000929A3" w:rsidRPr="00B41711" w:rsidTr="008B078B">
        <w:trPr>
          <w:trHeight w:val="491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929A3" w:rsidRPr="00B41711" w:rsidRDefault="000929A3" w:rsidP="008B078B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41711">
              <w:rPr>
                <w:rFonts w:ascii="Arial" w:hAnsi="Arial" w:cs="Arial"/>
                <w:color w:val="auto"/>
                <w:sz w:val="20"/>
                <w:szCs w:val="20"/>
              </w:rPr>
              <w:t>3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29A3" w:rsidRPr="00B41711" w:rsidRDefault="000929A3" w:rsidP="00A55590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55C12">
              <w:rPr>
                <w:rFonts w:ascii="Arial" w:hAnsi="Arial" w:cs="Arial"/>
                <w:color w:val="auto"/>
                <w:sz w:val="20"/>
                <w:szCs w:val="20"/>
              </w:rPr>
              <w:t>GSCSpeedView/19''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29A3" w:rsidRDefault="000929A3" w:rsidP="00A55590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:rsidR="000929A3" w:rsidRPr="00B41711" w:rsidRDefault="000929A3" w:rsidP="00A55590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55C12">
              <w:rPr>
                <w:rFonts w:ascii="Arial" w:hAnsi="Arial" w:cs="Arial"/>
                <w:color w:val="auto"/>
                <w:sz w:val="20"/>
                <w:szCs w:val="20"/>
              </w:rPr>
              <w:t>Комплект для монтажа в 19" стойку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929A3" w:rsidRDefault="000929A3" w:rsidP="008B078B">
            <w:pPr>
              <w:jc w:val="center"/>
              <w:rPr>
                <w:rFonts w:ascii="Calibri" w:hAnsi="Calibri" w:cs="Calibri"/>
              </w:rPr>
            </w:pPr>
          </w:p>
          <w:p w:rsidR="000929A3" w:rsidRDefault="000929A3" w:rsidP="008B078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шт.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A3" w:rsidRPr="00B41711" w:rsidRDefault="000929A3" w:rsidP="008B078B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</w:tr>
      <w:tr w:rsidR="000929A3" w:rsidRPr="00B41711" w:rsidTr="008B078B">
        <w:trPr>
          <w:trHeight w:val="3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929A3" w:rsidRPr="00B41711" w:rsidRDefault="000929A3" w:rsidP="008B078B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41711">
              <w:rPr>
                <w:rFonts w:ascii="Arial" w:hAnsi="Arial" w:cs="Arial"/>
                <w:color w:val="auto"/>
                <w:sz w:val="20"/>
                <w:szCs w:val="20"/>
              </w:rPr>
              <w:t>4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29A3" w:rsidRPr="00B41711" w:rsidRDefault="000929A3" w:rsidP="008B078B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D55C12">
              <w:rPr>
                <w:rFonts w:ascii="Arial" w:hAnsi="Arial" w:cs="Arial"/>
                <w:color w:val="auto"/>
                <w:sz w:val="20"/>
                <w:szCs w:val="20"/>
              </w:rPr>
              <w:t>GeViScope-HS/HR+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29A3" w:rsidRDefault="000929A3" w:rsidP="00A55590">
            <w:pPr>
              <w:rPr>
                <w:rFonts w:ascii="Arial" w:hAnsi="Arial" w:cs="Arial"/>
                <w:sz w:val="20"/>
                <w:szCs w:val="20"/>
              </w:rPr>
            </w:pPr>
            <w:r w:rsidRPr="00C664DA">
              <w:rPr>
                <w:rFonts w:ascii="Arial" w:hAnsi="Arial" w:cs="Arial"/>
                <w:color w:val="auto"/>
                <w:sz w:val="20"/>
                <w:szCs w:val="20"/>
              </w:rPr>
              <w:t xml:space="preserve">Цифровой 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р</w:t>
            </w:r>
            <w:r w:rsidRPr="00C664DA">
              <w:rPr>
                <w:rFonts w:ascii="Arial" w:hAnsi="Arial" w:cs="Arial"/>
                <w:color w:val="auto"/>
                <w:sz w:val="20"/>
                <w:szCs w:val="20"/>
              </w:rPr>
              <w:t>егистратор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Гибридный сервер серии GeViScope с резервными блоками питания (2 x 300 Вт), с встроенной RAID-системой, подключенной по интерфейсу S-ATA, предназначен для цифровой регистрации и передачи аудио/видео данных максимум до 16 медийных каналов, использует методы компрессии данных по нескольким стандартам и современные алгоритмы анализа изображений, выполняет также функции сетевого матричного видеокоммутатора на основе протокола TCP/IP и сетевого интерфейса Ethernet 1 Гбит/с, встроенного на материнской плате.</w:t>
            </w:r>
          </w:p>
          <w:p w:rsidR="000929A3" w:rsidRDefault="000929A3" w:rsidP="00A55590">
            <w:pPr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В комплекте с </w:t>
            </w:r>
            <w:r w:rsidRPr="002B56DB">
              <w:rPr>
                <w:rFonts w:ascii="Arial" w:hAnsi="Arial" w:cs="Arial"/>
                <w:sz w:val="20"/>
                <w:szCs w:val="20"/>
              </w:rPr>
              <w:t>Ethernet/1Gbps/SERV/2x/PCI-E</w:t>
            </w:r>
            <w:r>
              <w:rPr>
                <w:rFonts w:ascii="Arial" w:hAnsi="Arial" w:cs="Arial"/>
                <w:sz w:val="20"/>
                <w:szCs w:val="20"/>
              </w:rPr>
              <w:t xml:space="preserve"> – 1 шт. - </w:t>
            </w:r>
            <w:r w:rsidRPr="002B56DB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Сетевой адаптер Ethernet на шину PCI</w:t>
            </w:r>
            <w:r w:rsidRPr="002B56DB">
              <w:rPr>
                <w:rStyle w:val="apple-converted-space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 </w:t>
            </w:r>
            <w:r w:rsidRPr="002B56DB">
              <w:rPr>
                <w:rFonts w:ascii="Arial" w:hAnsi="Arial" w:cs="Arial"/>
                <w:color w:val="auto"/>
                <w:sz w:val="20"/>
                <w:szCs w:val="20"/>
              </w:rPr>
              <w:br/>
            </w:r>
            <w:r w:rsidRPr="002B56DB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для подключения к дополнительной ЛВС с</w:t>
            </w:r>
            <w:r w:rsidRPr="002B56DB">
              <w:rPr>
                <w:rStyle w:val="apple-converted-space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 </w:t>
            </w:r>
            <w:r w:rsidRPr="002B56DB">
              <w:rPr>
                <w:rFonts w:ascii="Arial" w:hAnsi="Arial" w:cs="Arial"/>
                <w:color w:val="auto"/>
                <w:sz w:val="20"/>
                <w:szCs w:val="20"/>
              </w:rPr>
              <w:br/>
            </w:r>
            <w:r w:rsidRPr="002B56DB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сетевым интерфейсом 10/100/1000BASE-T</w:t>
            </w:r>
            <w:r w:rsidRPr="002B56DB">
              <w:rPr>
                <w:rStyle w:val="apple-converted-space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 </w:t>
            </w:r>
            <w:r w:rsidRPr="002B56DB">
              <w:rPr>
                <w:rFonts w:ascii="Arial" w:hAnsi="Arial" w:cs="Arial"/>
                <w:color w:val="auto"/>
                <w:sz w:val="20"/>
                <w:szCs w:val="20"/>
              </w:rPr>
              <w:br/>
            </w:r>
            <w:r w:rsidRPr="002B56DB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цифровой системы видеоменеджмента</w:t>
            </w:r>
            <w:r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;</w:t>
            </w:r>
          </w:p>
          <w:p w:rsidR="000929A3" w:rsidRDefault="000929A3" w:rsidP="00A55590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3724B3">
              <w:rPr>
                <w:rFonts w:ascii="Arial" w:hAnsi="Arial" w:cs="Arial"/>
                <w:color w:val="auto"/>
                <w:sz w:val="20"/>
                <w:szCs w:val="20"/>
              </w:rPr>
              <w:t>License/GSC/1TB</w:t>
            </w:r>
            <w:r w:rsidRPr="002B56DB">
              <w:rPr>
                <w:rFonts w:ascii="Arial" w:hAnsi="Arial" w:cs="Arial"/>
                <w:color w:val="auto"/>
                <w:sz w:val="20"/>
                <w:szCs w:val="20"/>
              </w:rPr>
              <w:t>- 14шт.,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- лицензия на расширение базы данных;</w:t>
            </w:r>
          </w:p>
          <w:p w:rsidR="000929A3" w:rsidRDefault="000929A3" w:rsidP="00A55590">
            <w:pPr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3724B3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Licence/GSC/IP-Cam – 15 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шт</w:t>
            </w:r>
            <w:r w:rsidRPr="003724B3"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  <w:t xml:space="preserve">.- </w:t>
            </w:r>
            <w:r w:rsidRPr="003724B3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Лицензия для ЦВР GeViScope /re_porter на</w:t>
            </w:r>
            <w:r w:rsidRPr="003724B3">
              <w:rPr>
                <w:rStyle w:val="apple-converted-space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 </w:t>
            </w:r>
            <w:r w:rsidRPr="003724B3">
              <w:rPr>
                <w:rFonts w:ascii="Arial" w:hAnsi="Arial" w:cs="Arial"/>
                <w:color w:val="auto"/>
                <w:sz w:val="20"/>
                <w:szCs w:val="20"/>
              </w:rPr>
              <w:br/>
            </w:r>
            <w:r w:rsidRPr="003724B3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использование функций записи видеоданных с</w:t>
            </w:r>
            <w:r w:rsidRPr="003724B3">
              <w:rPr>
                <w:rStyle w:val="apple-converted-space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 </w:t>
            </w:r>
            <w:r w:rsidRPr="003724B3">
              <w:rPr>
                <w:rFonts w:ascii="Arial" w:hAnsi="Arial" w:cs="Arial"/>
                <w:color w:val="auto"/>
                <w:sz w:val="20"/>
                <w:szCs w:val="20"/>
              </w:rPr>
              <w:br/>
            </w:r>
            <w:r w:rsidRPr="003724B3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одной IP-камеры на один ЦВР GeViScope</w:t>
            </w:r>
            <w:r w:rsidRPr="003724B3">
              <w:rPr>
                <w:rStyle w:val="apple-converted-space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 </w:t>
            </w:r>
            <w:r w:rsidRPr="003724B3">
              <w:rPr>
                <w:rFonts w:ascii="Arial" w:hAnsi="Arial" w:cs="Arial"/>
                <w:color w:val="auto"/>
                <w:sz w:val="20"/>
                <w:szCs w:val="20"/>
              </w:rPr>
              <w:br/>
            </w:r>
            <w:r w:rsidRPr="003724B3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или re_porter.</w:t>
            </w:r>
          </w:p>
          <w:p w:rsidR="000929A3" w:rsidRPr="003724B3" w:rsidRDefault="000929A3" w:rsidP="00A55590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929A3" w:rsidRPr="003724B3" w:rsidRDefault="000929A3" w:rsidP="008B078B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:rsidR="000929A3" w:rsidRDefault="000929A3" w:rsidP="008B078B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:rsidR="000929A3" w:rsidRDefault="000929A3" w:rsidP="008B078B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:rsidR="000929A3" w:rsidRDefault="000929A3" w:rsidP="008B078B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:rsidR="000929A3" w:rsidRDefault="000929A3" w:rsidP="008B078B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:rsidR="000929A3" w:rsidRDefault="000929A3" w:rsidP="008B078B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:rsidR="000929A3" w:rsidRDefault="000929A3" w:rsidP="008B078B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:rsidR="000929A3" w:rsidRDefault="000929A3" w:rsidP="008B078B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:rsidR="000929A3" w:rsidRDefault="000929A3" w:rsidP="008B078B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:rsidR="000929A3" w:rsidRDefault="000929A3" w:rsidP="008B078B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:rsidR="000929A3" w:rsidRDefault="000929A3" w:rsidP="008B078B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:rsidR="000929A3" w:rsidRDefault="000929A3" w:rsidP="008B078B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:rsidR="000929A3" w:rsidRPr="00B41711" w:rsidRDefault="000929A3" w:rsidP="008B078B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к-т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A3" w:rsidRPr="00B41711" w:rsidRDefault="000929A3" w:rsidP="008B078B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</w:t>
            </w:r>
          </w:p>
        </w:tc>
      </w:tr>
      <w:tr w:rsidR="000929A3" w:rsidRPr="00B41711" w:rsidTr="008B078B">
        <w:trPr>
          <w:trHeight w:val="600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929A3" w:rsidRPr="00B41711" w:rsidRDefault="000929A3" w:rsidP="008B078B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41711">
              <w:rPr>
                <w:rFonts w:ascii="Arial" w:hAnsi="Arial" w:cs="Arial"/>
                <w:color w:val="auto"/>
                <w:sz w:val="20"/>
                <w:szCs w:val="20"/>
              </w:rPr>
              <w:t>5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29A3" w:rsidRPr="00B41711" w:rsidRDefault="000929A3" w:rsidP="008B078B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F17FE0">
              <w:rPr>
                <w:rFonts w:ascii="Arial" w:hAnsi="Arial" w:cs="Arial"/>
                <w:color w:val="auto"/>
                <w:sz w:val="20"/>
                <w:szCs w:val="20"/>
              </w:rPr>
              <w:t>MSC3-GSC/19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929A3" w:rsidRDefault="000929A3" w:rsidP="00A55590">
            <w:pPr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  <w:r w:rsidRPr="00F17FE0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Монтажный набор для установки устройства</w:t>
            </w:r>
            <w:r w:rsidRPr="00F17FE0">
              <w:rPr>
                <w:rStyle w:val="apple-converted-space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 </w:t>
            </w:r>
            <w:r w:rsidRPr="00F17FE0">
              <w:rPr>
                <w:rFonts w:ascii="Arial" w:hAnsi="Arial" w:cs="Arial"/>
                <w:color w:val="auto"/>
                <w:sz w:val="20"/>
                <w:szCs w:val="20"/>
              </w:rPr>
              <w:br/>
            </w:r>
            <w:r w:rsidRPr="00F17FE0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MultiScope III или GeViScope в монтажный шкаф 19</w:t>
            </w:r>
          </w:p>
          <w:p w:rsidR="000929A3" w:rsidRDefault="000929A3" w:rsidP="00A55590">
            <w:pPr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</w:pPr>
          </w:p>
          <w:p w:rsidR="000929A3" w:rsidRPr="00F17FE0" w:rsidRDefault="000929A3" w:rsidP="00A55590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929A3" w:rsidRDefault="000929A3" w:rsidP="008B078B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:rsidR="000929A3" w:rsidRDefault="000929A3" w:rsidP="008B078B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:rsidR="000929A3" w:rsidRDefault="000929A3" w:rsidP="008B078B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шт.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9A3" w:rsidRPr="00B41711" w:rsidRDefault="000929A3" w:rsidP="008B078B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</w:t>
            </w:r>
          </w:p>
        </w:tc>
      </w:tr>
      <w:tr w:rsidR="000929A3" w:rsidRPr="00B41711" w:rsidTr="008B078B">
        <w:trPr>
          <w:trHeight w:val="529"/>
        </w:trPr>
        <w:tc>
          <w:tcPr>
            <w:tcW w:w="6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929A3" w:rsidRPr="00B41711" w:rsidRDefault="000929A3" w:rsidP="008B078B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B41711">
              <w:rPr>
                <w:rFonts w:ascii="Arial" w:hAnsi="Arial" w:cs="Arial"/>
                <w:color w:val="auto"/>
                <w:sz w:val="20"/>
                <w:szCs w:val="20"/>
              </w:rPr>
              <w:t>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29A3" w:rsidRDefault="000929A3" w:rsidP="008B078B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:rsidR="000929A3" w:rsidRDefault="000929A3" w:rsidP="008B078B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:rsidR="000929A3" w:rsidRPr="00B41711" w:rsidRDefault="000929A3" w:rsidP="008B078B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F3653">
              <w:rPr>
                <w:rFonts w:ascii="Arial" w:hAnsi="Arial" w:cs="Arial"/>
                <w:color w:val="auto"/>
                <w:sz w:val="20"/>
                <w:szCs w:val="20"/>
              </w:rPr>
              <w:t>GeViRAID316-ISCSI</w:t>
            </w:r>
          </w:p>
        </w:tc>
        <w:tc>
          <w:tcPr>
            <w:tcW w:w="4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929A3" w:rsidRPr="00B41711" w:rsidRDefault="000929A3" w:rsidP="00A55590">
            <w:pPr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1F3653">
              <w:rPr>
                <w:rFonts w:ascii="Arial" w:hAnsi="Arial" w:cs="Arial"/>
                <w:color w:val="auto"/>
                <w:sz w:val="20"/>
                <w:szCs w:val="20"/>
              </w:rPr>
              <w:t xml:space="preserve">Внешний массив - накопитель 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в</w:t>
            </w:r>
            <w:r w:rsidRPr="001F3653">
              <w:rPr>
                <w:rFonts w:ascii="Arial" w:hAnsi="Arial" w:cs="Arial"/>
                <w:color w:val="auto"/>
                <w:sz w:val="20"/>
                <w:szCs w:val="20"/>
              </w:rPr>
              <w:t>идеобазы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. </w:t>
            </w:r>
            <w:r w:rsidRPr="00AE5C25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Система iSCSI-to-S-ATA/SAS-RAID, стойка 19"</w:t>
            </w:r>
            <w:r w:rsidRPr="00AE5C25">
              <w:rPr>
                <w:rStyle w:val="apple-converted-space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 </w:t>
            </w:r>
            <w:r w:rsidRPr="00AE5C25">
              <w:rPr>
                <w:rFonts w:ascii="Arial" w:hAnsi="Arial" w:cs="Arial"/>
                <w:color w:val="auto"/>
                <w:sz w:val="20"/>
                <w:szCs w:val="20"/>
              </w:rPr>
              <w:br/>
            </w:r>
            <w:r w:rsidRPr="00AE5C25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 xml:space="preserve">1 юнит Базисный прибор </w:t>
            </w:r>
            <w:r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 xml:space="preserve">с </w:t>
            </w:r>
            <w:r w:rsidRPr="00AE5C25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жестки</w:t>
            </w:r>
            <w:r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ми</w:t>
            </w:r>
            <w:r w:rsidRPr="00AE5C25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 xml:space="preserve"> диск</w:t>
            </w:r>
            <w:r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ами</w:t>
            </w:r>
            <w:r w:rsidRPr="00AE5C25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.</w:t>
            </w:r>
            <w:r w:rsidRPr="00AE5C25">
              <w:rPr>
                <w:rStyle w:val="apple-converted-space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 </w:t>
            </w:r>
            <w:r w:rsidRPr="00AE5C25">
              <w:rPr>
                <w:rFonts w:ascii="Arial" w:hAnsi="Arial" w:cs="Arial"/>
                <w:color w:val="auto"/>
                <w:sz w:val="20"/>
                <w:szCs w:val="20"/>
              </w:rPr>
              <w:br/>
            </w:r>
            <w:r w:rsidRPr="00AE5C25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Количество жестких дисков макс. 16 S-ATA II.</w:t>
            </w:r>
            <w:r w:rsidRPr="00AE5C25">
              <w:rPr>
                <w:rStyle w:val="apple-converted-space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 </w:t>
            </w:r>
            <w:r w:rsidRPr="00AE5C25">
              <w:rPr>
                <w:rFonts w:ascii="Arial" w:hAnsi="Arial" w:cs="Arial"/>
                <w:color w:val="auto"/>
                <w:sz w:val="20"/>
                <w:szCs w:val="20"/>
              </w:rPr>
              <w:br/>
            </w:r>
            <w:r w:rsidRPr="00AE5C25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Поддерживаются все стандартные уровни</w:t>
            </w:r>
            <w:r w:rsidRPr="00AE5C25">
              <w:rPr>
                <w:rStyle w:val="apple-converted-space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 </w:t>
            </w:r>
            <w:r w:rsidRPr="00AE5C25">
              <w:rPr>
                <w:rFonts w:ascii="Arial" w:hAnsi="Arial" w:cs="Arial"/>
                <w:color w:val="auto"/>
                <w:sz w:val="20"/>
                <w:szCs w:val="20"/>
              </w:rPr>
              <w:br/>
            </w:r>
            <w:r w:rsidRPr="00AE5C25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RAID. 2-секционный интерфейс 1 Гбит/с типа</w:t>
            </w:r>
            <w:r w:rsidRPr="00AE5C25">
              <w:rPr>
                <w:rStyle w:val="apple-converted-space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 </w:t>
            </w:r>
            <w:r w:rsidRPr="00AE5C25">
              <w:rPr>
                <w:rFonts w:ascii="Arial" w:hAnsi="Arial" w:cs="Arial"/>
                <w:color w:val="auto"/>
                <w:sz w:val="20"/>
                <w:szCs w:val="20"/>
              </w:rPr>
              <w:br/>
            </w:r>
            <w:r w:rsidRPr="00AE5C25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1000Base-TX iSCSI. Резервный сетевой блок</w:t>
            </w:r>
            <w:r w:rsidRPr="00AE5C25">
              <w:rPr>
                <w:rStyle w:val="apple-converted-space"/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 </w:t>
            </w:r>
            <w:r w:rsidRPr="00AE5C25">
              <w:rPr>
                <w:rFonts w:ascii="Arial" w:hAnsi="Arial" w:cs="Arial"/>
                <w:color w:val="auto"/>
                <w:sz w:val="20"/>
                <w:szCs w:val="20"/>
              </w:rPr>
              <w:br/>
            </w:r>
            <w:r w:rsidRPr="00AE5C25">
              <w:rPr>
                <w:rFonts w:ascii="Arial" w:hAnsi="Arial" w:cs="Arial"/>
                <w:color w:val="auto"/>
                <w:sz w:val="20"/>
                <w:szCs w:val="20"/>
                <w:shd w:val="clear" w:color="auto" w:fill="FFFFFF"/>
              </w:rPr>
              <w:t>питания (2 x 500 Вт).</w:t>
            </w:r>
            <w:r>
              <w:rPr>
                <w:rStyle w:val="apple-converted-space"/>
                <w:rFonts w:ascii="Arial" w:hAnsi="Arial" w:cs="Arial"/>
                <w:color w:val="434343"/>
                <w:sz w:val="17"/>
                <w:szCs w:val="17"/>
                <w:shd w:val="clear" w:color="auto" w:fill="FFFFFF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929A3" w:rsidRDefault="000929A3" w:rsidP="008B078B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:rsidR="000929A3" w:rsidRDefault="000929A3" w:rsidP="008B078B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:rsidR="000929A3" w:rsidRDefault="000929A3" w:rsidP="008B078B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:rsidR="000929A3" w:rsidRDefault="000929A3" w:rsidP="008B078B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:rsidR="000929A3" w:rsidRPr="00B41711" w:rsidRDefault="000929A3" w:rsidP="008B078B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шт.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929A3" w:rsidRPr="00B41711" w:rsidRDefault="000929A3" w:rsidP="008B078B">
            <w:pPr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</w:t>
            </w:r>
          </w:p>
        </w:tc>
      </w:tr>
    </w:tbl>
    <w:p w:rsidR="000929A3" w:rsidRDefault="000929A3"/>
    <w:sectPr w:rsidR="000929A3" w:rsidSect="00292B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55590"/>
    <w:rsid w:val="000929A3"/>
    <w:rsid w:val="001417BC"/>
    <w:rsid w:val="001F3653"/>
    <w:rsid w:val="00215B72"/>
    <w:rsid w:val="00292B4D"/>
    <w:rsid w:val="002B56DB"/>
    <w:rsid w:val="002D1464"/>
    <w:rsid w:val="003724B3"/>
    <w:rsid w:val="00527B88"/>
    <w:rsid w:val="005B0CCB"/>
    <w:rsid w:val="007A75B1"/>
    <w:rsid w:val="008323C5"/>
    <w:rsid w:val="008517FA"/>
    <w:rsid w:val="008B078B"/>
    <w:rsid w:val="008E42A8"/>
    <w:rsid w:val="00A55590"/>
    <w:rsid w:val="00A8227D"/>
    <w:rsid w:val="00AE5C25"/>
    <w:rsid w:val="00B41711"/>
    <w:rsid w:val="00B5664F"/>
    <w:rsid w:val="00C664DA"/>
    <w:rsid w:val="00CC1522"/>
    <w:rsid w:val="00D55C12"/>
    <w:rsid w:val="00F17F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5590"/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uiPriority w:val="99"/>
    <w:rsid w:val="00A5559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14</TotalTime>
  <Pages>2</Pages>
  <Words>402</Words>
  <Characters>2292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KIRPICHOV</cp:lastModifiedBy>
  <cp:revision>3</cp:revision>
  <dcterms:created xsi:type="dcterms:W3CDTF">2012-07-19T10:13:00Z</dcterms:created>
  <dcterms:modified xsi:type="dcterms:W3CDTF">2012-07-19T10:57:00Z</dcterms:modified>
</cp:coreProperties>
</file>