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87E" w:rsidRPr="001F6931" w:rsidRDefault="007D287E" w:rsidP="007D287E">
      <w:pPr>
        <w:jc w:val="center"/>
        <w:rPr>
          <w:color w:val="000000"/>
        </w:rPr>
      </w:pPr>
    </w:p>
    <w:p w:rsidR="007D287E" w:rsidRPr="00795F20" w:rsidRDefault="007D287E" w:rsidP="007D287E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right="-113"/>
        <w:jc w:val="center"/>
        <w:outlineLvl w:val="0"/>
        <w:rPr>
          <w:b/>
          <w:sz w:val="28"/>
          <w:szCs w:val="28"/>
          <w:lang w:val="x-none" w:eastAsia="x-none"/>
        </w:rPr>
      </w:pPr>
      <w:bookmarkStart w:id="0" w:name="_Toc331665829"/>
      <w:bookmarkStart w:id="1" w:name="_Toc331668091"/>
      <w:bookmarkStart w:id="2" w:name="_Toc332033067"/>
      <w:bookmarkStart w:id="3" w:name="_Toc377630358"/>
      <w:r w:rsidRPr="00795F20">
        <w:rPr>
          <w:b/>
          <w:sz w:val="28"/>
          <w:szCs w:val="28"/>
          <w:lang w:eastAsia="x-none"/>
        </w:rPr>
        <w:t>ТОМ</w:t>
      </w:r>
      <w:r w:rsidRPr="00795F20">
        <w:rPr>
          <w:b/>
          <w:sz w:val="28"/>
          <w:szCs w:val="28"/>
          <w:lang w:val="x-none" w:eastAsia="x-none"/>
        </w:rPr>
        <w:t xml:space="preserve"> 2 «Техническая часть»</w:t>
      </w:r>
      <w:bookmarkEnd w:id="0"/>
      <w:bookmarkEnd w:id="1"/>
      <w:bookmarkEnd w:id="2"/>
      <w:bookmarkEnd w:id="3"/>
    </w:p>
    <w:p w:rsidR="007D287E" w:rsidRPr="00795F20" w:rsidRDefault="007D287E" w:rsidP="007D287E">
      <w:pPr>
        <w:jc w:val="center"/>
        <w:rPr>
          <w:b/>
          <w:color w:val="000000"/>
        </w:rPr>
      </w:pPr>
    </w:p>
    <w:p w:rsidR="007D287E" w:rsidRPr="00795F20" w:rsidRDefault="007D287E" w:rsidP="007D287E">
      <w:pPr>
        <w:jc w:val="center"/>
        <w:rPr>
          <w:b/>
          <w:color w:val="000000"/>
        </w:rPr>
      </w:pPr>
    </w:p>
    <w:p w:rsidR="007D287E" w:rsidRPr="00795F20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 </w:t>
      </w:r>
      <w:r>
        <w:rPr>
          <w:color w:val="000000"/>
        </w:rPr>
        <w:t>«</w:t>
      </w:r>
      <w:r w:rsidRPr="00520567">
        <w:rPr>
          <w:color w:val="000000"/>
        </w:rPr>
        <w:t xml:space="preserve">Выполнение подготовительных работ и проведение камеральной обработки данных мониторинга за сейсмическими условиями в районе и на площадке </w:t>
      </w:r>
      <w:r>
        <w:rPr>
          <w:color w:val="000000"/>
        </w:rPr>
        <w:t xml:space="preserve">размещения </w:t>
      </w:r>
      <w:proofErr w:type="gramStart"/>
      <w:r>
        <w:rPr>
          <w:color w:val="000000"/>
        </w:rPr>
        <w:t>АЭС  «</w:t>
      </w:r>
      <w:proofErr w:type="gramEnd"/>
      <w:r>
        <w:rPr>
          <w:color w:val="000000"/>
        </w:rPr>
        <w:t xml:space="preserve">Эль </w:t>
      </w:r>
      <w:proofErr w:type="spellStart"/>
      <w:r>
        <w:rPr>
          <w:color w:val="000000"/>
        </w:rPr>
        <w:t>Дабаа</w:t>
      </w:r>
      <w:proofErr w:type="spellEnd"/>
      <w:r>
        <w:rPr>
          <w:color w:val="000000"/>
        </w:rPr>
        <w:t>» АРЕ»</w:t>
      </w: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Default="007D287E" w:rsidP="007D287E">
      <w:pPr>
        <w:rPr>
          <w:color w:val="000000"/>
        </w:rPr>
      </w:pPr>
    </w:p>
    <w:p w:rsidR="007D287E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>
        <w:rPr>
          <w:color w:val="000000"/>
        </w:rPr>
        <w:t>Санкт-Петербург</w:t>
      </w:r>
    </w:p>
    <w:p w:rsidR="007D287E" w:rsidRPr="00CF2F86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15г.</w:t>
      </w:r>
      <w:r w:rsidRPr="001F6931">
        <w:rPr>
          <w:color w:val="000000"/>
        </w:rPr>
        <w:br w:type="page"/>
      </w:r>
      <w:r w:rsidRPr="00CF2F86">
        <w:rPr>
          <w:color w:val="000000"/>
        </w:rPr>
        <w:lastRenderedPageBreak/>
        <w:t xml:space="preserve">Техническое задание </w:t>
      </w:r>
    </w:p>
    <w:p w:rsidR="007D287E" w:rsidRPr="00CF2F86" w:rsidRDefault="007D287E" w:rsidP="007D287E">
      <w:pPr>
        <w:jc w:val="center"/>
        <w:rPr>
          <w:color w:val="000000"/>
        </w:rPr>
      </w:pPr>
      <w:proofErr w:type="gramStart"/>
      <w:r w:rsidRPr="00CF2F86">
        <w:rPr>
          <w:color w:val="000000"/>
        </w:rPr>
        <w:t>на</w:t>
      </w:r>
      <w:proofErr w:type="gramEnd"/>
      <w:r w:rsidRPr="00CF2F86">
        <w:rPr>
          <w:color w:val="000000"/>
        </w:rPr>
        <w:t xml:space="preserve"> </w:t>
      </w:r>
      <w:r w:rsidRPr="00520567">
        <w:rPr>
          <w:i/>
          <w:color w:val="000000"/>
        </w:rPr>
        <w:t xml:space="preserve">Выполнение подготовительных работ и проведение камеральной обработки данных мониторинга за сейсмическими условиями в районе и на площадке размещения АЭС  «Эль </w:t>
      </w:r>
      <w:proofErr w:type="spellStart"/>
      <w:r w:rsidRPr="00520567">
        <w:rPr>
          <w:i/>
          <w:color w:val="000000"/>
        </w:rPr>
        <w:t>Дабаа</w:t>
      </w:r>
      <w:proofErr w:type="spellEnd"/>
      <w:r w:rsidRPr="00520567">
        <w:rPr>
          <w:i/>
          <w:color w:val="000000"/>
        </w:rPr>
        <w:t>» АРЕ</w:t>
      </w:r>
    </w:p>
    <w:p w:rsidR="007D287E" w:rsidRPr="00CF2F86" w:rsidRDefault="007D287E" w:rsidP="007D287E">
      <w:pPr>
        <w:jc w:val="center"/>
        <w:rPr>
          <w:color w:val="000000"/>
        </w:rPr>
      </w:pPr>
    </w:p>
    <w:p w:rsidR="007D287E" w:rsidRPr="00CF2F86" w:rsidRDefault="007D287E" w:rsidP="007D287E">
      <w:pPr>
        <w:jc w:val="center"/>
        <w:rPr>
          <w:color w:val="000000"/>
        </w:rPr>
      </w:pPr>
      <w:r w:rsidRPr="00CF2F86">
        <w:rPr>
          <w:color w:val="000000"/>
        </w:rPr>
        <w:t>СОДЕРЖАНИЕ</w:t>
      </w:r>
    </w:p>
    <w:p w:rsidR="007D287E" w:rsidRPr="00CF2F86" w:rsidRDefault="007D287E" w:rsidP="007D287E">
      <w:pPr>
        <w:jc w:val="center"/>
        <w:rPr>
          <w:color w:val="000000"/>
        </w:rPr>
      </w:pPr>
    </w:p>
    <w:p w:rsidR="007D287E" w:rsidRPr="00CF2F86" w:rsidRDefault="007D287E" w:rsidP="007D287E">
      <w:pPr>
        <w:rPr>
          <w:color w:val="000000"/>
        </w:rPr>
      </w:pPr>
      <w:r w:rsidRPr="00CF2F86">
        <w:rPr>
          <w:color w:val="000000"/>
        </w:rPr>
        <w:t>РАЗДЕЛ 1. НАИМЕНОВАНИЕ ВЫПОЛНЯЕМЫХ РАБОТ.</w:t>
      </w:r>
    </w:p>
    <w:p w:rsidR="007D287E" w:rsidRPr="00CF2F86" w:rsidRDefault="007D287E" w:rsidP="007D287E">
      <w:pPr>
        <w:rPr>
          <w:color w:val="000000"/>
        </w:rPr>
      </w:pPr>
      <w:r w:rsidRPr="00CF2F86">
        <w:rPr>
          <w:color w:val="000000"/>
        </w:rPr>
        <w:t>РАЗДЕЛ 2. ЦЕЛЬ И ЗАДАЧИ РАБОТЫ.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2.1 Цель и задачи работы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2.2 Вид строительства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2.3 Нормативная база</w:t>
      </w:r>
    </w:p>
    <w:p w:rsidR="007D287E" w:rsidRPr="00CF2F86" w:rsidRDefault="007D287E" w:rsidP="007D287E">
      <w:pPr>
        <w:rPr>
          <w:color w:val="000000"/>
        </w:rPr>
      </w:pPr>
      <w:r w:rsidRPr="00CF2F86">
        <w:rPr>
          <w:color w:val="000000"/>
        </w:rPr>
        <w:t>РАЗДЕЛ 3. ОПИСАНИЕ РАБОТ.</w:t>
      </w:r>
    </w:p>
    <w:p w:rsidR="007D287E" w:rsidRPr="00CF2F86" w:rsidRDefault="007D287E" w:rsidP="007D287E">
      <w:pPr>
        <w:rPr>
          <w:color w:val="000000"/>
        </w:rPr>
      </w:pPr>
      <w:r w:rsidRPr="00CF2F86">
        <w:rPr>
          <w:color w:val="000000"/>
        </w:rPr>
        <w:t>РАЗДЕЛ 4. ИСХОДНЫЕ ДАННЫЕ ДЛЯ ВЫПОЛНЕНИЯ РАБОТЫ</w:t>
      </w:r>
    </w:p>
    <w:p w:rsidR="007D287E" w:rsidRPr="00CF2F86" w:rsidRDefault="007D287E" w:rsidP="007D287E">
      <w:pPr>
        <w:ind w:left="2552" w:hanging="1701"/>
        <w:rPr>
          <w:color w:val="000000"/>
        </w:rPr>
      </w:pPr>
      <w:r w:rsidRPr="00CF2F86">
        <w:rPr>
          <w:color w:val="000000"/>
        </w:rPr>
        <w:t>Подраздел 4.1 Месторасположение объекта строительства и инженерных систем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4.2 Характеристика проектируемого объекта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4.3 Характеристика площадки строительства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4.4 Потребность электроэнергии и воде</w:t>
      </w:r>
    </w:p>
    <w:p w:rsidR="007D287E" w:rsidRPr="00184532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 xml:space="preserve">Подраздел </w:t>
      </w:r>
      <w:r w:rsidRPr="00184532">
        <w:rPr>
          <w:color w:val="000000"/>
        </w:rPr>
        <w:t>4.5 Существующая инфраструктура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4.6 Сведения о ранее выполненных инженерных изысканиях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4.7 Дополнительные материалы</w:t>
      </w:r>
    </w:p>
    <w:p w:rsidR="007D287E" w:rsidRPr="00184532" w:rsidRDefault="007D287E" w:rsidP="007D287E">
      <w:pPr>
        <w:rPr>
          <w:color w:val="000000"/>
        </w:rPr>
      </w:pPr>
      <w:r w:rsidRPr="00184532">
        <w:rPr>
          <w:color w:val="000000"/>
        </w:rPr>
        <w:t>РАЗДЕЛ 5. ТРЕБОВАНИЯ К ТЕХНИЧЕСКИМ РЕЗУЛЬТАТАМ РАБОТЫ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5.1 Требования к достоверности и полноте результатов инженерных изысканий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5.2 Программа изысканий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5.3 Требования к составу документации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5.4 Требования к метрологическому обеспечению работ</w:t>
      </w:r>
    </w:p>
    <w:p w:rsidR="007D287E" w:rsidRPr="00184532" w:rsidRDefault="007D287E" w:rsidP="007D287E">
      <w:pPr>
        <w:ind w:left="2552" w:hanging="1701"/>
        <w:rPr>
          <w:color w:val="000000"/>
        </w:rPr>
      </w:pPr>
      <w:r w:rsidRPr="00184532">
        <w:rPr>
          <w:color w:val="000000"/>
        </w:rPr>
        <w:t>Подраздел 5.5 Требования по охране окружающей среды при выполнении работ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5.6 Перечень согласований, выполняемых Подрядчиком</w:t>
      </w:r>
    </w:p>
    <w:p w:rsidR="007D287E" w:rsidRPr="00184532" w:rsidRDefault="007D287E" w:rsidP="007D287E">
      <w:pPr>
        <w:rPr>
          <w:color w:val="000000"/>
        </w:rPr>
      </w:pPr>
      <w:r w:rsidRPr="00184532">
        <w:rPr>
          <w:color w:val="000000"/>
        </w:rPr>
        <w:t>РАЗДЕЛ 6. ТРЕБОВАНИЯ К СМЕТНОЙ ДОКУМЕНТАЦИИ.</w:t>
      </w:r>
    </w:p>
    <w:p w:rsidR="007D287E" w:rsidRPr="00184532" w:rsidRDefault="007D287E" w:rsidP="007D287E">
      <w:pPr>
        <w:rPr>
          <w:color w:val="000000"/>
        </w:rPr>
      </w:pPr>
      <w:r w:rsidRPr="00184532">
        <w:rPr>
          <w:color w:val="000000"/>
        </w:rPr>
        <w:t>РАЗДЕЛ 7. ТРЕБОВАНИЕ К КАЧЕСТВУ ВЫПОЛНЕНИЯ РАБОТ.</w:t>
      </w:r>
    </w:p>
    <w:p w:rsidR="007D287E" w:rsidRPr="00184532" w:rsidRDefault="007D287E" w:rsidP="007D287E">
      <w:pPr>
        <w:rPr>
          <w:color w:val="000000"/>
        </w:rPr>
      </w:pPr>
      <w:r w:rsidRPr="00184532">
        <w:rPr>
          <w:color w:val="000000"/>
        </w:rPr>
        <w:t>РАЗДЕЛ 8. ТРЕБОВАНИЕ К СРОКУ ВЫПОЛНЕНИЯ РАБОТ.</w:t>
      </w:r>
    </w:p>
    <w:p w:rsidR="007D287E" w:rsidRPr="00184532" w:rsidRDefault="007D287E" w:rsidP="007D287E">
      <w:pPr>
        <w:ind w:left="851" w:hanging="851"/>
        <w:rPr>
          <w:color w:val="000000"/>
        </w:rPr>
      </w:pPr>
      <w:r w:rsidRPr="00184532">
        <w:rPr>
          <w:color w:val="000000"/>
        </w:rPr>
        <w:t xml:space="preserve">РАЗДЕЛ 9. ТРЕБОВАНИЯ К РЕЗУЛЬТАТАМ РАБОТ И </w:t>
      </w:r>
      <w:r w:rsidRPr="0054650F">
        <w:rPr>
          <w:color w:val="000000"/>
        </w:rPr>
        <w:t>ПОРЯДКУ П</w:t>
      </w:r>
      <w:r w:rsidRPr="00184532">
        <w:rPr>
          <w:color w:val="000000"/>
        </w:rPr>
        <w:t>РИЕМКИ ИНЖЕНЕРНЫХ ИЗЫСКАНИЙ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9.1 Требования к результатам работ</w:t>
      </w:r>
    </w:p>
    <w:p w:rsidR="007D287E" w:rsidRPr="00184532" w:rsidRDefault="007D287E" w:rsidP="007D287E">
      <w:pPr>
        <w:ind w:left="851"/>
        <w:rPr>
          <w:color w:val="000000"/>
        </w:rPr>
      </w:pPr>
      <w:r w:rsidRPr="00184532">
        <w:rPr>
          <w:color w:val="000000"/>
        </w:rPr>
        <w:t>Подраздел 9.2 Требования к форме представляемой информации</w:t>
      </w:r>
    </w:p>
    <w:p w:rsidR="007D287E" w:rsidRPr="00184532" w:rsidRDefault="007D287E" w:rsidP="007D287E">
      <w:pPr>
        <w:ind w:left="2552" w:hanging="1701"/>
        <w:rPr>
          <w:color w:val="000000"/>
        </w:rPr>
      </w:pPr>
      <w:r w:rsidRPr="00184532">
        <w:rPr>
          <w:color w:val="000000"/>
        </w:rPr>
        <w:t>Подраздел 9.3 Количество экземпляров отчетов по результатам инженерных изысканий</w:t>
      </w:r>
    </w:p>
    <w:p w:rsidR="007D287E" w:rsidRPr="00CF2F86" w:rsidRDefault="007D287E" w:rsidP="007D287E">
      <w:pPr>
        <w:ind w:left="851"/>
        <w:rPr>
          <w:color w:val="000000"/>
        </w:rPr>
      </w:pPr>
      <w:r w:rsidRPr="00CF2F86">
        <w:rPr>
          <w:color w:val="000000"/>
        </w:rPr>
        <w:t>Подраздел 9.4 Порядок приемки инженерных изысканий</w:t>
      </w:r>
    </w:p>
    <w:p w:rsidR="007D287E" w:rsidRPr="00CF2F86" w:rsidRDefault="007D287E" w:rsidP="007D287E">
      <w:pPr>
        <w:rPr>
          <w:color w:val="000000"/>
        </w:rPr>
      </w:pPr>
      <w:r w:rsidRPr="00CF2F86">
        <w:rPr>
          <w:color w:val="000000"/>
        </w:rPr>
        <w:t>РАЗДЕЛ 10. ПЕРЕЧЕНЬ ПРИНЯТЫХ СОКРАЩЕНИЙ</w:t>
      </w:r>
      <w:r w:rsidRPr="00CF2F86">
        <w:rPr>
          <w:color w:val="000000"/>
        </w:rPr>
        <w:tab/>
      </w:r>
    </w:p>
    <w:p w:rsidR="007D287E" w:rsidRDefault="007D287E" w:rsidP="007D287E">
      <w:pPr>
        <w:rPr>
          <w:color w:val="000000"/>
        </w:rPr>
      </w:pPr>
      <w:r w:rsidRPr="00CF2F86">
        <w:rPr>
          <w:color w:val="000000"/>
        </w:rPr>
        <w:t>РАЗДЕЛ 11. ПЕРЕЧЕНЬ ПРИЛОЖЕНИЙ</w:t>
      </w:r>
    </w:p>
    <w:p w:rsidR="002C5D0A" w:rsidRDefault="002C5D0A">
      <w:pPr>
        <w:spacing w:after="160" w:line="259" w:lineRule="auto"/>
        <w:rPr>
          <w:color w:val="000000"/>
        </w:rPr>
      </w:pPr>
      <w:r>
        <w:rPr>
          <w:color w:val="000000"/>
        </w:rPr>
        <w:br w:type="page"/>
      </w:r>
    </w:p>
    <w:p w:rsidR="007D287E" w:rsidRPr="00CF2F86" w:rsidRDefault="007D287E" w:rsidP="007D287E">
      <w:pPr>
        <w:rPr>
          <w:color w:val="000000"/>
        </w:rPr>
      </w:pPr>
      <w:bookmarkStart w:id="4" w:name="_GoBack"/>
      <w:bookmarkEnd w:id="4"/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ВЫПОЛНЯЕМЫХ РАБОТ</w:t>
      </w:r>
    </w:p>
    <w:p w:rsidR="007D287E" w:rsidRPr="001F6931" w:rsidRDefault="007D287E" w:rsidP="007D287E">
      <w:pPr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 xml:space="preserve">Выполнение подготовительных работ и проведение камеральной обработки данных мониторинга за сейсмическими условиями в районе и на площадке размещения </w:t>
            </w:r>
            <w:proofErr w:type="gramStart"/>
            <w:r w:rsidRPr="00520567">
              <w:rPr>
                <w:i/>
                <w:color w:val="000000"/>
              </w:rPr>
              <w:t>АЭС  «</w:t>
            </w:r>
            <w:proofErr w:type="gramEnd"/>
            <w:r w:rsidRPr="00520567">
              <w:rPr>
                <w:i/>
                <w:color w:val="000000"/>
              </w:rPr>
              <w:t xml:space="preserve">Эль </w:t>
            </w:r>
            <w:proofErr w:type="spellStart"/>
            <w:r w:rsidRPr="00520567">
              <w:rPr>
                <w:i/>
                <w:color w:val="000000"/>
              </w:rPr>
              <w:t>Дабаа</w:t>
            </w:r>
            <w:proofErr w:type="spellEnd"/>
            <w:r w:rsidRPr="00520567">
              <w:rPr>
                <w:i/>
                <w:color w:val="000000"/>
              </w:rPr>
              <w:t>» АРЕ</w:t>
            </w:r>
          </w:p>
        </w:tc>
      </w:tr>
    </w:tbl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2. ЦЕЛЬ И ЗАДАЧИ РАБОТЫ</w:t>
      </w:r>
    </w:p>
    <w:p w:rsidR="007D287E" w:rsidRPr="001F6931" w:rsidRDefault="007D287E" w:rsidP="007D287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2.1 Цель и задачи работы</w:t>
            </w:r>
          </w:p>
        </w:tc>
      </w:tr>
      <w:tr w:rsidR="007D287E" w:rsidRPr="001F6931" w:rsidTr="002C1E42">
        <w:tc>
          <w:tcPr>
            <w:tcW w:w="9606" w:type="dxa"/>
            <w:shd w:val="clear" w:color="auto" w:fill="auto"/>
          </w:tcPr>
          <w:p w:rsidR="007D287E" w:rsidRDefault="007D287E" w:rsidP="002C1E42">
            <w:pPr>
              <w:spacing w:after="80"/>
              <w:rPr>
                <w:i/>
                <w:lang w:bidi="he-IL"/>
              </w:rPr>
            </w:pPr>
            <w:r w:rsidRPr="00562EE2">
              <w:rPr>
                <w:i/>
                <w:lang w:bidi="he-IL"/>
              </w:rPr>
              <w:lastRenderedPageBreak/>
              <w:t>Целью настоящего Договора является выполнение подготовительных и первичных работ для проведения инженерных изысканий для разработки проектной документации АЭС «Эль-</w:t>
            </w:r>
            <w:proofErr w:type="spellStart"/>
            <w:r w:rsidRPr="00562EE2">
              <w:rPr>
                <w:i/>
                <w:lang w:bidi="he-IL"/>
              </w:rPr>
              <w:t>Дабаа</w:t>
            </w:r>
            <w:proofErr w:type="spellEnd"/>
            <w:r w:rsidRPr="00562EE2">
              <w:rPr>
                <w:i/>
                <w:lang w:bidi="he-IL"/>
              </w:rPr>
              <w:t>».</w:t>
            </w:r>
          </w:p>
          <w:p w:rsidR="007D287E" w:rsidRPr="00562EE2" w:rsidRDefault="007D287E" w:rsidP="002C1E42">
            <w:pPr>
              <w:spacing w:after="80"/>
              <w:rPr>
                <w:i/>
                <w:lang w:bidi="he-IL"/>
              </w:rPr>
            </w:pPr>
            <w:r w:rsidRPr="00562EE2">
              <w:rPr>
                <w:i/>
              </w:rPr>
              <w:t>Задачи подготовительных работ:</w:t>
            </w:r>
          </w:p>
          <w:p w:rsidR="007D287E" w:rsidRPr="00562EE2" w:rsidRDefault="007D287E" w:rsidP="002C1E42">
            <w:pPr>
              <w:widowControl w:val="0"/>
              <w:autoSpaceDE w:val="0"/>
              <w:autoSpaceDN w:val="0"/>
              <w:jc w:val="both"/>
              <w:rPr>
                <w:i/>
              </w:rPr>
            </w:pPr>
            <w:r w:rsidRPr="00562EE2">
              <w:rPr>
                <w:i/>
              </w:rPr>
              <w:t>- организация сейсмологического полигона для мониторинга за сейсмической активностью района проектируемой АЭС;</w:t>
            </w:r>
          </w:p>
          <w:p w:rsidR="007D287E" w:rsidRPr="00562EE2" w:rsidRDefault="007D287E" w:rsidP="002C1E42">
            <w:pPr>
              <w:widowControl w:val="0"/>
              <w:autoSpaceDE w:val="0"/>
              <w:autoSpaceDN w:val="0"/>
              <w:jc w:val="both"/>
              <w:rPr>
                <w:i/>
              </w:rPr>
            </w:pPr>
            <w:r w:rsidRPr="00562EE2">
              <w:rPr>
                <w:i/>
              </w:rPr>
              <w:t>- изучение архивных материалов по инженерным изысканиям, выполненным в предшествующие годы;</w:t>
            </w:r>
          </w:p>
          <w:p w:rsidR="007D287E" w:rsidRPr="00562EE2" w:rsidRDefault="007D287E" w:rsidP="002C1E42">
            <w:pPr>
              <w:spacing w:after="80" w:line="276" w:lineRule="auto"/>
              <w:rPr>
                <w:i/>
                <w:lang w:bidi="he-IL"/>
              </w:rPr>
            </w:pPr>
            <w:r w:rsidRPr="00562EE2">
              <w:rPr>
                <w:i/>
              </w:rPr>
              <w:t xml:space="preserve">- составление </w:t>
            </w:r>
            <w:r w:rsidRPr="00562EE2">
              <w:rPr>
                <w:i/>
                <w:lang w:bidi="he-IL"/>
              </w:rPr>
              <w:t>программы инженерных изысканий для разработки проектной документации;</w:t>
            </w:r>
          </w:p>
          <w:p w:rsidR="007D287E" w:rsidRPr="002D59C2" w:rsidRDefault="007D287E" w:rsidP="002C1E42">
            <w:pPr>
              <w:spacing w:after="80" w:line="276" w:lineRule="auto"/>
              <w:rPr>
                <w:i/>
                <w:color w:val="000000"/>
              </w:rPr>
            </w:pPr>
            <w:r w:rsidRPr="00562EE2">
              <w:rPr>
                <w:i/>
                <w:lang w:bidi="he-IL"/>
              </w:rPr>
              <w:t>- запуск мониторинга за опасными природными процессами.</w:t>
            </w:r>
          </w:p>
        </w:tc>
      </w:tr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Вид строительства</w:t>
            </w:r>
          </w:p>
        </w:tc>
      </w:tr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Новое строительство</w:t>
            </w:r>
            <w:r w:rsidRPr="001F6931">
              <w:rPr>
                <w:i/>
                <w:color w:val="000000"/>
              </w:rPr>
              <w:t>.</w:t>
            </w:r>
          </w:p>
        </w:tc>
      </w:tr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  <w:sz w:val="26"/>
                <w:szCs w:val="26"/>
              </w:rPr>
              <w:t>Подраздел 2.3 Нормативная база</w:t>
            </w:r>
          </w:p>
        </w:tc>
      </w:tr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Нормативные требования к разрешению утверждения площадок атомных электростанций в Египте, от 15 февраля 2009 года (Египетская норма)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МАГАТЭ SSG-35 Обследование и выбор площадок для ядерных установок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МАГАТЭ NS-G-3.1 Внешние события техногенного происхождения в оценке площадки для атомных электростанций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МАГАТЭ NS-G-3.3 Оценка сейсмической опасности для АЭС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МАГАТЭ NS-G-3.5 Оценка риска наводнения на прибрежных площадках АЭС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МАГАТЭ 50-SG-S9 Изыскание площадок для атомных электростанций, 1984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МАГАТЭ NS-R-3 Оценка площадок для ядерных установок. Требования по безопасности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СП 151.13330.2012 Инженерные изыскания для размещения, проектирования и строительства АЭС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НП-032-01 Размещение атомных станций. Основные критерии и требования по обеспечению безопасности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ОПБ-88/97, НП-001-97 (ПНАЭ G-01 011-97) Общие положения обеспечения безопасности АЭС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НП-031-01 Нормы проектирования сейсмостойких АЭС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СП 47.13330.2012 Инженерные изыскания для строительства. Основные положения. Актуализированная редакция СНиП 11-02-96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МУ 210.002-90 Руководящие технические материалы. Методические указания по комплексному изучению современных движений земной коры в районах строительства АЭС</w:t>
            </w:r>
          </w:p>
          <w:p w:rsidR="007D287E" w:rsidRPr="00DF798B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СППНАЭ-87 Основные требования по составу и объему изысканий и исследований при выборе пункта и площадки АЭС</w:t>
            </w:r>
          </w:p>
        </w:tc>
      </w:tr>
    </w:tbl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3. ОПИСАНИЕ РАБОТ</w:t>
      </w:r>
    </w:p>
    <w:p w:rsidR="007D287E" w:rsidRPr="001F6931" w:rsidRDefault="007D287E" w:rsidP="007D287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На основании исходных данных, но не ограничиваясь ими, Исполнитель должен выполнить: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3.1. Разработку Главы «Детальное сейсмическое районирование и уточнение сейсмической опасности» в составе Общей программы инженерных изысканий для разработки проектной документации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3.2. Составление Программы исследований сейсмической активности района размещения АЭС радиусом до 300 км от площадки путем сейсмологического мониторинга локальной сетью сейсмических станций с приложением схемы и размещения пунктов полевых наблюдений на топографической основе;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3.3. Оптимизация локальной сейсмической сети относительно ранее выявленных разрывных нарушений (зон ВОЗ) для повышения чувствительности сети при регистрации локальных, местных и удаленных землетрясений, а также микросейсмических колебаний (при необходимости);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3.4. Сбор и анализ результатов предыдущих сейсмологических исследований.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 xml:space="preserve">3.5. Методическое сопровождение организации сейсмологического полигона из семи трехкомпонентных высокочувствительных сейсмических </w:t>
            </w:r>
            <w:proofErr w:type="gramStart"/>
            <w:r w:rsidRPr="00520567">
              <w:rPr>
                <w:i/>
                <w:color w:val="000000"/>
              </w:rPr>
              <w:t>станций  и</w:t>
            </w:r>
            <w:proofErr w:type="gramEnd"/>
            <w:r w:rsidRPr="00520567">
              <w:rPr>
                <w:i/>
                <w:color w:val="000000"/>
              </w:rPr>
              <w:t xml:space="preserve"> одного </w:t>
            </w:r>
            <w:proofErr w:type="spellStart"/>
            <w:r w:rsidRPr="00520567">
              <w:rPr>
                <w:i/>
                <w:color w:val="000000"/>
              </w:rPr>
              <w:t>акселерометрического</w:t>
            </w:r>
            <w:proofErr w:type="spellEnd"/>
            <w:r w:rsidRPr="00520567">
              <w:rPr>
                <w:i/>
                <w:color w:val="000000"/>
              </w:rPr>
              <w:t xml:space="preserve"> пункта установленного на площадке для регистрации ускорений (все станции осуществляют непрерывную запись).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3.6. Камеральная обработка полевых данных двухмесячного сейсмического мониторинга, выполняемого Заказчиком. В том числе: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 xml:space="preserve">- изучение особенностей проявления слабых сейсмических сигналов тектонической природы с использованием способов и программ их распознавания на фоне помех и взрывов, определение параметров микросейсмических событий 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- составление каталога землетрясений.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3.7. Должны быть составлены следующие графические приложения: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 xml:space="preserve">- карта-схема м-ба 1:100000 - 1:200000 расположения пунктов режимных сейсмологических наблюдений на </w:t>
            </w:r>
            <w:proofErr w:type="spellStart"/>
            <w:r w:rsidRPr="00520567">
              <w:rPr>
                <w:i/>
                <w:color w:val="000000"/>
              </w:rPr>
              <w:t>топооснове</w:t>
            </w:r>
            <w:proofErr w:type="spellEnd"/>
            <w:r w:rsidRPr="00520567">
              <w:rPr>
                <w:i/>
                <w:color w:val="000000"/>
              </w:rPr>
              <w:t xml:space="preserve"> с нанесенным контуром площадки, указанием номеров пунктов наблюдений с таблицей координат и высот пунктов и сроков наблюдений по данным Заказчика;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- карта-схема основных структурно-тектонических элементов (зон ВОЗ) по архивным данным относительно сети режимных наблюдений;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- график временного ряда параметров микросейсмического фона (помесячные циклы);</w:t>
            </w:r>
          </w:p>
          <w:p w:rsidR="007D287E" w:rsidRPr="00520567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- полный каталог землетрясений и взрывов, зарегистрированных в районе с R=300 км и более как собственной сетью, так и другими сетями сейсмостанций;</w:t>
            </w:r>
          </w:p>
          <w:p w:rsidR="007D287E" w:rsidRPr="001F6931" w:rsidRDefault="007D287E" w:rsidP="002C1E42">
            <w:pPr>
              <w:overflowPunct w:val="0"/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- карта-схема эпицентров зарегистрированных местных землетрясений (при их наличии в радиусе 300 км) с градацией по магнитуде и разрезы, показывающие распределение очагов по глубине.</w:t>
            </w:r>
          </w:p>
        </w:tc>
      </w:tr>
    </w:tbl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4. ИСХОДНЫЕ ДАННЫЕ ДЛЯ ВЫПОЛНЕНИЯ РАБОТЫ</w:t>
      </w:r>
    </w:p>
    <w:p w:rsidR="007D287E" w:rsidRPr="001F6931" w:rsidRDefault="007D287E" w:rsidP="007D287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Месторасположение объекта строительства и инженерных систем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В</w:t>
            </w:r>
            <w:r w:rsidRPr="00520567">
              <w:rPr>
                <w:i/>
                <w:color w:val="000000"/>
              </w:rPr>
              <w:t xml:space="preserve"> районе и на площадке размещения АЭС «Эль </w:t>
            </w:r>
            <w:proofErr w:type="spellStart"/>
            <w:r w:rsidRPr="00520567">
              <w:rPr>
                <w:i/>
                <w:color w:val="000000"/>
              </w:rPr>
              <w:t>Дабаа</w:t>
            </w:r>
            <w:proofErr w:type="spellEnd"/>
            <w:r w:rsidRPr="00520567">
              <w:rPr>
                <w:i/>
                <w:color w:val="000000"/>
              </w:rPr>
              <w:t>» Арабской Республики Египет.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Характеристика проектируемого объекта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Четырехблочная АЭС с реакторами типа ВВЭР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4.3 Характеристика площадки строительства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0952DC" w:rsidRDefault="007D287E" w:rsidP="002C1E42">
            <w:pPr>
              <w:spacing w:after="80"/>
              <w:rPr>
                <w:i/>
                <w:color w:val="000000"/>
              </w:rPr>
            </w:pPr>
            <w:r w:rsidRPr="000952DC">
              <w:rPr>
                <w:i/>
                <w:lang w:bidi="he-IL"/>
              </w:rPr>
              <w:t>Регион Эль-</w:t>
            </w:r>
            <w:proofErr w:type="spellStart"/>
            <w:r w:rsidRPr="000952DC">
              <w:rPr>
                <w:i/>
                <w:lang w:bidi="he-IL"/>
              </w:rPr>
              <w:t>Дабаа</w:t>
            </w:r>
            <w:proofErr w:type="spellEnd"/>
            <w:r w:rsidRPr="000952DC">
              <w:rPr>
                <w:i/>
                <w:lang w:bidi="he-IL"/>
              </w:rPr>
              <w:t xml:space="preserve"> занимает примерно 53 км</w:t>
            </w:r>
            <w:r w:rsidRPr="000952DC">
              <w:rPr>
                <w:i/>
                <w:vertAlign w:val="superscript"/>
                <w:lang w:bidi="he-IL"/>
              </w:rPr>
              <w:t>2</w:t>
            </w:r>
            <w:r w:rsidRPr="000952DC">
              <w:rPr>
                <w:i/>
                <w:lang w:bidi="he-IL"/>
              </w:rPr>
              <w:t xml:space="preserve"> и находится на берегу Средиземного моря в северной части Египта. Центральная ось сооружений АЭС «Эль-</w:t>
            </w:r>
            <w:proofErr w:type="spellStart"/>
            <w:r w:rsidRPr="000952DC">
              <w:rPr>
                <w:i/>
                <w:lang w:bidi="he-IL"/>
              </w:rPr>
              <w:t>Дабаа</w:t>
            </w:r>
            <w:proofErr w:type="spellEnd"/>
            <w:r w:rsidRPr="000952DC">
              <w:rPr>
                <w:i/>
                <w:lang w:bidi="he-IL"/>
              </w:rPr>
              <w:t xml:space="preserve">» имеет координаты 31°2ʹ46,66ʹʹ северной широты и 28°30ʹ18,25ʹʹ восточной долготы. 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4.4 Потребность в электроэнергии и воде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актуально.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4.5 Существующая инфраструктура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0770B8" w:rsidRDefault="007D287E" w:rsidP="002C1E42">
            <w:pPr>
              <w:spacing w:after="80"/>
              <w:rPr>
                <w:i/>
                <w:color w:val="000000"/>
                <w:highlight w:val="green"/>
              </w:rPr>
            </w:pPr>
            <w:r w:rsidRPr="000952DC">
              <w:rPr>
                <w:i/>
                <w:lang w:bidi="he-IL"/>
              </w:rPr>
              <w:t xml:space="preserve">Площадка АЭС расположена в Провинции </w:t>
            </w:r>
            <w:proofErr w:type="spellStart"/>
            <w:r w:rsidRPr="000952DC">
              <w:rPr>
                <w:i/>
                <w:lang w:bidi="he-IL"/>
              </w:rPr>
              <w:t>Матрух</w:t>
            </w:r>
            <w:proofErr w:type="spellEnd"/>
            <w:r w:rsidRPr="000952DC">
              <w:rPr>
                <w:i/>
                <w:lang w:bidi="he-IL"/>
              </w:rPr>
              <w:t>, примерно в 6 км на северо-восток от города Эль-</w:t>
            </w:r>
            <w:proofErr w:type="spellStart"/>
            <w:r w:rsidRPr="000952DC">
              <w:rPr>
                <w:i/>
                <w:lang w:bidi="he-IL"/>
              </w:rPr>
              <w:t>Дабаа</w:t>
            </w:r>
            <w:proofErr w:type="spellEnd"/>
            <w:r w:rsidRPr="000952DC">
              <w:rPr>
                <w:i/>
                <w:lang w:bidi="he-IL"/>
              </w:rPr>
              <w:t>, которой принадлежит прибрежной полосе Западной пустыни.</w:t>
            </w:r>
            <w:r>
              <w:rPr>
                <w:i/>
                <w:lang w:bidi="he-IL"/>
              </w:rPr>
              <w:t xml:space="preserve"> С городами Александрия (168 км) и Каир (321 км) налажено автомобильное </w:t>
            </w:r>
            <w:proofErr w:type="spellStart"/>
            <w:r>
              <w:rPr>
                <w:i/>
                <w:lang w:bidi="he-IL"/>
              </w:rPr>
              <w:t>сообшение</w:t>
            </w:r>
            <w:proofErr w:type="spellEnd"/>
            <w:r>
              <w:rPr>
                <w:i/>
                <w:lang w:bidi="he-IL"/>
              </w:rPr>
              <w:t>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4.6 Сведения о ранее выполненных инженерных изысканиях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 xml:space="preserve">Архивные материалы по инженерным изысканиям на территории размещения АЭС «Эль </w:t>
            </w:r>
            <w:proofErr w:type="spellStart"/>
            <w:r w:rsidRPr="00520567">
              <w:rPr>
                <w:i/>
                <w:color w:val="000000"/>
              </w:rPr>
              <w:t>Дабаа</w:t>
            </w:r>
            <w:proofErr w:type="spellEnd"/>
            <w:r w:rsidRPr="00520567">
              <w:rPr>
                <w:i/>
                <w:color w:val="000000"/>
              </w:rPr>
              <w:t>» в АРЕ с 1981 по 2009 годы.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84532" w:rsidRDefault="007D287E" w:rsidP="002C1E42">
            <w:pPr>
              <w:jc w:val="center"/>
              <w:rPr>
                <w:color w:val="000000"/>
              </w:rPr>
            </w:pPr>
            <w:r w:rsidRPr="00184532">
              <w:rPr>
                <w:color w:val="000000"/>
              </w:rPr>
              <w:t>Подраздел 4.7 Дополнительные материалы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Полевая документация и данные с регистраторов передаются Заказчиком по согласованному графику (ориентировочно 1 раз в 2 недели) по двусторонним Актам передачи материалов.</w:t>
            </w:r>
          </w:p>
          <w:p w:rsidR="007D287E" w:rsidRPr="00184532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Перед началом установки сети мониторинга Заказчик проводит контрольные измерения (одновременную тестовую запись на всех станциях) в течение суток и передает их Исполнителю с целью определения технических характеристик сквозного канала (датчик с регистратором).</w:t>
            </w:r>
          </w:p>
        </w:tc>
      </w:tr>
    </w:tbl>
    <w:p w:rsidR="007D287E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К ТЕХНИЧЕСКИМ РЕЗУЛЬТАТАМ РАБОТЫ</w:t>
      </w:r>
    </w:p>
    <w:p w:rsidR="007D287E" w:rsidRPr="001F6931" w:rsidRDefault="007D287E" w:rsidP="007D287E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Требования к достоверности и полноте результатов инженерных изысканий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2D59C2" w:rsidRDefault="007D287E" w:rsidP="002C1E4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2D59C2">
              <w:rPr>
                <w:rFonts w:eastAsia="TimesNewRomanPSMT"/>
                <w:i/>
                <w:lang w:eastAsia="en-US"/>
              </w:rPr>
              <w:t>В соответствии с п. 4.6 СП 47.133330.2012.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Программа изысканий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7D7670">
              <w:rPr>
                <w:i/>
                <w:color w:val="000000"/>
              </w:rPr>
              <w:t xml:space="preserve">Программа проведения сейсмологического мониторинга разрабатывается Исполнителем в соответствии с п. 4.15-4.17 СП 47.13330.2012. Программа выполнения работ по мониторингу за сейсмическими условиями в районе и на площадке размещения АЭС «Эль </w:t>
            </w:r>
            <w:proofErr w:type="spellStart"/>
            <w:r w:rsidRPr="007D7670">
              <w:rPr>
                <w:i/>
                <w:color w:val="000000"/>
              </w:rPr>
              <w:t>Дабаа</w:t>
            </w:r>
            <w:proofErr w:type="spellEnd"/>
            <w:r w:rsidRPr="007D7670">
              <w:rPr>
                <w:i/>
                <w:color w:val="000000"/>
              </w:rPr>
              <w:t>» передается Заказчику.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5.3 Требования к составу документации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 w:rsidRPr="00520567">
              <w:rPr>
                <w:i/>
                <w:color w:val="000000"/>
              </w:rPr>
              <w:t>Исполнитель передает: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- </w:t>
            </w:r>
            <w:r w:rsidRPr="00520567">
              <w:rPr>
                <w:i/>
                <w:color w:val="000000"/>
              </w:rPr>
              <w:t>программу работ по организации сейсмологического мониторинга;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  <w:r w:rsidRPr="00520567">
              <w:rPr>
                <w:i/>
                <w:color w:val="000000"/>
              </w:rPr>
              <w:t xml:space="preserve"> главу «Детальное сейсмическое районирование и уточнение сейсмической опасности» для включения в состав Общей программы инженерных изысканий для разработки проектной документации;</w:t>
            </w:r>
          </w:p>
          <w:p w:rsidR="007D287E" w:rsidRPr="00520567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  <w:r w:rsidRPr="00520567">
              <w:rPr>
                <w:i/>
                <w:color w:val="000000"/>
              </w:rPr>
              <w:t xml:space="preserve"> отчет по анализу архивных материалов</w:t>
            </w:r>
          </w:p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-</w:t>
            </w:r>
            <w:r w:rsidRPr="00520567">
              <w:rPr>
                <w:i/>
                <w:color w:val="000000"/>
              </w:rPr>
              <w:t xml:space="preserve"> аннотационный отчет по результатам выполнения камеральной обработки данных </w:t>
            </w:r>
            <w:proofErr w:type="spellStart"/>
            <w:r w:rsidRPr="00520567">
              <w:rPr>
                <w:i/>
                <w:color w:val="000000"/>
              </w:rPr>
              <w:t>сейсмомониторинга</w:t>
            </w:r>
            <w:proofErr w:type="spellEnd"/>
            <w:r w:rsidRPr="00520567">
              <w:rPr>
                <w:i/>
                <w:color w:val="000000"/>
              </w:rPr>
              <w:t xml:space="preserve"> района АЭС «Эль </w:t>
            </w:r>
            <w:proofErr w:type="spellStart"/>
            <w:r w:rsidRPr="00520567">
              <w:rPr>
                <w:i/>
                <w:color w:val="000000"/>
              </w:rPr>
              <w:t>Дабаа</w:t>
            </w:r>
            <w:proofErr w:type="spellEnd"/>
            <w:r w:rsidRPr="00520567">
              <w:rPr>
                <w:i/>
                <w:color w:val="000000"/>
              </w:rPr>
              <w:t>» за два месяца наблюдений.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5.4 Требования к метрологическому обеспечению работ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tabs>
                <w:tab w:val="left" w:pos="0"/>
              </w:tabs>
              <w:ind w:right="22"/>
              <w:jc w:val="both"/>
              <w:rPr>
                <w:color w:val="000000"/>
              </w:rPr>
            </w:pPr>
            <w:r w:rsidRPr="007D7670">
              <w:rPr>
                <w:i/>
                <w:color w:val="000000"/>
              </w:rPr>
              <w:t>Не требуется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5.5 Требования по охране окружающей среды при выполнении работ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color w:val="000000"/>
              </w:rPr>
            </w:pPr>
            <w:r w:rsidRPr="001F6931">
              <w:rPr>
                <w:bCs/>
                <w:i/>
                <w:color w:val="000000"/>
              </w:rPr>
              <w:t xml:space="preserve">Санитарные правила и нормативы </w:t>
            </w:r>
            <w:proofErr w:type="spellStart"/>
            <w:r w:rsidRPr="001F6931">
              <w:rPr>
                <w:bCs/>
                <w:i/>
                <w:color w:val="000000"/>
              </w:rPr>
              <w:t>СанПин</w:t>
            </w:r>
            <w:proofErr w:type="spellEnd"/>
            <w:r w:rsidRPr="001F6931">
              <w:rPr>
                <w:bCs/>
                <w:i/>
                <w:color w:val="000000"/>
              </w:rPr>
              <w:t xml:space="preserve"> 2.6.1.2523-09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5.6 Перечень согласований, выполняемых Поставщиком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Не требуется</w:t>
            </w:r>
          </w:p>
        </w:tc>
      </w:tr>
    </w:tbl>
    <w:p w:rsidR="007D287E" w:rsidRPr="001F6931" w:rsidRDefault="007D287E" w:rsidP="007D287E">
      <w:pPr>
        <w:jc w:val="center"/>
        <w:rPr>
          <w:color w:val="000000"/>
          <w:highlight w:val="yellow"/>
        </w:rPr>
      </w:pPr>
    </w:p>
    <w:p w:rsidR="007D287E" w:rsidRPr="0054650F" w:rsidRDefault="007D287E" w:rsidP="007D287E">
      <w:pPr>
        <w:jc w:val="center"/>
        <w:rPr>
          <w:color w:val="000000"/>
        </w:rPr>
      </w:pPr>
      <w:r w:rsidRPr="0054650F">
        <w:rPr>
          <w:color w:val="000000"/>
        </w:rPr>
        <w:t>РАЗДЕЛ 6. ТРЕБОВАНИЯ К СМЕТНОЙ ДОКУМЕНТАЦИИ</w:t>
      </w:r>
    </w:p>
    <w:p w:rsidR="007D287E" w:rsidRPr="0054650F" w:rsidRDefault="007D287E" w:rsidP="007D287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686C86">
              <w:rPr>
                <w:i/>
                <w:color w:val="000000"/>
              </w:rPr>
              <w:t>Не требуется</w:t>
            </w:r>
          </w:p>
        </w:tc>
      </w:tr>
    </w:tbl>
    <w:p w:rsidR="007D287E" w:rsidRPr="00CF2F86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ТРЕБОВАНИЕ К КАЧЕСТВУ ВЫПОЛНЕНИЯ РАБОТ</w:t>
      </w:r>
    </w:p>
    <w:p w:rsidR="007D287E" w:rsidRPr="001F6931" w:rsidRDefault="007D287E" w:rsidP="007D287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85656E" w:rsidRDefault="007D287E" w:rsidP="002C1E4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B22F5F">
              <w:rPr>
                <w:i/>
                <w:color w:val="000000"/>
              </w:rPr>
              <w:t>Работы должны выполняться в соответствии с требованиями действующего законодательства РФ, федеральными нормами и правилами, руководящими документами, а также иными нормативно-методическими документами в части проведения мониторинга и инженерных изысканий на опасных и технически сложных объектах, включая объекты использования атомной энергии.</w:t>
            </w:r>
          </w:p>
        </w:tc>
      </w:tr>
    </w:tbl>
    <w:p w:rsidR="007D287E" w:rsidRPr="001F6931" w:rsidRDefault="007D287E" w:rsidP="007D287E">
      <w:pPr>
        <w:jc w:val="center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ТРЕБОВАНИЕ К СРОКУ ВЫПОЛНЕНИЯ РАБОТ</w:t>
      </w:r>
    </w:p>
    <w:p w:rsidR="007D287E" w:rsidRPr="001F6931" w:rsidRDefault="007D287E" w:rsidP="007D287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606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686C86">
              <w:rPr>
                <w:i/>
                <w:color w:val="000000"/>
              </w:rPr>
              <w:t>Срок выполнения работ – с момента подписания договора и до 20 апреля 2016 г., согласно Календарного графика, но не менее чем два месяца.</w:t>
            </w:r>
          </w:p>
        </w:tc>
      </w:tr>
    </w:tbl>
    <w:p w:rsidR="007D287E" w:rsidRPr="001F6931" w:rsidRDefault="007D287E" w:rsidP="007D287E">
      <w:pPr>
        <w:rPr>
          <w:color w:val="000000"/>
        </w:rPr>
      </w:pPr>
    </w:p>
    <w:p w:rsidR="007D287E" w:rsidRPr="00184532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9. </w:t>
      </w:r>
      <w:r w:rsidRPr="00184532">
        <w:rPr>
          <w:color w:val="000000"/>
        </w:rPr>
        <w:t xml:space="preserve">ТРЕБОВАНИЯ К РЕЗУЛЬТАТАМ РАБОТ </w:t>
      </w:r>
      <w:r w:rsidRPr="0054650F">
        <w:rPr>
          <w:color w:val="000000"/>
        </w:rPr>
        <w:t>И ПОРЯДКУ</w:t>
      </w:r>
      <w:r w:rsidRPr="00184532">
        <w:rPr>
          <w:color w:val="000000"/>
        </w:rPr>
        <w:t xml:space="preserve"> ПРИЕМКИ ИНЖЕНЕРНЫХ ИЗЫСКАНИЙ</w:t>
      </w:r>
    </w:p>
    <w:p w:rsidR="007D287E" w:rsidRPr="00184532" w:rsidRDefault="007D287E" w:rsidP="007D287E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9.1 Требования к результатам работ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C15E9B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Требования к главе в Программу проведения работ приведены в подразделе 5.2 настоящего ТЗ.</w:t>
            </w:r>
          </w:p>
          <w:p w:rsidR="007D287E" w:rsidRPr="00C15E9B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 xml:space="preserve">Аннотационный отчет готовится по камеральному этапу работ в соответствии с календарным планом и представляет собой краткое описание выполненных ранее работ. </w:t>
            </w:r>
          </w:p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Отчет по анализу архивных материалов должен содержать выводы о полноте и достаточности ранее проведенных работ для оценки сейсмической опасности выбранной площадки строительства АЭС.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9.2 Требования к форме представляемой информации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C15E9B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Электронные копии документации должны быть предоставлены в следующих форматах:</w:t>
            </w:r>
          </w:p>
          <w:p w:rsidR="007D287E" w:rsidRPr="00C15E9B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•</w:t>
            </w:r>
            <w:r w:rsidRPr="00C15E9B">
              <w:rPr>
                <w:i/>
                <w:color w:val="000000"/>
              </w:rPr>
              <w:tab/>
              <w:t xml:space="preserve">текст документации в MS </w:t>
            </w:r>
            <w:proofErr w:type="spellStart"/>
            <w:r w:rsidRPr="00C15E9B">
              <w:rPr>
                <w:i/>
                <w:color w:val="000000"/>
              </w:rPr>
              <w:t>Office</w:t>
            </w:r>
            <w:proofErr w:type="spellEnd"/>
            <w:r w:rsidRPr="00C15E9B">
              <w:rPr>
                <w:i/>
                <w:color w:val="000000"/>
              </w:rPr>
              <w:t xml:space="preserve"> (формат RTF);</w:t>
            </w:r>
          </w:p>
          <w:p w:rsidR="007D287E" w:rsidRPr="00C15E9B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•</w:t>
            </w:r>
            <w:r w:rsidRPr="00C15E9B">
              <w:rPr>
                <w:i/>
                <w:color w:val="000000"/>
              </w:rPr>
              <w:tab/>
              <w:t>рисунки в растровых файлах (*</w:t>
            </w:r>
            <w:proofErr w:type="spellStart"/>
            <w:r w:rsidRPr="00C15E9B">
              <w:rPr>
                <w:i/>
                <w:color w:val="000000"/>
              </w:rPr>
              <w:t>jpg</w:t>
            </w:r>
            <w:proofErr w:type="spellEnd"/>
            <w:r w:rsidRPr="00C15E9B">
              <w:rPr>
                <w:i/>
                <w:color w:val="000000"/>
              </w:rPr>
              <w:t>);</w:t>
            </w:r>
          </w:p>
          <w:p w:rsidR="007D287E" w:rsidRPr="00C15E9B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•</w:t>
            </w:r>
            <w:r w:rsidRPr="00C15E9B">
              <w:rPr>
                <w:i/>
                <w:color w:val="000000"/>
              </w:rPr>
              <w:tab/>
              <w:t xml:space="preserve">чертежи в </w:t>
            </w:r>
            <w:proofErr w:type="spellStart"/>
            <w:r w:rsidRPr="00C15E9B">
              <w:rPr>
                <w:i/>
                <w:color w:val="000000"/>
              </w:rPr>
              <w:t>AutoCAD</w:t>
            </w:r>
            <w:proofErr w:type="spellEnd"/>
            <w:r w:rsidRPr="00C15E9B">
              <w:rPr>
                <w:i/>
                <w:color w:val="000000"/>
              </w:rPr>
              <w:t>, версия 2000 или более поздняя;</w:t>
            </w:r>
          </w:p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C15E9B">
              <w:rPr>
                <w:i/>
                <w:color w:val="000000"/>
              </w:rPr>
              <w:t>•</w:t>
            </w:r>
            <w:r w:rsidRPr="00C15E9B">
              <w:rPr>
                <w:i/>
                <w:color w:val="000000"/>
              </w:rPr>
              <w:tab/>
              <w:t>отсканированные документы в формате PDF (TIF).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i/>
                <w:color w:val="000000"/>
              </w:rPr>
            </w:pPr>
            <w:r w:rsidRPr="001F6931">
              <w:rPr>
                <w:color w:val="000000"/>
              </w:rPr>
              <w:t>Подраздел 9.3 Количество экземпляров отчетов по результатам инженерных изысканий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 w:rsidRPr="0083504F">
              <w:rPr>
                <w:i/>
                <w:color w:val="000000"/>
              </w:rPr>
              <w:t xml:space="preserve">Документация должна быть предоставлена Заказчику на бумажном носителе в 3 (трех) экземплярах и на электронном носителе в 3 (трех) экземплярах. Каждый диск должен содержать отдельный файл (в формате MS </w:t>
            </w:r>
            <w:proofErr w:type="spellStart"/>
            <w:r w:rsidRPr="0083504F">
              <w:rPr>
                <w:i/>
                <w:color w:val="000000"/>
              </w:rPr>
              <w:t>Office</w:t>
            </w:r>
            <w:proofErr w:type="spellEnd"/>
            <w:r w:rsidRPr="0083504F">
              <w:rPr>
                <w:i/>
                <w:color w:val="000000"/>
              </w:rPr>
              <w:t>) с перечнем всех документов, записанных на этом электронном носителе).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9.4 Порядок приемки инженерных изысканий</w:t>
            </w:r>
          </w:p>
        </w:tc>
      </w:tr>
      <w:tr w:rsidR="007D287E" w:rsidRPr="001F6931" w:rsidTr="002C1E42">
        <w:tc>
          <w:tcPr>
            <w:tcW w:w="9571" w:type="dxa"/>
            <w:shd w:val="clear" w:color="auto" w:fill="auto"/>
          </w:tcPr>
          <w:p w:rsidR="007D287E" w:rsidRPr="0083504F" w:rsidRDefault="007D287E" w:rsidP="002C1E42">
            <w:pPr>
              <w:pStyle w:val="Default"/>
              <w:jc w:val="both"/>
              <w:rPr>
                <w:i/>
                <w:sz w:val="23"/>
                <w:szCs w:val="23"/>
              </w:rPr>
            </w:pPr>
            <w:r w:rsidRPr="0083504F">
              <w:rPr>
                <w:i/>
                <w:sz w:val="23"/>
                <w:szCs w:val="23"/>
              </w:rPr>
      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заданием, календарным планом.</w:t>
            </w:r>
          </w:p>
          <w:p w:rsidR="007D287E" w:rsidRPr="0083504F" w:rsidRDefault="007D287E" w:rsidP="002C1E42">
            <w:pPr>
              <w:pStyle w:val="Default"/>
              <w:jc w:val="both"/>
              <w:rPr>
                <w:i/>
                <w:sz w:val="23"/>
                <w:szCs w:val="23"/>
              </w:rPr>
            </w:pPr>
            <w:r w:rsidRPr="0083504F">
              <w:rPr>
                <w:i/>
                <w:sz w:val="23"/>
                <w:szCs w:val="23"/>
              </w:rPr>
              <w:t>Правила кодирования отчетной документации должны быть дополнительно согласованы Сторонами не позднее, чем за один месяц до выпуска первого этапа отчетной документации. Правила кодирования являются обязательными для исполнения Сторонами, а также всеми привлекаемыми для исполнения обязательств по Договору организациями. Настоящие требования будут распространены Сторонами на действия в соответствующих договорных отношениях.</w:t>
            </w:r>
          </w:p>
          <w:p w:rsidR="007D287E" w:rsidRPr="001F6931" w:rsidRDefault="007D287E" w:rsidP="002C1E42">
            <w:pPr>
              <w:pStyle w:val="Default"/>
              <w:jc w:val="both"/>
              <w:rPr>
                <w:i/>
              </w:rPr>
            </w:pPr>
            <w:r w:rsidRPr="0083504F">
              <w:rPr>
                <w:i/>
                <w:sz w:val="23"/>
                <w:szCs w:val="23"/>
              </w:rPr>
              <w:t>Учет и хранение результатов работ (в том числе документации), передаваемых Заказчику по настоящему Договору, осуществляется в соответствии с РД ЭО 0324-2004 от 25.05.2004 «Положение о порядке работы с документами Технического архива концерна «Росэнергоатом».</w:t>
            </w:r>
          </w:p>
        </w:tc>
      </w:tr>
    </w:tbl>
    <w:p w:rsidR="007D287E" w:rsidRPr="001F6931" w:rsidRDefault="007D287E" w:rsidP="007D287E">
      <w:pPr>
        <w:ind w:right="-143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Pr="001F6931">
        <w:rPr>
          <w:color w:val="000000"/>
          <w:lang w:val="en-US"/>
        </w:rPr>
        <w:t>1</w:t>
      </w:r>
      <w:r w:rsidRPr="001F6931">
        <w:rPr>
          <w:color w:val="000000"/>
        </w:rPr>
        <w:t>0. ПЕРЕЧЕНЬ ПРИНЯТЫХ СОКРАЩЕНИЙ</w:t>
      </w: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ab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379"/>
      </w:tblGrid>
      <w:tr w:rsidR="007D287E" w:rsidRPr="001F6931" w:rsidTr="002C1E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7E" w:rsidRPr="001F6931" w:rsidRDefault="007D287E" w:rsidP="002C1E4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D287E" w:rsidRPr="001F6931" w:rsidTr="002C1E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7E" w:rsidRPr="001F6931" w:rsidRDefault="007D287E" w:rsidP="002C1E4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7E" w:rsidRPr="009C4D41" w:rsidRDefault="007D287E" w:rsidP="002C1E42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 w:rsidRPr="009C4D41">
              <w:rPr>
                <w:i/>
                <w:color w:val="000000"/>
              </w:rPr>
              <w:t>АЭС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7E" w:rsidRPr="001F6931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Атомная электростанция</w:t>
            </w:r>
          </w:p>
        </w:tc>
      </w:tr>
      <w:tr w:rsidR="007D287E" w:rsidRPr="001F6931" w:rsidTr="002C1E4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287E" w:rsidRPr="001F6931" w:rsidRDefault="007D287E" w:rsidP="002C1E42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7E" w:rsidRPr="009C4D41" w:rsidRDefault="007D287E" w:rsidP="002C1E42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Зона </w:t>
            </w:r>
            <w:r w:rsidRPr="00520567">
              <w:rPr>
                <w:i/>
                <w:color w:val="000000"/>
              </w:rPr>
              <w:t>ВОЗ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7E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Зона возникновения очагов землетрясения</w:t>
            </w:r>
          </w:p>
        </w:tc>
      </w:tr>
    </w:tbl>
    <w:p w:rsidR="007D287E" w:rsidRPr="001F6931" w:rsidRDefault="007D287E" w:rsidP="007D287E">
      <w:pPr>
        <w:ind w:firstLine="567"/>
        <w:jc w:val="both"/>
        <w:rPr>
          <w:color w:val="000000"/>
        </w:rPr>
      </w:pPr>
    </w:p>
    <w:p w:rsidR="007D287E" w:rsidRPr="001F6931" w:rsidRDefault="007D287E" w:rsidP="007D287E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Pr="001F6931">
        <w:rPr>
          <w:color w:val="000000"/>
          <w:lang w:val="en-US"/>
        </w:rPr>
        <w:t>1</w:t>
      </w:r>
      <w:r w:rsidRPr="001F6931">
        <w:rPr>
          <w:color w:val="000000"/>
        </w:rPr>
        <w:t>1. ПЕРЕЧЕНЬ ПРИЛОЖЕНИЙ</w:t>
      </w:r>
    </w:p>
    <w:p w:rsidR="007D287E" w:rsidRPr="001F6931" w:rsidRDefault="007D287E" w:rsidP="007D287E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4"/>
        <w:gridCol w:w="6145"/>
        <w:gridCol w:w="1538"/>
      </w:tblGrid>
      <w:tr w:rsidR="007D287E" w:rsidRPr="001F6931" w:rsidTr="002C1E42">
        <w:tc>
          <w:tcPr>
            <w:tcW w:w="1554" w:type="dxa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приложения</w:t>
            </w:r>
          </w:p>
        </w:tc>
        <w:tc>
          <w:tcPr>
            <w:tcW w:w="6145" w:type="dxa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538" w:type="dxa"/>
          </w:tcPr>
          <w:p w:rsidR="007D287E" w:rsidRPr="001F6931" w:rsidRDefault="007D287E" w:rsidP="002C1E4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Номера страницы</w:t>
            </w:r>
          </w:p>
        </w:tc>
      </w:tr>
      <w:tr w:rsidR="007D287E" w:rsidRPr="001F6931" w:rsidTr="002C1E42">
        <w:tc>
          <w:tcPr>
            <w:tcW w:w="1554" w:type="dxa"/>
            <w:vAlign w:val="center"/>
          </w:tcPr>
          <w:p w:rsidR="007D287E" w:rsidRPr="009C4D41" w:rsidRDefault="007D287E" w:rsidP="002C1E42">
            <w:pPr>
              <w:jc w:val="center"/>
              <w:rPr>
                <w:i/>
                <w:color w:val="000000"/>
              </w:rPr>
            </w:pPr>
            <w:r w:rsidRPr="009C4D41">
              <w:rPr>
                <w:i/>
                <w:color w:val="000000"/>
              </w:rPr>
              <w:t>1</w:t>
            </w:r>
          </w:p>
        </w:tc>
        <w:tc>
          <w:tcPr>
            <w:tcW w:w="6145" w:type="dxa"/>
          </w:tcPr>
          <w:p w:rsidR="007D287E" w:rsidRPr="00184532" w:rsidRDefault="007D287E" w:rsidP="002C1E42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Календарный план</w:t>
            </w:r>
          </w:p>
        </w:tc>
        <w:tc>
          <w:tcPr>
            <w:tcW w:w="1538" w:type="dxa"/>
          </w:tcPr>
          <w:p w:rsidR="007D287E" w:rsidRPr="001F6931" w:rsidRDefault="007D287E" w:rsidP="002C1E42">
            <w:pPr>
              <w:jc w:val="both"/>
              <w:rPr>
                <w:color w:val="000000"/>
              </w:rPr>
            </w:pPr>
          </w:p>
        </w:tc>
      </w:tr>
    </w:tbl>
    <w:p w:rsidR="007D287E" w:rsidRDefault="007D287E" w:rsidP="007D287E"/>
    <w:p w:rsidR="007D287E" w:rsidRDefault="007D287E" w:rsidP="007D287E">
      <w:pPr>
        <w:spacing w:after="160" w:line="259" w:lineRule="auto"/>
      </w:pPr>
      <w:r>
        <w:br w:type="page"/>
      </w:r>
    </w:p>
    <w:p w:rsidR="007D287E" w:rsidRDefault="007D287E" w:rsidP="007D287E">
      <w:pPr>
        <w:ind w:firstLine="601"/>
        <w:jc w:val="center"/>
        <w:outlineLvl w:val="0"/>
      </w:pPr>
    </w:p>
    <w:p w:rsidR="007D287E" w:rsidRDefault="007D287E" w:rsidP="007D287E">
      <w:pPr>
        <w:ind w:firstLine="601"/>
        <w:jc w:val="center"/>
        <w:outlineLvl w:val="0"/>
      </w:pPr>
    </w:p>
    <w:p w:rsidR="007D287E" w:rsidRPr="0083504F" w:rsidRDefault="007D287E" w:rsidP="007D287E">
      <w:pPr>
        <w:ind w:firstLine="601"/>
        <w:jc w:val="center"/>
        <w:outlineLvl w:val="0"/>
      </w:pPr>
      <w:r w:rsidRPr="0083504F">
        <w:t>КАЛЕНДАРНЫЙ ПЛАН</w:t>
      </w:r>
    </w:p>
    <w:p w:rsidR="007D287E" w:rsidRPr="0083504F" w:rsidRDefault="007D287E" w:rsidP="007D287E">
      <w:pPr>
        <w:tabs>
          <w:tab w:val="left" w:pos="284"/>
        </w:tabs>
        <w:ind w:firstLine="709"/>
        <w:jc w:val="center"/>
      </w:pPr>
      <w:r w:rsidRPr="0083504F">
        <w:t>Выполнения работ</w:t>
      </w:r>
    </w:p>
    <w:p w:rsidR="007D287E" w:rsidRPr="0083504F" w:rsidRDefault="007D287E" w:rsidP="007D287E">
      <w:pPr>
        <w:spacing w:line="192" w:lineRule="auto"/>
        <w:jc w:val="center"/>
      </w:pPr>
    </w:p>
    <w:tbl>
      <w:tblPr>
        <w:tblW w:w="97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"/>
        <w:gridCol w:w="2677"/>
        <w:gridCol w:w="1485"/>
        <w:gridCol w:w="1415"/>
        <w:gridCol w:w="1777"/>
        <w:gridCol w:w="1878"/>
      </w:tblGrid>
      <w:tr w:rsidR="007D287E" w:rsidRPr="0083504F" w:rsidTr="002C1E42">
        <w:trPr>
          <w:trHeight w:val="870"/>
          <w:jc w:val="center"/>
        </w:trPr>
        <w:tc>
          <w:tcPr>
            <w:tcW w:w="514" w:type="dxa"/>
            <w:vMerge w:val="restart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№ п/п</w:t>
            </w:r>
          </w:p>
        </w:tc>
        <w:tc>
          <w:tcPr>
            <w:tcW w:w="2677" w:type="dxa"/>
            <w:vMerge w:val="restart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Наименование работ по договору и основных этапов их выполнения</w:t>
            </w:r>
          </w:p>
        </w:tc>
        <w:tc>
          <w:tcPr>
            <w:tcW w:w="2900" w:type="dxa"/>
            <w:gridSpan w:val="2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Срок выполнения:</w:t>
            </w:r>
          </w:p>
        </w:tc>
        <w:tc>
          <w:tcPr>
            <w:tcW w:w="1777" w:type="dxa"/>
            <w:vMerge w:val="restart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Передаваемые заказчику результаты работ</w:t>
            </w:r>
          </w:p>
        </w:tc>
        <w:tc>
          <w:tcPr>
            <w:tcW w:w="1878" w:type="dxa"/>
            <w:vMerge w:val="restart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Стоимость этапа (без НДС)</w:t>
            </w:r>
          </w:p>
        </w:tc>
      </w:tr>
      <w:tr w:rsidR="007D287E" w:rsidRPr="0083504F" w:rsidTr="002C1E42">
        <w:trPr>
          <w:trHeight w:val="285"/>
          <w:jc w:val="center"/>
        </w:trPr>
        <w:tc>
          <w:tcPr>
            <w:tcW w:w="514" w:type="dxa"/>
            <w:vMerge/>
            <w:vAlign w:val="center"/>
          </w:tcPr>
          <w:p w:rsidR="007D287E" w:rsidRPr="0083504F" w:rsidRDefault="007D287E" w:rsidP="002C1E42"/>
        </w:tc>
        <w:tc>
          <w:tcPr>
            <w:tcW w:w="2677" w:type="dxa"/>
            <w:vMerge/>
            <w:vAlign w:val="center"/>
          </w:tcPr>
          <w:p w:rsidR="007D287E" w:rsidRPr="0083504F" w:rsidRDefault="007D287E" w:rsidP="002C1E42"/>
        </w:tc>
        <w:tc>
          <w:tcPr>
            <w:tcW w:w="1485" w:type="dxa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начало</w:t>
            </w:r>
          </w:p>
        </w:tc>
        <w:tc>
          <w:tcPr>
            <w:tcW w:w="1415" w:type="dxa"/>
          </w:tcPr>
          <w:p w:rsidR="007D287E" w:rsidRPr="0083504F" w:rsidRDefault="007D287E" w:rsidP="002C1E42">
            <w:pPr>
              <w:pStyle w:val="2"/>
              <w:spacing w:after="0" w:line="240" w:lineRule="auto"/>
              <w:jc w:val="center"/>
            </w:pPr>
            <w:r w:rsidRPr="0083504F">
              <w:t>окончание</w:t>
            </w:r>
          </w:p>
        </w:tc>
        <w:tc>
          <w:tcPr>
            <w:tcW w:w="1777" w:type="dxa"/>
            <w:vMerge/>
            <w:vAlign w:val="center"/>
          </w:tcPr>
          <w:p w:rsidR="007D287E" w:rsidRPr="0083504F" w:rsidRDefault="007D287E" w:rsidP="002C1E42"/>
        </w:tc>
        <w:tc>
          <w:tcPr>
            <w:tcW w:w="1878" w:type="dxa"/>
            <w:vMerge/>
            <w:vAlign w:val="center"/>
          </w:tcPr>
          <w:p w:rsidR="007D287E" w:rsidRPr="0083504F" w:rsidRDefault="007D287E" w:rsidP="002C1E42"/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1</w:t>
            </w: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Составление Программы исследований по сейсмическому мониторингу района размещения АЭС</w:t>
            </w:r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С даты подписания договора</w:t>
            </w: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21.11.2015</w:t>
            </w: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shd w:val="clear" w:color="auto" w:fill="FFFFFF"/>
              <w:rPr>
                <w:bCs/>
              </w:rPr>
            </w:pPr>
            <w:r w:rsidRPr="0083504F">
              <w:rPr>
                <w:bCs/>
              </w:rPr>
              <w:t>Программа работ</w:t>
            </w: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 xml:space="preserve">Не предусмотрена </w:t>
            </w:r>
          </w:p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2</w:t>
            </w: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tabs>
                <w:tab w:val="left" w:pos="284"/>
              </w:tabs>
            </w:pPr>
            <w:r w:rsidRPr="0083504F">
              <w:rPr>
                <w:lang w:bidi="he-IL"/>
              </w:rPr>
              <w:t xml:space="preserve">Разработка Главы «Детальное сейсмическое районирование и уточнение сейсмической опасности» </w:t>
            </w:r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С даты подписания договора</w:t>
            </w: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25.12.2015</w:t>
            </w: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shd w:val="clear" w:color="auto" w:fill="FFFFFF"/>
            </w:pPr>
            <w:r w:rsidRPr="0083504F">
              <w:t>Глава в Общую Программу работ</w:t>
            </w: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 xml:space="preserve">Не предусмотрена </w:t>
            </w:r>
          </w:p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3</w:t>
            </w: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rPr>
                <w:rFonts w:eastAsia="TimesNewRomanPSMT"/>
                <w:lang w:eastAsia="en-US"/>
              </w:rPr>
              <w:t>Отчет по анализу архивных материалов</w:t>
            </w:r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С даты подписания договора</w:t>
            </w: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25.12.2015</w:t>
            </w: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shd w:val="clear" w:color="auto" w:fill="FFFFFF"/>
              <w:rPr>
                <w:bCs/>
              </w:rPr>
            </w:pPr>
            <w:r w:rsidRPr="0083504F">
              <w:rPr>
                <w:bCs/>
              </w:rPr>
              <w:t>Отчет</w:t>
            </w: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right"/>
            </w:pPr>
            <w:r w:rsidRPr="0083504F">
              <w:t>1 611 498 руб.</w:t>
            </w:r>
          </w:p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 xml:space="preserve"> 4</w:t>
            </w: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 xml:space="preserve">Камеральная обработка  полевых материалов </w:t>
            </w:r>
            <w:proofErr w:type="spellStart"/>
            <w:r w:rsidRPr="0083504F">
              <w:t>сейсмомониторинга</w:t>
            </w:r>
            <w:proofErr w:type="spellEnd"/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01.02.2016</w:t>
            </w: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15.04.2016</w:t>
            </w: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shd w:val="clear" w:color="auto" w:fill="FFFFFF"/>
              <w:rPr>
                <w:bCs/>
              </w:rPr>
            </w:pPr>
            <w:r w:rsidRPr="0083504F">
              <w:rPr>
                <w:bCs/>
              </w:rPr>
              <w:t>Аннотационный отчет</w:t>
            </w: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jc w:val="right"/>
            </w:pPr>
            <w:r w:rsidRPr="0083504F">
              <w:rPr>
                <w:bCs/>
              </w:rPr>
              <w:t xml:space="preserve">1 406 039 </w:t>
            </w:r>
            <w:r w:rsidRPr="0083504F">
              <w:t>руб.</w:t>
            </w:r>
          </w:p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Итого</w:t>
            </w:r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right"/>
            </w:pPr>
            <w:r w:rsidRPr="0083504F">
              <w:t>3 017 537 руб.</w:t>
            </w:r>
          </w:p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НДС 18%</w:t>
            </w:r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right"/>
            </w:pPr>
            <w:r w:rsidRPr="0083504F">
              <w:t>543 156 руб.</w:t>
            </w:r>
          </w:p>
        </w:tc>
      </w:tr>
      <w:tr w:rsidR="007D287E" w:rsidRPr="0083504F" w:rsidTr="002C1E42">
        <w:trPr>
          <w:jc w:val="center"/>
        </w:trPr>
        <w:tc>
          <w:tcPr>
            <w:tcW w:w="514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26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  <w:r w:rsidRPr="0083504F">
              <w:t>Всего с НДС</w:t>
            </w:r>
          </w:p>
        </w:tc>
        <w:tc>
          <w:tcPr>
            <w:tcW w:w="148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415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777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</w:pPr>
          </w:p>
        </w:tc>
        <w:tc>
          <w:tcPr>
            <w:tcW w:w="1878" w:type="dxa"/>
            <w:vAlign w:val="center"/>
          </w:tcPr>
          <w:p w:rsidR="007D287E" w:rsidRPr="0083504F" w:rsidRDefault="007D287E" w:rsidP="002C1E42">
            <w:pPr>
              <w:pStyle w:val="2"/>
              <w:spacing w:after="0" w:line="240" w:lineRule="auto"/>
              <w:jc w:val="right"/>
            </w:pPr>
            <w:r w:rsidRPr="0083504F">
              <w:t>3 560 693 руб.</w:t>
            </w:r>
          </w:p>
        </w:tc>
      </w:tr>
    </w:tbl>
    <w:p w:rsidR="007D287E" w:rsidRDefault="007D287E" w:rsidP="007D287E">
      <w:pPr>
        <w:pStyle w:val="2"/>
        <w:jc w:val="center"/>
        <w:rPr>
          <w:sz w:val="22"/>
          <w:szCs w:val="22"/>
        </w:rPr>
      </w:pPr>
    </w:p>
    <w:p w:rsidR="00A967D4" w:rsidRDefault="00A967D4"/>
    <w:sectPr w:rsidR="00A96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87E"/>
    <w:rsid w:val="002C5D0A"/>
    <w:rsid w:val="007D287E"/>
    <w:rsid w:val="00A96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E14E3F-B8A5-4712-9181-AE351D9E3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D287E"/>
    <w:pPr>
      <w:spacing w:after="120" w:line="480" w:lineRule="auto"/>
    </w:pPr>
    <w:rPr>
      <w:lang w:val="x-none" w:eastAsia="x-none"/>
    </w:rPr>
  </w:style>
  <w:style w:type="character" w:customStyle="1" w:styleId="20">
    <w:name w:val="Основной текст 2 Знак"/>
    <w:basedOn w:val="a0"/>
    <w:link w:val="2"/>
    <w:rsid w:val="007D287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efault">
    <w:name w:val="Default"/>
    <w:rsid w:val="007D28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2010</Words>
  <Characters>11463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GarusovaOA</dc:creator>
  <cp:keywords/>
  <dc:description/>
  <cp:lastModifiedBy>GarusovaOA</cp:lastModifiedBy>
  <cp:revision>2</cp:revision>
  <dcterms:created xsi:type="dcterms:W3CDTF">2015-11-06T08:43:00Z</dcterms:created>
  <dcterms:modified xsi:type="dcterms:W3CDTF">2015-11-06T12:09:00Z</dcterms:modified>
</cp:coreProperties>
</file>