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A6D8F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</w:t>
      </w:r>
      <w:r>
        <w:rPr>
          <w:rFonts w:eastAsia="Times New Roman"/>
        </w:rPr>
        <w:br/>
        <w:t>о продлении запроса цен №38772-Z023876</w:t>
      </w:r>
      <w:r>
        <w:rPr>
          <w:rFonts w:eastAsia="Times New Roman"/>
        </w:rPr>
        <w:br/>
        <w:t xml:space="preserve">«Открытый запрос цен на право заключения договора на поставку сборного ж/бетона плит покрытия на объект «Пешеходно-технологическая галерея между РО блока №3 и СК (переходные мосты)» (лот № 322)» </w:t>
      </w:r>
    </w:p>
    <w:tbl>
      <w:tblPr>
        <w:tblW w:w="5000" w:type="pct"/>
        <w:tblCellSpacing w:w="15" w:type="dxa"/>
        <w:tblLook w:val="04A0"/>
      </w:tblPr>
      <w:tblGrid>
        <w:gridCol w:w="1563"/>
        <w:gridCol w:w="7882"/>
      </w:tblGrid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2A6D8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2A6D8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11.06.2013 года, 14:03:21</w:t>
            </w:r>
          </w:p>
        </w:tc>
      </w:tr>
    </w:tbl>
    <w:p w:rsidR="00000000" w:rsidRDefault="002A6D8F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Уникальный номер запроса цен на указанном сайте: Z023876. </w:t>
      </w:r>
    </w:p>
    <w:p w:rsidR="00000000" w:rsidRDefault="002A6D8F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ВФ ОАО «НИАЭП» .</w:t>
      </w:r>
      <w:r>
        <w:rPr>
          <w:rFonts w:eastAsia="Times New Roman"/>
        </w:rPr>
        <w:br/>
        <w:t xml:space="preserve">(347388,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>. Волгодонск-2</w:t>
      </w:r>
      <w:r>
        <w:rPr>
          <w:rFonts w:eastAsia="Times New Roman"/>
        </w:rPr>
        <w:t xml:space="preserve">8). </w:t>
      </w:r>
    </w:p>
    <w:p w:rsidR="00000000" w:rsidRDefault="002A6D8F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«Открытый запрос цен на право заключения договора на поставку сборного ж/бетона плит покрытия на объект «Пешеходно-технологическая галерея между РО блока №3 и СК (переходные мосты)» (лот № 322)». Извещение о проведении запрос</w:t>
      </w:r>
      <w:r>
        <w:rPr>
          <w:rFonts w:eastAsia="Times New Roman"/>
        </w:rPr>
        <w:t xml:space="preserve">а цен было размещено на сайте http://www.a-k-d.ru в сети Интернет 05.06.2013 </w:t>
      </w:r>
    </w:p>
    <w:p w:rsidR="00000000" w:rsidRDefault="002A6D8F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000000" w:rsidRDefault="002A6D8F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 основании Единого Отраслевого Стандарта закупок ГК Росатом - срок подачи котировочных заявок продлевается на 4 рабочих д</w:t>
      </w:r>
      <w:r>
        <w:rPr>
          <w:rFonts w:eastAsia="Times New Roman"/>
        </w:rPr>
        <w:t xml:space="preserve">ня. </w:t>
      </w:r>
    </w:p>
    <w:p w:rsidR="00000000" w:rsidRDefault="002A6D8F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- 19.06.2013 года, 12:00:00 (по московскому времени). </w:t>
      </w:r>
    </w:p>
    <w:p w:rsidR="00000000" w:rsidRDefault="002A6D8F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FB0DB6"/>
    <w:multiLevelType w:val="multilevel"/>
    <w:tmpl w:val="77F6B4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3EC7E8C"/>
    <w:multiLevelType w:val="multilevel"/>
    <w:tmpl w:val="1A0A65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attachedTemplate r:id="rId1"/>
  <w:defaultTabStop w:val="708"/>
  <w:noPunctuationKerning/>
  <w:characterSpacingControl w:val="doNotCompress"/>
  <w:compat/>
  <w:rsids>
    <w:rsidRoot w:val="002A6D8F"/>
    <w:rsid w:val="002A6D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1025</Characters>
  <Application>Microsoft Office Word</Application>
  <DocSecurity>0</DocSecurity>
  <Lines>8</Lines>
  <Paragraphs>2</Paragraphs>
  <ScaleCrop>false</ScaleCrop>
  <Company>ВП НИАЭП</Company>
  <LinksUpToDate>false</LinksUpToDate>
  <CharactersWithSpaces>1188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2</cp:revision>
  <dcterms:created xsi:type="dcterms:W3CDTF">2013-06-11T18:12:00Z</dcterms:created>
  <dcterms:modified xsi:type="dcterms:W3CDTF">2013-06-11T18:12:00Z</dcterms:modified>
</cp:coreProperties>
</file>