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103" w:rsidRPr="004B0B87" w:rsidRDefault="00054103" w:rsidP="00054103">
      <w:pPr>
        <w:pStyle w:val="2"/>
        <w:numPr>
          <w:ilvl w:val="0"/>
          <w:numId w:val="0"/>
        </w:numPr>
        <w:jc w:val="center"/>
        <w:rPr>
          <w:rFonts w:ascii="Times New Roman" w:eastAsia="Times New Roman" w:hAnsi="Times New Roman" w:cs="Times New Roman"/>
          <w:i w:val="0"/>
          <w:sz w:val="24"/>
          <w:szCs w:val="24"/>
        </w:rPr>
      </w:pPr>
      <w:bookmarkStart w:id="0" w:name="_Toc316480254"/>
      <w:r w:rsidRPr="004B0B87">
        <w:rPr>
          <w:rFonts w:ascii="Times New Roman" w:eastAsia="Times New Roman" w:hAnsi="Times New Roman" w:cs="Times New Roman"/>
          <w:i w:val="0"/>
          <w:sz w:val="24"/>
          <w:szCs w:val="24"/>
        </w:rPr>
        <w:t>ИЗВЕЩЕНИЕ О ПРОВЕДЕНИИ ЗАПРОСА ПРЕДЛОЖЕНИЙ В ЭЛЕКТРОННОЙ ФОРМЕ</w:t>
      </w:r>
      <w:bookmarkEnd w:id="0"/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Заказчик: ОАО ОКБ "Г</w:t>
      </w:r>
      <w:r>
        <w:t>ИДРОПРЕСС</w:t>
      </w:r>
      <w:r w:rsidRPr="004B0B87">
        <w:t xml:space="preserve">"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21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тел./факс (4967) 54-25-15, (4967) 54-27-33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ОАО ОКБ " Г</w:t>
      </w:r>
      <w:r>
        <w:t>ИДРОПРЕСС</w:t>
      </w:r>
      <w:r w:rsidRPr="004B0B87">
        <w:t xml:space="preserve"> "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21 </w:t>
      </w:r>
    </w:p>
    <w:p w:rsidR="00054103" w:rsidRDefault="00054103" w:rsidP="00054103">
      <w:pPr>
        <w:tabs>
          <w:tab w:val="num" w:pos="284"/>
        </w:tabs>
        <w:jc w:val="both"/>
      </w:pPr>
      <w:r w:rsidRPr="004B0B87">
        <w:t xml:space="preserve">Контактное лицо: Усова Анна Сергеевна, тел./факс (4967) 54-25-15, (4967) 54-27-33, </w:t>
      </w:r>
    </w:p>
    <w:p w:rsidR="00054103" w:rsidRPr="004B0B87" w:rsidRDefault="00054103" w:rsidP="00054103">
      <w:pPr>
        <w:tabs>
          <w:tab w:val="num" w:pos="284"/>
        </w:tabs>
        <w:jc w:val="both"/>
      </w:pP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usova_as@grpress.podolsk.ru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rPr>
          <w:b/>
          <w:bCs/>
        </w:rPr>
        <w:t>Предмет договора:</w:t>
      </w:r>
      <w:r w:rsidRPr="004B0B87">
        <w:t xml:space="preserve"> </w:t>
      </w:r>
      <w:r>
        <w:t xml:space="preserve">НИОКР </w:t>
      </w:r>
      <w:r w:rsidRPr="009121EB">
        <w:rPr>
          <w:bCs/>
        </w:rPr>
        <w:t>по разработке проектной документации по энергоблоку с РУ ВВЭР-600</w:t>
      </w:r>
    </w:p>
    <w:p w:rsidR="00054103" w:rsidRPr="004B0B87" w:rsidRDefault="00054103" w:rsidP="00054103">
      <w:pPr>
        <w:pStyle w:val="a4"/>
        <w:tabs>
          <w:tab w:val="num" w:pos="284"/>
        </w:tabs>
        <w:jc w:val="both"/>
        <w:rPr>
          <w:rFonts w:eastAsiaTheme="minorEastAsia"/>
        </w:rPr>
      </w:pPr>
      <w:r w:rsidRPr="004B0B87">
        <w:rPr>
          <w:b/>
          <w:bCs/>
        </w:rPr>
        <w:t xml:space="preserve">Состав и объем </w:t>
      </w:r>
      <w:r>
        <w:rPr>
          <w:b/>
          <w:bCs/>
        </w:rPr>
        <w:t>работ</w:t>
      </w:r>
      <w:r w:rsidRPr="004B0B87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877"/>
        <w:gridCol w:w="814"/>
        <w:gridCol w:w="497"/>
        <w:gridCol w:w="2317"/>
      </w:tblGrid>
      <w:tr w:rsidR="00054103" w:rsidRPr="004B0B87" w:rsidTr="00F137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054103" w:rsidRPr="004B0B87" w:rsidTr="00F137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9121EB" w:rsidRDefault="00054103" w:rsidP="00F1377B">
            <w:pPr>
              <w:tabs>
                <w:tab w:val="num" w:pos="284"/>
              </w:tabs>
              <w:jc w:val="both"/>
            </w:pPr>
            <w:r w:rsidRPr="009121EB">
              <w:rPr>
                <w:bCs/>
              </w:rPr>
              <w:t>НИОКР по разработке проектной документации по энергоблоку с РУ ВВЭР-600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</w:pPr>
            <w:r w:rsidRPr="004B0B8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both"/>
            </w:pPr>
            <w:proofErr w:type="gramStart"/>
            <w:r w:rsidRPr="004B0B87">
              <w:t>ЕД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</w:pPr>
            <w:r>
              <w:t>24</w:t>
            </w:r>
            <w:r w:rsidRPr="004B0B87">
              <w:t>.04.2012</w:t>
            </w:r>
          </w:p>
        </w:tc>
      </w:tr>
    </w:tbl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>
        <w:t>выполнения работ: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Работы выполнятся исполнителем по месту его нахождения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 работ: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Описаны в проекте договора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rPr>
          <w:b/>
          <w:bCs/>
        </w:rPr>
        <w:t xml:space="preserve">Начальная (максимальная) цена договора: </w:t>
      </w:r>
      <w:r w:rsidRPr="004B0B87">
        <w:t>77 500</w:t>
      </w:r>
      <w:r>
        <w:t> </w:t>
      </w:r>
      <w:r w:rsidRPr="004B0B87">
        <w:t>000</w:t>
      </w:r>
      <w:r>
        <w:t>,00</w:t>
      </w:r>
      <w:r w:rsidRPr="004B0B87">
        <w:t xml:space="preserve"> (Семьдесят семь миллионов пятьсот тысяч) рублей 00 копеек, </w:t>
      </w:r>
      <w:r>
        <w:t>Н</w:t>
      </w:r>
      <w:r w:rsidRPr="00870B8D">
        <w:t>ДС</w:t>
      </w:r>
      <w:r>
        <w:t xml:space="preserve"> не облагается</w:t>
      </w:r>
      <w:r w:rsidRPr="004B0B87">
        <w:t>. Цена договора включает в себя: Описано в проекте договора.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http://a-k-d.ru/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lastRenderedPageBreak/>
        <w:t xml:space="preserve">Обеспечение заявки о подаче Предложения: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Не требуется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 xml:space="preserve">Возможность проведения процедуры переторжки по снижению первоначально указанной в Предложении цены: </w:t>
      </w:r>
      <w:r>
        <w:t>Н</w:t>
      </w:r>
      <w:r w:rsidRPr="004B0B87">
        <w:t>е возможна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в порядке и в соответствии с регламентом работы электронной торговой площадки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>
        <w:t>. Дом в срок не позднее 11:00</w:t>
      </w:r>
      <w:r w:rsidRPr="004B0B87">
        <w:t xml:space="preserve"> (время московское), «21» февраля 2012 года.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http://a-k-d.ru/, «21» февраля 2012 года.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>Место и дата рассмотрения Предложений 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21, «22» февраля 2012 года.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>Место и дата подведения итогов запроса предложений 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>21, «22» февраля 2012 года.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054103" w:rsidRPr="004B0B87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6D2636" w:rsidRDefault="006D2636"/>
    <w:sectPr w:rsidR="006D2636" w:rsidSect="006D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54103"/>
    <w:rsid w:val="00054103"/>
    <w:rsid w:val="006D2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054103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54103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54103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54103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веб) Знак Знак,Обычный (Web) Знак Знак Знак"/>
    <w:basedOn w:val="a0"/>
    <w:link w:val="a5"/>
    <w:unhideWhenUsed/>
    <w:rsid w:val="0005410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34"/>
    <w:semiHidden/>
    <w:qFormat/>
    <w:rsid w:val="0005410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1"/>
    <w:link w:val="a4"/>
    <w:rsid w:val="0005410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2729</Characters>
  <Application>Microsoft Office Word</Application>
  <DocSecurity>0</DocSecurity>
  <Lines>22</Lines>
  <Paragraphs>6</Paragraphs>
  <ScaleCrop>false</ScaleCrop>
  <Company>ОАО ОКБ "ГИДРОПРЕСС"</Company>
  <LinksUpToDate>false</LinksUpToDate>
  <CharactersWithSpaces>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2012-02-10T11:18:00Z</dcterms:created>
  <dcterms:modified xsi:type="dcterms:W3CDTF">2012-02-10T11:19:00Z</dcterms:modified>
</cp:coreProperties>
</file>