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7B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3F3150" w:rsidRDefault="0052327B" w:rsidP="0052327B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  <w:r w:rsidR="00496EA2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547677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547677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6A77BA" w:rsidRPr="003F3150">
        <w:rPr>
          <w:rFonts w:ascii="Times New Roman" w:hAnsi="Times New Roman" w:cs="Times New Roman"/>
        </w:rPr>
        <w:t xml:space="preserve">по проведению </w:t>
      </w:r>
    </w:p>
    <w:p w:rsidR="00980ED9" w:rsidRPr="003F3150" w:rsidRDefault="00547677" w:rsidP="006A77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>открытого запроса предложений</w:t>
      </w:r>
      <w:r>
        <w:rPr>
          <w:rFonts w:ascii="Times New Roman" w:hAnsi="Times New Roman" w:cs="Times New Roman"/>
        </w:rPr>
        <w:t xml:space="preserve"> в электронной форме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A4AB1">
        <w:rPr>
          <w:rFonts w:ascii="Times New Roman" w:hAnsi="Times New Roman" w:cs="Times New Roman"/>
        </w:rPr>
        <w:t xml:space="preserve">              </w:t>
      </w:r>
      <w:r w:rsidR="003F3150">
        <w:rPr>
          <w:rFonts w:ascii="Times New Roman" w:hAnsi="Times New Roman" w:cs="Times New Roman"/>
        </w:rPr>
        <w:t xml:space="preserve"> </w:t>
      </w:r>
      <w:r w:rsidR="008B63E9" w:rsidRPr="003F3150">
        <w:rPr>
          <w:rFonts w:ascii="Times New Roman" w:hAnsi="Times New Roman" w:cs="Times New Roman"/>
        </w:rPr>
        <w:t>№</w:t>
      </w:r>
      <w:r w:rsidR="00797EF2">
        <w:rPr>
          <w:rFonts w:ascii="Times New Roman" w:hAnsi="Times New Roman" w:cs="Times New Roman"/>
        </w:rPr>
        <w:t xml:space="preserve"> 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8B19EC">
        <w:rPr>
          <w:rFonts w:ascii="Times New Roman" w:hAnsi="Times New Roman" w:cs="Times New Roman"/>
          <w:color w:val="000000" w:themeColor="text1"/>
        </w:rPr>
        <w:t>НТГ-04/08/2015-06</w:t>
      </w:r>
      <w:r w:rsidR="003A4AB1">
        <w:rPr>
          <w:rFonts w:ascii="Times New Roman" w:hAnsi="Times New Roman" w:cs="Times New Roman"/>
          <w:color w:val="000000" w:themeColor="text1"/>
        </w:rPr>
        <w:t>э</w:t>
      </w:r>
      <w:r w:rsidR="00797EF2">
        <w:rPr>
          <w:rFonts w:ascii="Times New Roman" w:hAnsi="Times New Roman" w:cs="Times New Roman"/>
          <w:color w:val="000000" w:themeColor="text1"/>
        </w:rPr>
        <w:t>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C73AD1" w:rsidRDefault="003F3150" w:rsidP="00C73AD1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 w:rsidR="00C73AD1">
        <w:rPr>
          <w:sz w:val="24"/>
          <w:szCs w:val="24"/>
        </w:rPr>
        <w:t xml:space="preserve">                  </w:t>
      </w:r>
      <w:r w:rsidR="00BD3DE2" w:rsidRPr="00C73AD1">
        <w:rPr>
          <w:sz w:val="24"/>
          <w:szCs w:val="24"/>
        </w:rPr>
        <w:t xml:space="preserve">  </w:t>
      </w:r>
      <w:r w:rsidR="00BD3DE2" w:rsidRPr="00C73AD1">
        <w:rPr>
          <w:rFonts w:ascii="Times New Roman" w:hAnsi="Times New Roman" w:cs="Times New Roman"/>
          <w:sz w:val="24"/>
          <w:szCs w:val="24"/>
        </w:rPr>
        <w:t>Главный инженер</w:t>
      </w:r>
      <w:r w:rsidRPr="00C73AD1">
        <w:rPr>
          <w:rFonts w:ascii="Times New Roman" w:hAnsi="Times New Roman" w:cs="Times New Roman"/>
          <w:sz w:val="24"/>
          <w:szCs w:val="24"/>
        </w:rPr>
        <w:t xml:space="preserve"> ООО «Нижегородтеплогаз»</w:t>
      </w:r>
    </w:p>
    <w:p w:rsidR="003F3150" w:rsidRPr="00C73AD1" w:rsidRDefault="003F3150" w:rsidP="00C73AD1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       </w:t>
      </w:r>
      <w:r w:rsidR="00C73AD1"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_____________________А.А. </w:t>
      </w:r>
      <w:r w:rsidR="00BD3DE2" w:rsidRPr="00C73AD1">
        <w:rPr>
          <w:rFonts w:ascii="Times New Roman" w:hAnsi="Times New Roman" w:cs="Times New Roman"/>
          <w:sz w:val="24"/>
          <w:szCs w:val="24"/>
        </w:rPr>
        <w:t>Жулин</w:t>
      </w:r>
    </w:p>
    <w:p w:rsidR="0052327B" w:rsidRDefault="0052327B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Default="0068527E" w:rsidP="00B37FC2">
      <w:pPr>
        <w:pStyle w:val="2"/>
        <w:spacing w:line="240" w:lineRule="auto"/>
        <w:ind w:left="-142"/>
        <w:jc w:val="center"/>
        <w:rPr>
          <w:rFonts w:ascii="Arial" w:hAnsi="Arial" w:cs="Arial"/>
          <w:color w:val="auto"/>
          <w:sz w:val="28"/>
          <w:szCs w:val="28"/>
        </w:rPr>
      </w:pPr>
      <w:r w:rsidRPr="003A4AB1">
        <w:rPr>
          <w:rFonts w:ascii="Arial" w:hAnsi="Arial" w:cs="Arial"/>
          <w:color w:val="auto"/>
          <w:sz w:val="28"/>
          <w:szCs w:val="28"/>
        </w:rPr>
        <w:t>Техническое задание</w:t>
      </w:r>
    </w:p>
    <w:p w:rsidR="003808C5" w:rsidRDefault="003808C5" w:rsidP="003808C5">
      <w:pPr>
        <w:ind w:left="567" w:firstLine="426"/>
        <w:rPr>
          <w:b/>
        </w:rPr>
      </w:pPr>
    </w:p>
    <w:p w:rsidR="003808C5" w:rsidRPr="003808C5" w:rsidRDefault="008B19EC" w:rsidP="003808C5">
      <w:pPr>
        <w:pStyle w:val="af0"/>
        <w:numPr>
          <w:ilvl w:val="0"/>
          <w:numId w:val="19"/>
        </w:numPr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 xml:space="preserve">Автомобиль </w:t>
      </w:r>
      <w:r>
        <w:rPr>
          <w:rFonts w:ascii="Calibri" w:eastAsia="Calibri" w:hAnsi="Calibri"/>
          <w:b/>
          <w:sz w:val="28"/>
          <w:szCs w:val="28"/>
          <w:lang w:val="en-US"/>
        </w:rPr>
        <w:t xml:space="preserve">Ford </w:t>
      </w:r>
      <w:proofErr w:type="spellStart"/>
      <w:r>
        <w:rPr>
          <w:rFonts w:ascii="Calibri" w:eastAsia="Calibri" w:hAnsi="Calibri"/>
          <w:b/>
          <w:sz w:val="28"/>
          <w:szCs w:val="28"/>
          <w:lang w:val="en-US"/>
        </w:rPr>
        <w:t>Mondeo</w:t>
      </w:r>
      <w:proofErr w:type="spellEnd"/>
      <w:r>
        <w:rPr>
          <w:rFonts w:ascii="Calibri" w:eastAsia="Calibri" w:hAnsi="Calibri"/>
          <w:b/>
          <w:sz w:val="28"/>
          <w:szCs w:val="28"/>
          <w:lang w:val="en-US"/>
        </w:rPr>
        <w:t xml:space="preserve"> Sedan</w:t>
      </w:r>
      <w:r w:rsidR="003808C5" w:rsidRPr="003808C5">
        <w:rPr>
          <w:rFonts w:ascii="Calibri" w:eastAsia="Calibri" w:hAnsi="Calibri"/>
          <w:b/>
          <w:sz w:val="28"/>
          <w:szCs w:val="28"/>
        </w:rPr>
        <w:t>:</w:t>
      </w: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1014"/>
        <w:gridCol w:w="1009"/>
        <w:gridCol w:w="1010"/>
        <w:gridCol w:w="1024"/>
        <w:gridCol w:w="1024"/>
        <w:gridCol w:w="1024"/>
        <w:gridCol w:w="1022"/>
        <w:gridCol w:w="1022"/>
        <w:gridCol w:w="1008"/>
        <w:gridCol w:w="985"/>
        <w:gridCol w:w="53"/>
        <w:gridCol w:w="53"/>
        <w:gridCol w:w="53"/>
        <w:gridCol w:w="75"/>
      </w:tblGrid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Ford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Mondeo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Sedan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 кузова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4-дверный седан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Двигатель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Бензиновый 2,5 (149,06 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Трансмиссия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6SP AUTO 6F MIDRANGE (6-ступенчатая автоматическая)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Цвет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Pr="00973CA1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Panther Black</w:t>
            </w:r>
            <w:r>
              <w:rPr>
                <w:rFonts w:ascii="Arial" w:hAnsi="Arial" w:cs="Arial"/>
                <w:sz w:val="18"/>
                <w:szCs w:val="18"/>
              </w:rPr>
              <w:t xml:space="preserve"> черный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металлик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Вариант отделки салона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OXFORD WHITE CYP CL</w:t>
            </w:r>
          </w:p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Ткань темных тонов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RPr="006A0D7E" w:rsidTr="00AF1890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Комплектация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862A06">
              <w:rPr>
                <w:rFonts w:ascii="Arial" w:hAnsi="Arial" w:cs="Arial"/>
                <w:sz w:val="18"/>
                <w:szCs w:val="18"/>
                <w:lang w:val="en-US"/>
              </w:rPr>
              <w:t>Ambiente</w:t>
            </w:r>
            <w:proofErr w:type="spellEnd"/>
            <w:r w:rsidRPr="00862A06">
              <w:rPr>
                <w:rFonts w:ascii="Arial" w:hAnsi="Arial" w:cs="Arial"/>
                <w:sz w:val="18"/>
                <w:szCs w:val="18"/>
                <w:lang w:val="en-US"/>
              </w:rPr>
              <w:t> 4D 2.5 DOHC PFI  S5   G</w:t>
            </w: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B19EC" w:rsidRPr="00862A06" w:rsidTr="00AF1890">
        <w:trPr>
          <w:trHeight w:val="225"/>
        </w:trPr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8B19EC" w:rsidRPr="00862A06" w:rsidRDefault="008B19EC" w:rsidP="00AF18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62A06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</w:tr>
      <w:tr w:rsidR="008B19EC" w:rsidTr="00AF1890">
        <w:trPr>
          <w:trHeight w:val="255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2A0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 Перечень оборудования, входящего в базовую комплектацию: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16" стальные колёса с декоративными колпаками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зеркала, с окрашенными корпусами в цвет кузова, с чёрным основанием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Передний и задний бампер в цвет кузова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Передний и задний бампер: нижняя часть и нижний боковой молдинг чёрного цвета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зеркала с электроприводом, подогревом и встроенными указателями поворота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Хромированная верхняя решётка радиатора 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Фронтальные подушки безопасности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подушки безопасности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Передние и задние шторки безопасности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Коленная подушка безопасности водителя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Антиблокировочная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система тормозов ABS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Электронная система курсовой устойчивости (ESC) c функцией контроля тяги и поддержки экстренного торможения (EBD)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Система помощи при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трогании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на подъеме (HSA)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Электропривод передних и задних стеклоподъёмников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и пассажира с механической регулировкой в 4-х положениях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с регулировкой поясничной опоры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с регулировкой по высоте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Центральная консоль с подлокотником 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Электропривод стояночного тормоза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Кондиционер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Маршрутный компьютер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Монохромный дисплей 2.3" на панели приборов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Аудиосистема CD/MP3 с портом USB, 6 колонок, 4,2" дисплей на центральной консоли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Малоразмерное запасное колесо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55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2. Перечень дополнительных опций: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Зимний пакет:</w:t>
            </w:r>
          </w:p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 w:rsidRPr="005047F9">
              <w:rPr>
                <w:rFonts w:ascii="Arial" w:hAnsi="Arial" w:cs="Arial"/>
                <w:sz w:val="18"/>
                <w:szCs w:val="18"/>
              </w:rPr>
              <w:t xml:space="preserve">Регулируемый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эл</w:t>
            </w:r>
            <w:proofErr w:type="spellEnd"/>
            <w:r w:rsidRPr="005047F9">
              <w:rPr>
                <w:rFonts w:ascii="Arial" w:hAnsi="Arial" w:cs="Arial"/>
                <w:sz w:val="18"/>
                <w:szCs w:val="18"/>
              </w:rPr>
              <w:t xml:space="preserve"> подогрев сидений водителя и пассажира, лобовое стекло с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эл</w:t>
            </w:r>
            <w:proofErr w:type="spellEnd"/>
            <w:r w:rsidRPr="005047F9">
              <w:rPr>
                <w:rFonts w:ascii="Arial" w:hAnsi="Arial" w:cs="Arial"/>
                <w:sz w:val="18"/>
                <w:szCs w:val="18"/>
              </w:rPr>
              <w:t xml:space="preserve"> подогревом, подогрев форсунок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омывателей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B19EC" w:rsidRPr="008B19EC" w:rsidRDefault="008B19EC" w:rsidP="008B19EC">
      <w:pPr>
        <w:rPr>
          <w:b/>
        </w:rPr>
      </w:pP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10340"/>
        <w:gridCol w:w="36"/>
      </w:tblGrid>
      <w:tr w:rsidR="008B19EC" w:rsidTr="00AF1890">
        <w:trPr>
          <w:trHeight w:val="255"/>
        </w:trPr>
        <w:tc>
          <w:tcPr>
            <w:tcW w:w="0" w:type="auto"/>
            <w:vAlign w:val="center"/>
            <w:hideMark/>
          </w:tcPr>
          <w:p w:rsidR="008B19EC" w:rsidRPr="0077791E" w:rsidRDefault="008B19EC" w:rsidP="0077791E">
            <w:pPr>
              <w:pStyle w:val="af0"/>
              <w:numPr>
                <w:ilvl w:val="0"/>
                <w:numId w:val="21"/>
              </w:numPr>
              <w:ind w:left="284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791E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оборудование: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55"/>
        </w:trPr>
        <w:tc>
          <w:tcPr>
            <w:tcW w:w="0" w:type="auto"/>
            <w:vAlign w:val="center"/>
            <w:hideMark/>
          </w:tcPr>
          <w:p w:rsidR="008B19EC" w:rsidRPr="008B19EC" w:rsidRDefault="008B19EC" w:rsidP="00AF189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B19EC">
              <w:rPr>
                <w:rFonts w:ascii="Arial" w:hAnsi="Arial" w:cs="Arial"/>
                <w:bCs/>
                <w:sz w:val="20"/>
                <w:szCs w:val="20"/>
              </w:rPr>
              <w:t>Сигнализация с автозапуском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Стальная защита двигателя снизу</w:t>
            </w:r>
          </w:p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радиатора кондиционера</w:t>
            </w:r>
          </w:p>
        </w:tc>
        <w:tc>
          <w:tcPr>
            <w:tcW w:w="0" w:type="auto"/>
            <w:vAlign w:val="center"/>
            <w:hideMark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9EC" w:rsidTr="00AF1890">
        <w:trPr>
          <w:trHeight w:val="240"/>
        </w:trPr>
        <w:tc>
          <w:tcPr>
            <w:tcW w:w="0" w:type="auto"/>
            <w:vAlign w:val="center"/>
          </w:tcPr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 резиновых ковриков в салон</w:t>
            </w:r>
          </w:p>
          <w:p w:rsidR="0077791E" w:rsidRDefault="0077791E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Резиновый  коврик в багажник  </w:t>
            </w:r>
          </w:p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радиатора кондиционера</w:t>
            </w:r>
          </w:p>
          <w:p w:rsidR="0077791E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Тёмная тонировка задних стекол</w:t>
            </w:r>
          </w:p>
          <w:p w:rsidR="0077791E" w:rsidRDefault="0077791E" w:rsidP="00AF18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Набор автомобилиста</w:t>
            </w:r>
          </w:p>
          <w:p w:rsidR="008B19EC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</w:p>
          <w:p w:rsidR="008B19EC" w:rsidRPr="0077791E" w:rsidRDefault="008B19EC" w:rsidP="0077791E">
            <w:pPr>
              <w:pStyle w:val="af0"/>
              <w:numPr>
                <w:ilvl w:val="0"/>
                <w:numId w:val="19"/>
              </w:numPr>
              <w:rPr>
                <w:rFonts w:ascii="Calibri" w:eastAsia="Calibri" w:hAnsi="Calibri"/>
                <w:b/>
                <w:sz w:val="28"/>
                <w:szCs w:val="28"/>
              </w:rPr>
            </w:pPr>
            <w:r w:rsidRPr="0077791E">
              <w:rPr>
                <w:rFonts w:ascii="Calibri" w:eastAsia="Calibri" w:hAnsi="Calibri"/>
                <w:b/>
                <w:sz w:val="28"/>
                <w:szCs w:val="28"/>
              </w:rPr>
              <w:t xml:space="preserve">Автомобиль </w:t>
            </w:r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 xml:space="preserve">Ford </w:t>
            </w:r>
            <w:proofErr w:type="spellStart"/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Mondeo</w:t>
            </w:r>
            <w:proofErr w:type="spellEnd"/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 xml:space="preserve"> Sedan</w:t>
            </w:r>
            <w:r w:rsidRPr="0077791E">
              <w:rPr>
                <w:rFonts w:ascii="Calibri" w:eastAsia="Calibri" w:hAnsi="Calibri"/>
                <w:b/>
                <w:sz w:val="28"/>
                <w:szCs w:val="28"/>
              </w:rPr>
              <w:t>:</w:t>
            </w:r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1008"/>
              <w:gridCol w:w="1003"/>
              <w:gridCol w:w="1003"/>
              <w:gridCol w:w="1016"/>
              <w:gridCol w:w="1016"/>
              <w:gridCol w:w="1016"/>
              <w:gridCol w:w="1014"/>
              <w:gridCol w:w="1014"/>
              <w:gridCol w:w="1001"/>
              <w:gridCol w:w="978"/>
              <w:gridCol w:w="53"/>
              <w:gridCol w:w="53"/>
              <w:gridCol w:w="53"/>
              <w:gridCol w:w="74"/>
            </w:tblGrid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Модель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Ford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Mondeo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Sedan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Тип кузова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4-дверный седан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Двигатель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Бензиновый 2,5 (149,06 л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.с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Трансмиссия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6SP AUTO 6F MIDRANGE (6-ступенчатая автоматическая)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Цвет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Pr="00973CA1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Panther Black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черный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металлик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Вариант отделки салона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OXFORD WHITE CYP CL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Ткань темных тонов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RPr="006A0D7E" w:rsidTr="00AF1890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Комплектация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proofErr w:type="spellStart"/>
                  <w:r w:rsidRPr="00862A06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Ambiente</w:t>
                  </w:r>
                  <w:proofErr w:type="spellEnd"/>
                  <w:r w:rsidRPr="00862A06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 4D 2.5 DOHC PFI  S5   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19EC" w:rsidRPr="00862A06" w:rsidTr="00AF1890">
              <w:trPr>
                <w:trHeight w:val="225"/>
              </w:trPr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Pr="00862A06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862A06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 </w:t>
                  </w:r>
                </w:p>
              </w:tc>
            </w:tr>
            <w:tr w:rsidR="008B19EC" w:rsidTr="00AF1890">
              <w:trPr>
                <w:trHeight w:val="255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62A06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US"/>
                    </w:rPr>
                    <w:lastRenderedPageBreak/>
                    <w:t> 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1. Перечень оборудования, входящего в базовую комплектацию: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16" стальные колёса с декоративными колпаками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зеркала, с окрашенными корпусами в цвет кузова, с чёрным основанием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Передний и задний бампер в цвет кузова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Передний и задний бампер: нижняя часть и нижний боковой молдинг чёрного цвета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зеркала с электроприводом, подогревом и встроенными указателями поворота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Хромированная верхняя решётка радиатора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Фронтальные подушки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подушки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Передние и задние шторки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Коленная подушка безопасности водителя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Антиблокировочная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система тормозов ABS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Электронная система курсовой устойчивости (ESC) c функцией контроля тяги и поддержки экстренного торможения (EBD)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Система помощи при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трогании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на подъеме (HSA)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Электропривод передних и задних стеклоподъёмников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и пассажира с механической регулировкой в 4-х положениях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с регулировкой поясничной опоры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с регулировкой по 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Центральная консоль с подлокотником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Электропривод стояночного тормоза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Кондиционер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Маршрутный компьютер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Монохромный дисплей 2.3" на панели приборов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Аудиосистема CD/MP3 с портом USB, 6 колонок, 4,2" дисплей на центральной консоли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Малоразмерное запасное колесо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55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2. Перечень дополнительных опций: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Зимний пакет: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Регулируемый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эл</w:t>
                  </w:r>
                  <w:proofErr w:type="spellEnd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 подогрев сидений водителя и пассажира, лобовое стекло с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эл</w:t>
                  </w:r>
                  <w:proofErr w:type="spellEnd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 подогревом, подогрев форсунок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омывателей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8B19EC" w:rsidRPr="008B19EC" w:rsidRDefault="008B19EC" w:rsidP="008B19EC">
            <w:pPr>
              <w:rPr>
                <w:b/>
              </w:rPr>
            </w:pPr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3650"/>
              <w:gridCol w:w="36"/>
            </w:tblGrid>
            <w:tr w:rsidR="008B19EC" w:rsidTr="00AF1890">
              <w:trPr>
                <w:trHeight w:val="255"/>
              </w:trPr>
              <w:tc>
                <w:tcPr>
                  <w:tcW w:w="0" w:type="auto"/>
                  <w:vAlign w:val="center"/>
                  <w:hideMark/>
                </w:tcPr>
                <w:p w:rsidR="008B19EC" w:rsidRPr="0077791E" w:rsidRDefault="008B19EC" w:rsidP="0077791E">
                  <w:pPr>
                    <w:pStyle w:val="af0"/>
                    <w:numPr>
                      <w:ilvl w:val="0"/>
                      <w:numId w:val="19"/>
                    </w:numPr>
                    <w:ind w:left="254" w:hanging="142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7791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Дополнительное оборудование: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55"/>
              </w:trPr>
              <w:tc>
                <w:tcPr>
                  <w:tcW w:w="0" w:type="auto"/>
                  <w:vAlign w:val="center"/>
                  <w:hideMark/>
                </w:tcPr>
                <w:p w:rsidR="008B19EC" w:rsidRPr="008B19EC" w:rsidRDefault="008B19EC" w:rsidP="00AF1890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B19E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Сигнализация с автозапуском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Стальная защита двигателя снизу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Защита радиатора кондиционера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B19EC" w:rsidTr="00AF1890">
              <w:trPr>
                <w:trHeight w:val="240"/>
              </w:trPr>
              <w:tc>
                <w:tcPr>
                  <w:tcW w:w="0" w:type="auto"/>
                  <w:vAlign w:val="center"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Комплект резиновых ковриков в салон</w:t>
                  </w:r>
                </w:p>
                <w:p w:rsidR="0077791E" w:rsidRDefault="0077791E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Резиновый коврик в багажник</w:t>
                  </w:r>
                </w:p>
                <w:p w:rsidR="0077791E" w:rsidRDefault="0077791E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Набор автомобилиста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Защита радиатора кондиционера</w:t>
                  </w:r>
                </w:p>
                <w:p w:rsidR="008B19EC" w:rsidRDefault="008B19EC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Тёмная тонировка задних стекол</w:t>
                  </w:r>
                </w:p>
                <w:p w:rsidR="0077791E" w:rsidRPr="00973CA1" w:rsidRDefault="0077791E" w:rsidP="00AF189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B19EC" w:rsidRDefault="008B19EC" w:rsidP="00AF189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8B19EC" w:rsidRPr="00973CA1" w:rsidRDefault="008B19EC" w:rsidP="00AF18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B19EC" w:rsidRDefault="008B19EC" w:rsidP="00AF18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27AF2" w:rsidRPr="0077791E" w:rsidRDefault="0077791E" w:rsidP="00D27AF2">
      <w:pPr>
        <w:tabs>
          <w:tab w:val="left" w:pos="480"/>
        </w:tabs>
        <w:jc w:val="both"/>
        <w:rPr>
          <w:b/>
        </w:rPr>
      </w:pPr>
      <w:r>
        <w:lastRenderedPageBreak/>
        <w:t xml:space="preserve">            </w:t>
      </w:r>
      <w:r w:rsidR="00D27AF2" w:rsidRPr="0077791E">
        <w:rPr>
          <w:b/>
        </w:rPr>
        <w:t xml:space="preserve">Поставляемые автомобили (ТС) должны быть в наличии у поставщика, новыми, 2015 года выпуска. </w:t>
      </w:r>
      <w:proofErr w:type="gramStart"/>
      <w:r w:rsidR="00D27AF2" w:rsidRPr="0077791E">
        <w:rPr>
          <w:b/>
        </w:rPr>
        <w:t>Без пробега, не бывшими в эксплуатации, не восстановленными, без дефектов материала и изготовления, не модифицированными, не переделанными, не повреждёнными, без каких-либо ограничений (залог, запрет и т.п.).</w:t>
      </w:r>
      <w:proofErr w:type="gramEnd"/>
    </w:p>
    <w:p w:rsidR="00BD3DE2" w:rsidRPr="00547677" w:rsidRDefault="003E6F4A" w:rsidP="003808C5">
      <w:pPr>
        <w:tabs>
          <w:tab w:val="left" w:pos="480"/>
        </w:tabs>
        <w:jc w:val="both"/>
      </w:pPr>
      <w:r w:rsidRPr="00547677">
        <w:rPr>
          <w:rFonts w:cs="Times New Roman"/>
          <w:b/>
          <w:bCs/>
          <w:color w:val="000000"/>
          <w:lang w:eastAsia="ru-RU"/>
        </w:rPr>
        <w:br w:type="textWrapping" w:clear="all"/>
      </w:r>
    </w:p>
    <w:p w:rsidR="00150E3E" w:rsidRPr="00B34C86" w:rsidRDefault="00150E3E" w:rsidP="007472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5E8D" w:rsidRPr="0062407B" w:rsidRDefault="004F5E8D" w:rsidP="004F5E8D">
      <w:pPr>
        <w:spacing w:after="0" w:line="240" w:lineRule="auto"/>
        <w:ind w:right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Заместитель главного инженера </w:t>
      </w:r>
      <w:r w:rsidRPr="0062407B">
        <w:rPr>
          <w:rFonts w:ascii="Times New Roman" w:hAnsi="Times New Roman" w:cs="Times New Roman"/>
          <w:b/>
        </w:rPr>
        <w:t xml:space="preserve"> ООО «Нижегородтеплога</w:t>
      </w:r>
      <w:r>
        <w:rPr>
          <w:rFonts w:ascii="Times New Roman" w:hAnsi="Times New Roman" w:cs="Times New Roman"/>
          <w:b/>
        </w:rPr>
        <w:t xml:space="preserve">з»               </w:t>
      </w:r>
      <w:r w:rsidRPr="0062407B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                  Перов А.В.</w:t>
      </w:r>
    </w:p>
    <w:p w:rsidR="00BD3DE2" w:rsidRP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Pr="008466A4" w:rsidRDefault="00BD3DE2" w:rsidP="00BD3DE2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</w:t>
      </w: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sectPr w:rsidR="005752F0" w:rsidSect="0052327B">
      <w:footerReference w:type="default" r:id="rId7"/>
      <w:pgSz w:w="11906" w:h="16838"/>
      <w:pgMar w:top="284" w:right="851" w:bottom="24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0E" w:rsidRDefault="003A490E" w:rsidP="005478BD">
      <w:pPr>
        <w:spacing w:after="0" w:line="240" w:lineRule="auto"/>
      </w:pPr>
      <w:r>
        <w:separator/>
      </w:r>
    </w:p>
  </w:endnote>
  <w:end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738"/>
      <w:gridCol w:w="1322"/>
      <w:gridCol w:w="4502"/>
    </w:tblGrid>
    <w:tr w:rsidR="007472AF" w:rsidTr="00150E3E">
      <w:trPr>
        <w:trHeight w:val="151"/>
      </w:trPr>
      <w:tc>
        <w:tcPr>
          <w:tcW w:w="2243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 w:val="restart"/>
          <w:noWrap/>
          <w:vAlign w:val="center"/>
        </w:tcPr>
        <w:p w:rsidR="007472AF" w:rsidRPr="007472AF" w:rsidRDefault="007472AF">
          <w:pPr>
            <w:pStyle w:val="a3"/>
            <w:rPr>
              <w:rFonts w:asciiTheme="majorHAnsi" w:hAnsiTheme="majorHAnsi"/>
              <w:sz w:val="16"/>
              <w:szCs w:val="16"/>
            </w:rPr>
          </w:pPr>
          <w:r w:rsidRPr="007472AF">
            <w:rPr>
              <w:rFonts w:asciiTheme="majorHAnsi" w:hAnsiTheme="majorHAnsi"/>
              <w:b/>
              <w:sz w:val="16"/>
              <w:szCs w:val="16"/>
            </w:rPr>
            <w:t xml:space="preserve">Страница </w:t>
          </w:r>
          <w:r w:rsidR="00942EC2" w:rsidRPr="007472AF">
            <w:rPr>
              <w:sz w:val="16"/>
              <w:szCs w:val="16"/>
            </w:rPr>
            <w:fldChar w:fldCharType="begin"/>
          </w:r>
          <w:r w:rsidRPr="007472AF">
            <w:rPr>
              <w:sz w:val="16"/>
              <w:szCs w:val="16"/>
            </w:rPr>
            <w:instrText xml:space="preserve"> PAGE  \* MERGEFORMAT </w:instrText>
          </w:r>
          <w:r w:rsidR="00942EC2" w:rsidRPr="007472AF">
            <w:rPr>
              <w:sz w:val="16"/>
              <w:szCs w:val="16"/>
            </w:rPr>
            <w:fldChar w:fldCharType="separate"/>
          </w:r>
          <w:r w:rsidR="00DE7A92" w:rsidRPr="00DE7A92">
            <w:rPr>
              <w:rFonts w:asciiTheme="majorHAnsi" w:hAnsiTheme="majorHAnsi"/>
              <w:b/>
              <w:noProof/>
              <w:sz w:val="16"/>
              <w:szCs w:val="16"/>
            </w:rPr>
            <w:t>4</w:t>
          </w:r>
          <w:r w:rsidR="00942EC2" w:rsidRPr="007472AF">
            <w:rPr>
              <w:sz w:val="16"/>
              <w:szCs w:val="16"/>
            </w:rPr>
            <w:fldChar w:fldCharType="end"/>
          </w:r>
        </w:p>
      </w:tc>
      <w:tc>
        <w:tcPr>
          <w:tcW w:w="2131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472AF" w:rsidTr="00150E3E">
      <w:trPr>
        <w:trHeight w:val="150"/>
      </w:trPr>
      <w:tc>
        <w:tcPr>
          <w:tcW w:w="2243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/>
        </w:tcPr>
        <w:p w:rsidR="007472AF" w:rsidRDefault="007472AF">
          <w:pPr>
            <w:pStyle w:val="a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1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366DA" w:rsidRDefault="004366DA" w:rsidP="005478BD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0E" w:rsidRDefault="003A490E" w:rsidP="005478BD">
      <w:pPr>
        <w:spacing w:after="0" w:line="240" w:lineRule="auto"/>
      </w:pPr>
      <w:r>
        <w:separator/>
      </w:r>
    </w:p>
  </w:footnote>
  <w:foot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7D91"/>
    <w:multiLevelType w:val="hybridMultilevel"/>
    <w:tmpl w:val="2BD60960"/>
    <w:lvl w:ilvl="0" w:tplc="1084F7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AA14875"/>
    <w:multiLevelType w:val="multilevel"/>
    <w:tmpl w:val="31B6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65A39"/>
    <w:multiLevelType w:val="multilevel"/>
    <w:tmpl w:val="0674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791FAC"/>
    <w:multiLevelType w:val="multilevel"/>
    <w:tmpl w:val="73E6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6263A2"/>
    <w:multiLevelType w:val="multilevel"/>
    <w:tmpl w:val="2BB0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C0359"/>
    <w:multiLevelType w:val="multilevel"/>
    <w:tmpl w:val="261C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823DAE"/>
    <w:multiLevelType w:val="multilevel"/>
    <w:tmpl w:val="0870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9B6951"/>
    <w:multiLevelType w:val="hybridMultilevel"/>
    <w:tmpl w:val="0B1A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47AC5"/>
    <w:multiLevelType w:val="multilevel"/>
    <w:tmpl w:val="703AD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9C5AFD"/>
    <w:multiLevelType w:val="multilevel"/>
    <w:tmpl w:val="EC1E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CB1D6C"/>
    <w:multiLevelType w:val="hybridMultilevel"/>
    <w:tmpl w:val="4AF6258C"/>
    <w:lvl w:ilvl="0" w:tplc="FFBA331C">
      <w:start w:val="3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>
    <w:nsid w:val="547148F9"/>
    <w:multiLevelType w:val="multilevel"/>
    <w:tmpl w:val="7D82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CE04A5"/>
    <w:multiLevelType w:val="multilevel"/>
    <w:tmpl w:val="D71C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CE00B1"/>
    <w:multiLevelType w:val="multilevel"/>
    <w:tmpl w:val="7DCE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F66C76"/>
    <w:multiLevelType w:val="hybridMultilevel"/>
    <w:tmpl w:val="2BD60960"/>
    <w:lvl w:ilvl="0" w:tplc="1084F7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695521A9"/>
    <w:multiLevelType w:val="multilevel"/>
    <w:tmpl w:val="1D8CF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6535B5"/>
    <w:multiLevelType w:val="hybridMultilevel"/>
    <w:tmpl w:val="9F761860"/>
    <w:lvl w:ilvl="0" w:tplc="A11E6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A935BE"/>
    <w:multiLevelType w:val="hybridMultilevel"/>
    <w:tmpl w:val="1A1E5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9778D0"/>
    <w:multiLevelType w:val="multilevel"/>
    <w:tmpl w:val="1116F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A814DA"/>
    <w:multiLevelType w:val="multilevel"/>
    <w:tmpl w:val="637E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3"/>
  </w:num>
  <w:num w:numId="8">
    <w:abstractNumId w:val="1"/>
  </w:num>
  <w:num w:numId="9">
    <w:abstractNumId w:val="9"/>
  </w:num>
  <w:num w:numId="10">
    <w:abstractNumId w:val="14"/>
  </w:num>
  <w:num w:numId="11">
    <w:abstractNumId w:val="12"/>
  </w:num>
  <w:num w:numId="12">
    <w:abstractNumId w:val="16"/>
  </w:num>
  <w:num w:numId="13">
    <w:abstractNumId w:val="6"/>
  </w:num>
  <w:num w:numId="14">
    <w:abstractNumId w:val="20"/>
  </w:num>
  <w:num w:numId="15">
    <w:abstractNumId w:val="10"/>
  </w:num>
  <w:num w:numId="16">
    <w:abstractNumId w:val="18"/>
  </w:num>
  <w:num w:numId="17">
    <w:abstractNumId w:val="17"/>
  </w:num>
  <w:num w:numId="18">
    <w:abstractNumId w:val="8"/>
  </w:num>
  <w:num w:numId="19">
    <w:abstractNumId w:val="0"/>
  </w:num>
  <w:num w:numId="20">
    <w:abstractNumId w:val="15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0338F"/>
    <w:rsid w:val="00033F2C"/>
    <w:rsid w:val="000612CB"/>
    <w:rsid w:val="00080660"/>
    <w:rsid w:val="00094207"/>
    <w:rsid w:val="000A7755"/>
    <w:rsid w:val="000C2153"/>
    <w:rsid w:val="000D12CB"/>
    <w:rsid w:val="000D3DEA"/>
    <w:rsid w:val="000D695F"/>
    <w:rsid w:val="00105FC5"/>
    <w:rsid w:val="001151D2"/>
    <w:rsid w:val="00126D3A"/>
    <w:rsid w:val="00130FD4"/>
    <w:rsid w:val="00136890"/>
    <w:rsid w:val="00150E3E"/>
    <w:rsid w:val="00165B9D"/>
    <w:rsid w:val="00176456"/>
    <w:rsid w:val="001965EF"/>
    <w:rsid w:val="001A6191"/>
    <w:rsid w:val="001C12DC"/>
    <w:rsid w:val="001F773C"/>
    <w:rsid w:val="00225F8B"/>
    <w:rsid w:val="002318E2"/>
    <w:rsid w:val="00247F8B"/>
    <w:rsid w:val="0028367F"/>
    <w:rsid w:val="002859E9"/>
    <w:rsid w:val="002D27DE"/>
    <w:rsid w:val="002E2276"/>
    <w:rsid w:val="002F1820"/>
    <w:rsid w:val="002F3C38"/>
    <w:rsid w:val="00302A5F"/>
    <w:rsid w:val="00322EFB"/>
    <w:rsid w:val="00327652"/>
    <w:rsid w:val="003632F8"/>
    <w:rsid w:val="003808C5"/>
    <w:rsid w:val="00394A9B"/>
    <w:rsid w:val="00394F8D"/>
    <w:rsid w:val="003A490E"/>
    <w:rsid w:val="003A4AB1"/>
    <w:rsid w:val="003A7B7D"/>
    <w:rsid w:val="003C32A0"/>
    <w:rsid w:val="003C7D46"/>
    <w:rsid w:val="003D4130"/>
    <w:rsid w:val="003E140D"/>
    <w:rsid w:val="003E6F4A"/>
    <w:rsid w:val="003F3150"/>
    <w:rsid w:val="0041380E"/>
    <w:rsid w:val="004276CF"/>
    <w:rsid w:val="004353D2"/>
    <w:rsid w:val="004366DA"/>
    <w:rsid w:val="0046150F"/>
    <w:rsid w:val="00496EA2"/>
    <w:rsid w:val="004C2009"/>
    <w:rsid w:val="004C7D18"/>
    <w:rsid w:val="004F5E8D"/>
    <w:rsid w:val="0052327B"/>
    <w:rsid w:val="00547677"/>
    <w:rsid w:val="005478BD"/>
    <w:rsid w:val="00567815"/>
    <w:rsid w:val="005752F0"/>
    <w:rsid w:val="0057540F"/>
    <w:rsid w:val="005B019A"/>
    <w:rsid w:val="005D266D"/>
    <w:rsid w:val="005F2D65"/>
    <w:rsid w:val="00602502"/>
    <w:rsid w:val="0061665E"/>
    <w:rsid w:val="00620A9E"/>
    <w:rsid w:val="00663058"/>
    <w:rsid w:val="0067542C"/>
    <w:rsid w:val="0068527E"/>
    <w:rsid w:val="00686FAF"/>
    <w:rsid w:val="00694BFC"/>
    <w:rsid w:val="006A0D7E"/>
    <w:rsid w:val="006A1C99"/>
    <w:rsid w:val="006A77BA"/>
    <w:rsid w:val="006C3357"/>
    <w:rsid w:val="006E328A"/>
    <w:rsid w:val="007317A9"/>
    <w:rsid w:val="007472AF"/>
    <w:rsid w:val="00770697"/>
    <w:rsid w:val="0077791E"/>
    <w:rsid w:val="007849C3"/>
    <w:rsid w:val="00797EF2"/>
    <w:rsid w:val="007C38AE"/>
    <w:rsid w:val="007F3574"/>
    <w:rsid w:val="00810D5A"/>
    <w:rsid w:val="00836703"/>
    <w:rsid w:val="008466A4"/>
    <w:rsid w:val="00895AD2"/>
    <w:rsid w:val="00896D67"/>
    <w:rsid w:val="008B19EC"/>
    <w:rsid w:val="008B63E9"/>
    <w:rsid w:val="00903C3F"/>
    <w:rsid w:val="00912541"/>
    <w:rsid w:val="00913026"/>
    <w:rsid w:val="00923827"/>
    <w:rsid w:val="00942EC2"/>
    <w:rsid w:val="009533E6"/>
    <w:rsid w:val="0095636D"/>
    <w:rsid w:val="00970062"/>
    <w:rsid w:val="00980ED9"/>
    <w:rsid w:val="009A1857"/>
    <w:rsid w:val="009C0E71"/>
    <w:rsid w:val="009C308F"/>
    <w:rsid w:val="009F2FFB"/>
    <w:rsid w:val="00A05748"/>
    <w:rsid w:val="00A07EBF"/>
    <w:rsid w:val="00A34A44"/>
    <w:rsid w:val="00A87B40"/>
    <w:rsid w:val="00AA0FF0"/>
    <w:rsid w:val="00AA6F00"/>
    <w:rsid w:val="00AB2BE2"/>
    <w:rsid w:val="00AC53EB"/>
    <w:rsid w:val="00AD6302"/>
    <w:rsid w:val="00AF2933"/>
    <w:rsid w:val="00B15360"/>
    <w:rsid w:val="00B26646"/>
    <w:rsid w:val="00B34C86"/>
    <w:rsid w:val="00B37176"/>
    <w:rsid w:val="00B37FC2"/>
    <w:rsid w:val="00B64244"/>
    <w:rsid w:val="00B64361"/>
    <w:rsid w:val="00B831C6"/>
    <w:rsid w:val="00BC1B36"/>
    <w:rsid w:val="00BC70E0"/>
    <w:rsid w:val="00BD3DE2"/>
    <w:rsid w:val="00BE2B76"/>
    <w:rsid w:val="00C02826"/>
    <w:rsid w:val="00C57962"/>
    <w:rsid w:val="00C60E84"/>
    <w:rsid w:val="00C63E9D"/>
    <w:rsid w:val="00C67CCC"/>
    <w:rsid w:val="00C734FC"/>
    <w:rsid w:val="00C73AD1"/>
    <w:rsid w:val="00C75166"/>
    <w:rsid w:val="00C818A5"/>
    <w:rsid w:val="00C81D48"/>
    <w:rsid w:val="00C91687"/>
    <w:rsid w:val="00CD5C43"/>
    <w:rsid w:val="00CF3794"/>
    <w:rsid w:val="00D10AD2"/>
    <w:rsid w:val="00D21772"/>
    <w:rsid w:val="00D24DED"/>
    <w:rsid w:val="00D27AF2"/>
    <w:rsid w:val="00D33852"/>
    <w:rsid w:val="00D34190"/>
    <w:rsid w:val="00D420B8"/>
    <w:rsid w:val="00D60ECD"/>
    <w:rsid w:val="00D7705B"/>
    <w:rsid w:val="00D967F4"/>
    <w:rsid w:val="00DA05F0"/>
    <w:rsid w:val="00DA063F"/>
    <w:rsid w:val="00DC1235"/>
    <w:rsid w:val="00DC46C3"/>
    <w:rsid w:val="00DC595F"/>
    <w:rsid w:val="00DD307F"/>
    <w:rsid w:val="00DE71BE"/>
    <w:rsid w:val="00DE7A92"/>
    <w:rsid w:val="00E03C14"/>
    <w:rsid w:val="00E16959"/>
    <w:rsid w:val="00E23A1A"/>
    <w:rsid w:val="00E566D5"/>
    <w:rsid w:val="00E66517"/>
    <w:rsid w:val="00E70726"/>
    <w:rsid w:val="00E84E25"/>
    <w:rsid w:val="00EC2076"/>
    <w:rsid w:val="00ED4E53"/>
    <w:rsid w:val="00F0753F"/>
    <w:rsid w:val="00F11F28"/>
    <w:rsid w:val="00F173A3"/>
    <w:rsid w:val="00F450CF"/>
    <w:rsid w:val="00F62DEB"/>
    <w:rsid w:val="00F67574"/>
    <w:rsid w:val="00F73034"/>
    <w:rsid w:val="00F839FD"/>
    <w:rsid w:val="00F938E1"/>
    <w:rsid w:val="00FA0378"/>
    <w:rsid w:val="00FA4904"/>
    <w:rsid w:val="00FD2815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80ED9"/>
    <w:rPr>
      <w:b/>
      <w:bCs/>
    </w:rPr>
  </w:style>
  <w:style w:type="paragraph" w:customStyle="1" w:styleId="a8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78BD"/>
  </w:style>
  <w:style w:type="paragraph" w:styleId="ac">
    <w:name w:val="footer"/>
    <w:basedOn w:val="a"/>
    <w:link w:val="ad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78BD"/>
  </w:style>
  <w:style w:type="table" w:styleId="ae">
    <w:name w:val="Table Grid"/>
    <w:basedOn w:val="a1"/>
    <w:uiPriority w:val="59"/>
    <w:rsid w:val="00D2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472AF"/>
  </w:style>
  <w:style w:type="character" w:styleId="af">
    <w:name w:val="Hyperlink"/>
    <w:basedOn w:val="a0"/>
    <w:uiPriority w:val="99"/>
    <w:semiHidden/>
    <w:unhideWhenUsed/>
    <w:rsid w:val="00A34A44"/>
    <w:rPr>
      <w:color w:val="015882"/>
      <w:u w:val="single"/>
    </w:rPr>
  </w:style>
  <w:style w:type="paragraph" w:customStyle="1" w:styleId="name-type1">
    <w:name w:val="name-type1"/>
    <w:basedOn w:val="a"/>
    <w:rsid w:val="00B34C86"/>
    <w:pPr>
      <w:spacing w:before="300" w:after="0" w:line="240" w:lineRule="auto"/>
    </w:pPr>
    <w:rPr>
      <w:rFonts w:ascii="Times New Roman" w:eastAsia="Times New Roman" w:hAnsi="Times New Roman" w:cs="Times New Roman"/>
      <w:color w:val="393185"/>
      <w:sz w:val="36"/>
      <w:szCs w:val="36"/>
      <w:lang w:eastAsia="ru-RU"/>
    </w:rPr>
  </w:style>
  <w:style w:type="paragraph" w:styleId="af0">
    <w:name w:val="List Paragraph"/>
    <w:basedOn w:val="a"/>
    <w:uiPriority w:val="34"/>
    <w:qFormat/>
    <w:rsid w:val="004C20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11"/>
    <w:rsid w:val="00547677"/>
    <w:rPr>
      <w:rFonts w:ascii="Times New Roman" w:eastAsia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rsid w:val="00547677"/>
    <w:pPr>
      <w:widowControl w:val="0"/>
      <w:shd w:val="clear" w:color="auto" w:fill="FFFFFF"/>
      <w:spacing w:before="120" w:after="0" w:line="276" w:lineRule="exact"/>
      <w:ind w:hanging="280"/>
      <w:jc w:val="both"/>
    </w:pPr>
    <w:rPr>
      <w:rFonts w:ascii="Times New Roman" w:eastAsia="Times New Roman" w:hAnsi="Times New Roman"/>
    </w:rPr>
  </w:style>
  <w:style w:type="paragraph" w:customStyle="1" w:styleId="western">
    <w:name w:val="western"/>
    <w:basedOn w:val="a"/>
    <w:rsid w:val="003808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542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12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2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2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61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25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45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6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6387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8970">
                  <w:marLeft w:val="0"/>
                  <w:marRight w:val="0"/>
                  <w:marTop w:val="0"/>
                  <w:marBottom w:val="0"/>
                  <w:divBdr>
                    <w:top w:val="single" w:sz="6" w:space="15" w:color="E7E7E7"/>
                    <w:left w:val="single" w:sz="6" w:space="15" w:color="E7E7E7"/>
                    <w:bottom w:val="single" w:sz="48" w:space="15" w:color="FFE720"/>
                    <w:right w:val="single" w:sz="6" w:space="15" w:color="E7E7E7"/>
                  </w:divBdr>
                  <w:divsChild>
                    <w:div w:id="947544053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7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7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5651">
                  <w:marLeft w:val="-28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8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14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60120">
                                  <w:marLeft w:val="0"/>
                                  <w:marRight w:val="6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47326">
                                      <w:marLeft w:val="15"/>
                                      <w:marRight w:val="15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4103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40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3" w:color="DDDDDD"/>
                                                    <w:left w:val="single" w:sz="6" w:space="3" w:color="DDDDDD"/>
                                                    <w:bottom w:val="single" w:sz="6" w:space="3" w:color="DDDDDD"/>
                                                    <w:right w:val="single" w:sz="6" w:space="3" w:color="DDDDDD"/>
                                                  </w:divBdr>
                                                </w:div>
                                                <w:div w:id="51087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12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260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09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71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93194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0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13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93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40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29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84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765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26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761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2966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84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443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033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99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95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666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4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275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68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1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92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99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860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93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45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900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12</cp:revision>
  <cp:lastPrinted>2015-03-18T09:56:00Z</cp:lastPrinted>
  <dcterms:created xsi:type="dcterms:W3CDTF">2015-04-09T12:16:00Z</dcterms:created>
  <dcterms:modified xsi:type="dcterms:W3CDTF">2015-08-04T10:37:00Z</dcterms:modified>
</cp:coreProperties>
</file>