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237" w:rsidRPr="004860D9" w:rsidRDefault="00D25237" w:rsidP="00D25237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Pr="004860D9">
        <w:rPr>
          <w:b/>
          <w:bCs/>
          <w:sz w:val="22"/>
          <w:szCs w:val="22"/>
        </w:rPr>
        <w:t>кционерное общество</w:t>
      </w:r>
    </w:p>
    <w:p w:rsidR="00D25237" w:rsidRPr="004860D9" w:rsidRDefault="00D25237" w:rsidP="00D25237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 w:rsidRPr="004860D9">
        <w:rPr>
          <w:b/>
          <w:bCs/>
          <w:sz w:val="22"/>
          <w:szCs w:val="22"/>
        </w:rPr>
        <w:t xml:space="preserve">«Ордена Ленина Научно-исследовательский и конструкторский институт энерготехники имени Н.А. </w:t>
      </w:r>
      <w:proofErr w:type="spellStart"/>
      <w:r w:rsidRPr="004860D9">
        <w:rPr>
          <w:b/>
          <w:bCs/>
          <w:sz w:val="22"/>
          <w:szCs w:val="22"/>
        </w:rPr>
        <w:t>Доллежаля</w:t>
      </w:r>
      <w:proofErr w:type="spellEnd"/>
      <w:r w:rsidRPr="004860D9">
        <w:rPr>
          <w:b/>
          <w:bCs/>
          <w:sz w:val="22"/>
          <w:szCs w:val="22"/>
        </w:rPr>
        <w:t>»</w:t>
      </w:r>
    </w:p>
    <w:p w:rsidR="00D25237" w:rsidRPr="004860D9" w:rsidRDefault="00D25237" w:rsidP="00D25237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4860D9">
        <w:rPr>
          <w:b/>
          <w:bCs/>
          <w:sz w:val="22"/>
          <w:szCs w:val="22"/>
        </w:rPr>
        <w:t>АО «НИКИЭТ»</w:t>
      </w:r>
    </w:p>
    <w:p w:rsidR="00D25237" w:rsidRPr="004860D9" w:rsidRDefault="00D25237" w:rsidP="00D25237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E81871">
        <w:pict>
          <v:line id="_x0000_s1026" style="position:absolute;left:0;text-align:left;z-index:251658240" from="6.75pt,10.75pt" to="501pt,10.75pt" strokeweight="1.5pt"/>
        </w:pict>
      </w:r>
    </w:p>
    <w:p w:rsidR="00D25237" w:rsidRPr="004860D9" w:rsidRDefault="00D25237" w:rsidP="00D25237">
      <w:pPr>
        <w:pStyle w:val="a4"/>
        <w:spacing w:before="60"/>
        <w:contextualSpacing/>
        <w:mirrorIndents/>
        <w:jc w:val="center"/>
        <w:outlineLvl w:val="0"/>
        <w:rPr>
          <w:b/>
        </w:rPr>
      </w:pPr>
      <w:r w:rsidRPr="004860D9">
        <w:rPr>
          <w:b/>
        </w:rPr>
        <w:t xml:space="preserve">ИЗВЕЩЕНИЕ О ВНЕСЕНИИ ИЗМЕНЕНИЙ В ДОКУМЕНТАЦИЮ ОТКРЫТОГО </w:t>
      </w:r>
      <w:r>
        <w:rPr>
          <w:b/>
        </w:rPr>
        <w:t>АУКЦИОНА</w:t>
      </w:r>
      <w:r w:rsidRPr="004860D9">
        <w:rPr>
          <w:b/>
        </w:rPr>
        <w:t xml:space="preserve"> В ЭЛЕКТРОННОЙ ФОРМЕ</w:t>
      </w:r>
    </w:p>
    <w:p w:rsidR="00D25237" w:rsidRDefault="00D25237" w:rsidP="00D25237">
      <w:pPr>
        <w:pStyle w:val="a4"/>
        <w:spacing w:before="60"/>
        <w:contextualSpacing/>
        <w:mirrorIndents/>
        <w:jc w:val="center"/>
        <w:outlineLvl w:val="0"/>
        <w:rPr>
          <w:b/>
        </w:rPr>
      </w:pPr>
    </w:p>
    <w:p w:rsidR="00D25237" w:rsidRDefault="00D25237" w:rsidP="00D25237">
      <w:pPr>
        <w:pStyle w:val="a4"/>
        <w:spacing w:before="60"/>
        <w:contextualSpacing/>
        <w:mirrorIndents/>
        <w:jc w:val="center"/>
        <w:outlineLvl w:val="0"/>
        <w:rPr>
          <w:b/>
        </w:rPr>
      </w:pPr>
    </w:p>
    <w:p w:rsidR="00D25237" w:rsidRPr="004860D9" w:rsidRDefault="00D25237" w:rsidP="00D25237">
      <w:pPr>
        <w:pStyle w:val="a4"/>
        <w:spacing w:before="60"/>
        <w:contextualSpacing/>
        <w:mirrorIndents/>
        <w:jc w:val="center"/>
        <w:outlineLvl w:val="0"/>
        <w:rPr>
          <w:b/>
        </w:rPr>
      </w:pPr>
    </w:p>
    <w:p w:rsidR="00D25237" w:rsidRPr="004860D9" w:rsidRDefault="00D25237" w:rsidP="00D25237">
      <w:pPr>
        <w:pStyle w:val="a4"/>
        <w:spacing w:before="60"/>
        <w:contextualSpacing/>
        <w:mirrorIndents/>
        <w:jc w:val="center"/>
        <w:outlineLvl w:val="0"/>
        <w:rPr>
          <w:b/>
        </w:rPr>
      </w:pPr>
      <w:r w:rsidRPr="004860D9">
        <w:rPr>
          <w:b/>
        </w:rPr>
        <w:t>Уважаемые поставщики!</w:t>
      </w:r>
    </w:p>
    <w:p w:rsidR="00D25237" w:rsidRDefault="00D25237" w:rsidP="00D25237">
      <w:pPr>
        <w:pStyle w:val="a4"/>
        <w:keepLines/>
        <w:spacing w:before="60"/>
        <w:contextualSpacing/>
        <w:mirrorIndents/>
        <w:jc w:val="center"/>
        <w:rPr>
          <w:b/>
        </w:rPr>
      </w:pPr>
      <w:r w:rsidRPr="004860D9">
        <w:rPr>
          <w:b/>
        </w:rPr>
        <w:t>Заказчик, о</w:t>
      </w:r>
      <w:r>
        <w:rPr>
          <w:b/>
        </w:rPr>
        <w:t xml:space="preserve">рганизатор размещения заказа - </w:t>
      </w:r>
      <w:r w:rsidRPr="004860D9">
        <w:rPr>
          <w:b/>
        </w:rPr>
        <w:t>АО «НИКИЭТ» извещает о внесении изменений в документацию</w:t>
      </w:r>
    </w:p>
    <w:p w:rsidR="00D25237" w:rsidRDefault="00D25237" w:rsidP="00D25237">
      <w:pPr>
        <w:pStyle w:val="a4"/>
        <w:keepLines/>
        <w:spacing w:before="60"/>
        <w:contextualSpacing/>
        <w:mirrorIndents/>
        <w:jc w:val="center"/>
        <w:rPr>
          <w:b/>
        </w:rPr>
      </w:pPr>
    </w:p>
    <w:p w:rsidR="00D25237" w:rsidRDefault="00D25237" w:rsidP="00D25237">
      <w:pPr>
        <w:pStyle w:val="a4"/>
        <w:keepLines/>
        <w:spacing w:before="60"/>
        <w:contextualSpacing/>
        <w:mirrorIndents/>
        <w:jc w:val="center"/>
        <w:rPr>
          <w:b/>
        </w:rPr>
      </w:pPr>
    </w:p>
    <w:p w:rsidR="00D25237" w:rsidRDefault="00D25237" w:rsidP="00D25237">
      <w:pPr>
        <w:pStyle w:val="a4"/>
        <w:spacing w:before="60"/>
        <w:contextualSpacing/>
        <w:mirrorIndents/>
        <w:jc w:val="center"/>
        <w:outlineLvl w:val="0"/>
        <w:rPr>
          <w:b/>
        </w:rPr>
      </w:pPr>
      <w:r w:rsidRPr="004860D9">
        <w:rPr>
          <w:b/>
        </w:rPr>
        <w:t xml:space="preserve">ОТКРЫТОГО </w:t>
      </w:r>
      <w:r>
        <w:rPr>
          <w:b/>
        </w:rPr>
        <w:t>АУКЦИОНА</w:t>
      </w:r>
      <w:r w:rsidRPr="004860D9">
        <w:rPr>
          <w:b/>
        </w:rPr>
        <w:t xml:space="preserve"> В ЭЛЕКТРОННОЙ ФОРМЕ</w:t>
      </w:r>
    </w:p>
    <w:p w:rsidR="00D25237" w:rsidRDefault="00D25237" w:rsidP="00D25237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право заключения договора </w:t>
      </w:r>
      <w:proofErr w:type="gramStart"/>
      <w:r w:rsidRPr="001D142B">
        <w:rPr>
          <w:sz w:val="24"/>
          <w:szCs w:val="24"/>
        </w:rPr>
        <w:t>на</w:t>
      </w:r>
      <w:proofErr w:type="gramEnd"/>
    </w:p>
    <w:tbl>
      <w:tblPr>
        <w:tblW w:w="9366" w:type="dxa"/>
        <w:tblInd w:w="250" w:type="dxa"/>
        <w:tblLook w:val="04A0"/>
      </w:tblPr>
      <w:tblGrid>
        <w:gridCol w:w="9366"/>
      </w:tblGrid>
      <w:tr w:rsidR="00D25237" w:rsidRPr="00CC39A4" w:rsidTr="001950A6">
        <w:trPr>
          <w:trHeight w:val="523"/>
        </w:trPr>
        <w:tc>
          <w:tcPr>
            <w:tcW w:w="9366" w:type="dxa"/>
            <w:shd w:val="clear" w:color="auto" w:fill="EAF1DD"/>
          </w:tcPr>
          <w:p w:rsidR="00D25237" w:rsidRPr="00A22D2D" w:rsidRDefault="00D25237" w:rsidP="001950A6">
            <w:pPr>
              <w:pStyle w:val="a4"/>
              <w:spacing w:before="240" w:beforeAutospacing="0" w:after="0" w:afterAutospacing="0"/>
              <w:jc w:val="center"/>
              <w:rPr>
                <w:rFonts w:eastAsiaTheme="minorEastAsia"/>
                <w:b/>
                <w:i/>
              </w:rPr>
            </w:pPr>
            <w:r w:rsidRPr="00A22D2D">
              <w:rPr>
                <w:b/>
                <w:i/>
                <w:color w:val="313131"/>
              </w:rPr>
              <w:t>поставку оборудования хранения данных и виртуализации</w:t>
            </w:r>
          </w:p>
        </w:tc>
      </w:tr>
    </w:tbl>
    <w:p w:rsidR="00D25237" w:rsidRPr="001D142B" w:rsidRDefault="00D25237" w:rsidP="00D25237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44"/>
        <w:gridCol w:w="635"/>
        <w:gridCol w:w="234"/>
        <w:gridCol w:w="1584"/>
        <w:gridCol w:w="1402"/>
        <w:gridCol w:w="673"/>
        <w:gridCol w:w="1192"/>
        <w:gridCol w:w="830"/>
        <w:gridCol w:w="725"/>
      </w:tblGrid>
      <w:tr w:rsidR="00D25237" w:rsidRPr="001D142B" w:rsidTr="001950A6">
        <w:trPr>
          <w:trHeight w:val="375"/>
          <w:jc w:val="center"/>
        </w:trPr>
        <w:tc>
          <w:tcPr>
            <w:tcW w:w="567" w:type="dxa"/>
          </w:tcPr>
          <w:p w:rsidR="00D25237" w:rsidRPr="001D142B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D25237" w:rsidRPr="00BD658D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236" w:type="dxa"/>
          </w:tcPr>
          <w:p w:rsidR="00D25237" w:rsidRPr="001D142B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D25237" w:rsidRPr="00EF2A86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1548" w:type="dxa"/>
          </w:tcPr>
          <w:p w:rsidR="00D25237" w:rsidRPr="001D142B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4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D25237" w:rsidRPr="001D142B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D25237" w:rsidRPr="00601936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141208</w:t>
            </w:r>
          </w:p>
        </w:tc>
        <w:tc>
          <w:tcPr>
            <w:tcW w:w="830" w:type="dxa"/>
            <w:vAlign w:val="center"/>
          </w:tcPr>
          <w:p w:rsidR="00D25237" w:rsidRPr="001D142B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D25237" w:rsidRPr="001D142B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506</w:t>
            </w:r>
          </w:p>
        </w:tc>
      </w:tr>
    </w:tbl>
    <w:p w:rsidR="00D25237" w:rsidRDefault="00D25237" w:rsidP="00D25237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246" w:type="dxa"/>
        <w:tblLook w:val="04A0"/>
      </w:tblPr>
      <w:tblGrid>
        <w:gridCol w:w="847"/>
        <w:gridCol w:w="709"/>
        <w:gridCol w:w="425"/>
        <w:gridCol w:w="1701"/>
        <w:gridCol w:w="1294"/>
        <w:gridCol w:w="708"/>
        <w:gridCol w:w="1831"/>
      </w:tblGrid>
      <w:tr w:rsidR="00D25237" w:rsidTr="001950A6">
        <w:trPr>
          <w:jc w:val="center"/>
        </w:trPr>
        <w:tc>
          <w:tcPr>
            <w:tcW w:w="847" w:type="dxa"/>
            <w:hideMark/>
          </w:tcPr>
          <w:p w:rsidR="00D25237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left="-39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25237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425" w:type="dxa"/>
          </w:tcPr>
          <w:p w:rsidR="00D25237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25237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1294" w:type="dxa"/>
            <w:hideMark/>
          </w:tcPr>
          <w:p w:rsidR="00D25237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D25237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25237" w:rsidRPr="00071B20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31401787789</w:t>
            </w:r>
          </w:p>
        </w:tc>
      </w:tr>
    </w:tbl>
    <w:p w:rsidR="00D25237" w:rsidRPr="00483A23" w:rsidRDefault="00D25237" w:rsidP="00D25237">
      <w:pPr>
        <w:keepLines/>
        <w:suppressAutoHyphens/>
        <w:spacing w:before="60" w:after="60" w:line="240" w:lineRule="auto"/>
        <w:ind w:firstLine="0"/>
        <w:jc w:val="center"/>
        <w:rPr>
          <w:color w:val="17365D"/>
          <w:sz w:val="24"/>
          <w:szCs w:val="24"/>
        </w:rPr>
      </w:pPr>
      <w:r>
        <w:rPr>
          <w:sz w:val="24"/>
          <w:szCs w:val="24"/>
        </w:rPr>
        <w:t xml:space="preserve">на Электронной торговой площадке «Аукционный Конкурсный Дом»  </w:t>
      </w:r>
      <w:r w:rsidRPr="00483A23">
        <w:rPr>
          <w:color w:val="17365D"/>
          <w:sz w:val="24"/>
          <w:szCs w:val="24"/>
        </w:rPr>
        <w:t>http://www.</w:t>
      </w:r>
      <w:r>
        <w:rPr>
          <w:color w:val="17365D"/>
          <w:sz w:val="24"/>
          <w:szCs w:val="24"/>
          <w:lang w:val="en-US"/>
        </w:rPr>
        <w:t>a</w:t>
      </w:r>
      <w:r w:rsidRPr="00A22D2D">
        <w:rPr>
          <w:color w:val="17365D"/>
          <w:sz w:val="24"/>
          <w:szCs w:val="24"/>
        </w:rPr>
        <w:t>-</w:t>
      </w:r>
      <w:r>
        <w:rPr>
          <w:color w:val="17365D"/>
          <w:sz w:val="24"/>
          <w:szCs w:val="24"/>
          <w:lang w:val="en-US"/>
        </w:rPr>
        <w:t>k</w:t>
      </w:r>
      <w:r w:rsidRPr="00A22D2D">
        <w:rPr>
          <w:color w:val="17365D"/>
          <w:sz w:val="24"/>
          <w:szCs w:val="24"/>
        </w:rPr>
        <w:t>-</w:t>
      </w:r>
      <w:r>
        <w:rPr>
          <w:color w:val="17365D"/>
          <w:sz w:val="24"/>
          <w:szCs w:val="24"/>
          <w:lang w:val="en-US"/>
        </w:rPr>
        <w:t>d</w:t>
      </w:r>
      <w:r w:rsidRPr="00483A23">
        <w:rPr>
          <w:color w:val="17365D"/>
          <w:sz w:val="24"/>
          <w:szCs w:val="24"/>
        </w:rPr>
        <w:t>.</w:t>
      </w:r>
      <w:proofErr w:type="spellStart"/>
      <w:r w:rsidRPr="00483A23">
        <w:rPr>
          <w:color w:val="17365D"/>
          <w:sz w:val="24"/>
          <w:szCs w:val="24"/>
        </w:rPr>
        <w:t>ru</w:t>
      </w:r>
      <w:proofErr w:type="spellEnd"/>
      <w:r w:rsidRPr="00483A23">
        <w:rPr>
          <w:color w:val="17365D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D25237" w:rsidTr="001950A6">
        <w:trPr>
          <w:jc w:val="center"/>
        </w:trPr>
        <w:tc>
          <w:tcPr>
            <w:tcW w:w="567" w:type="dxa"/>
            <w:hideMark/>
          </w:tcPr>
          <w:p w:rsidR="00D25237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25237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425" w:type="dxa"/>
          </w:tcPr>
          <w:p w:rsidR="00D25237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25237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1294" w:type="dxa"/>
            <w:hideMark/>
          </w:tcPr>
          <w:p w:rsidR="00D25237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D25237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25237" w:rsidRPr="00483A23" w:rsidRDefault="00D25237" w:rsidP="001950A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АС20527</w:t>
            </w:r>
          </w:p>
        </w:tc>
      </w:tr>
    </w:tbl>
    <w:p w:rsidR="00D25237" w:rsidRDefault="00D25237" w:rsidP="00D25237">
      <w:pPr>
        <w:spacing w:line="240" w:lineRule="auto"/>
        <w:outlineLvl w:val="0"/>
        <w:rPr>
          <w:b/>
          <w:sz w:val="24"/>
          <w:szCs w:val="24"/>
        </w:rPr>
      </w:pPr>
    </w:p>
    <w:p w:rsidR="00D25237" w:rsidRDefault="00D25237" w:rsidP="00D25237">
      <w:pPr>
        <w:spacing w:line="240" w:lineRule="auto"/>
        <w:outlineLvl w:val="0"/>
        <w:rPr>
          <w:b/>
          <w:sz w:val="24"/>
          <w:szCs w:val="24"/>
        </w:rPr>
      </w:pPr>
    </w:p>
    <w:p w:rsidR="00D25237" w:rsidRDefault="00D25237" w:rsidP="00D25237">
      <w:pPr>
        <w:spacing w:line="240" w:lineRule="auto"/>
        <w:ind w:firstLine="0"/>
        <w:jc w:val="center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ДОКУМЕНТАЦИИ ОТКРЫТОГО </w:t>
      </w:r>
      <w:r>
        <w:rPr>
          <w:sz w:val="24"/>
          <w:szCs w:val="24"/>
        </w:rPr>
        <w:t>АУКЦИОНА</w:t>
      </w:r>
      <w:r>
        <w:rPr>
          <w:bCs/>
          <w:sz w:val="24"/>
          <w:szCs w:val="24"/>
        </w:rPr>
        <w:t xml:space="preserve"> В ЭЛЕКТРОННОЙ ФОРМЕ</w:t>
      </w:r>
    </w:p>
    <w:p w:rsidR="00D25237" w:rsidRDefault="00D25237" w:rsidP="00D25237">
      <w:pPr>
        <w:pStyle w:val="1"/>
        <w:keepLines w:val="0"/>
        <w:pageBreakBefore w:val="0"/>
        <w:numPr>
          <w:ilvl w:val="0"/>
          <w:numId w:val="0"/>
        </w:numPr>
        <w:tabs>
          <w:tab w:val="num" w:pos="1134"/>
        </w:tabs>
        <w:suppressAutoHyphens w:val="0"/>
        <w:spacing w:before="0" w:after="0"/>
        <w:ind w:left="1134" w:hanging="1134"/>
        <w:rPr>
          <w:rFonts w:ascii="Times New Roman" w:hAnsi="Times New Roman"/>
          <w:sz w:val="22"/>
          <w:szCs w:val="22"/>
        </w:rPr>
      </w:pPr>
    </w:p>
    <w:p w:rsidR="00D25237" w:rsidRPr="00A22D2D" w:rsidRDefault="00D25237" w:rsidP="00D25237">
      <w:pPr>
        <w:pStyle w:val="a6"/>
        <w:numPr>
          <w:ilvl w:val="0"/>
          <w:numId w:val="2"/>
        </w:numPr>
        <w:ind w:left="357" w:hanging="357"/>
        <w:outlineLvl w:val="0"/>
        <w:rPr>
          <w:szCs w:val="28"/>
        </w:rPr>
      </w:pPr>
      <w:r w:rsidRPr="00195030">
        <w:rPr>
          <w:b/>
          <w:sz w:val="24"/>
        </w:rPr>
        <w:t xml:space="preserve">   Раздел 5  «</w:t>
      </w:r>
      <w:bookmarkStart w:id="0" w:name="_Toc405554002"/>
      <w:bookmarkStart w:id="1" w:name="_Ref397079311"/>
      <w:r>
        <w:rPr>
          <w:szCs w:val="28"/>
        </w:rPr>
        <w:t>ИНФОРМАЦИОННАЯ КАРТА АУКЦИОНА</w:t>
      </w:r>
      <w:bookmarkEnd w:id="0"/>
      <w:bookmarkEnd w:id="1"/>
      <w:r w:rsidRPr="00A22D2D">
        <w:rPr>
          <w:b/>
          <w:sz w:val="24"/>
        </w:rPr>
        <w:t xml:space="preserve">»  п. </w:t>
      </w:r>
      <w:r>
        <w:rPr>
          <w:b/>
          <w:sz w:val="24"/>
        </w:rPr>
        <w:t>15; 20; 21; 22; 23</w:t>
      </w:r>
      <w:r w:rsidRPr="00A22D2D">
        <w:rPr>
          <w:b/>
          <w:sz w:val="24"/>
        </w:rPr>
        <w:t xml:space="preserve">  читать в следующей  редакции:</w:t>
      </w:r>
    </w:p>
    <w:tbl>
      <w:tblPr>
        <w:tblW w:w="10784" w:type="dxa"/>
        <w:tblInd w:w="-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20"/>
        <w:gridCol w:w="7087"/>
        <w:gridCol w:w="10"/>
      </w:tblGrid>
      <w:tr w:rsidR="00D25237" w:rsidRPr="009E05FA" w:rsidTr="001950A6">
        <w:trPr>
          <w:gridAfter w:val="1"/>
          <w:wAfter w:w="10" w:type="dxa"/>
          <w:trHeight w:val="2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37" w:rsidRPr="00E10B9D" w:rsidRDefault="00D25237" w:rsidP="001950A6">
            <w:pPr>
              <w:keepNext/>
              <w:tabs>
                <w:tab w:val="left" w:pos="851"/>
              </w:tabs>
              <w:spacing w:line="240" w:lineRule="auto"/>
              <w:contextualSpacing/>
              <w:jc w:val="left"/>
              <w:rPr>
                <w:b/>
                <w:sz w:val="24"/>
                <w:szCs w:val="24"/>
                <w:lang w:eastAsia="en-US"/>
              </w:rPr>
            </w:pPr>
            <w:r w:rsidRPr="00E10B9D">
              <w:rPr>
                <w:b/>
                <w:sz w:val="24"/>
                <w:szCs w:val="24"/>
                <w:lang w:eastAsia="en-US"/>
              </w:rPr>
              <w:t>115.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237" w:rsidRPr="00E10B9D" w:rsidRDefault="00D25237" w:rsidP="001950A6">
            <w:pPr>
              <w:keepNext/>
              <w:tabs>
                <w:tab w:val="left" w:pos="708"/>
              </w:tabs>
              <w:rPr>
                <w:sz w:val="24"/>
                <w:szCs w:val="24"/>
                <w:lang w:eastAsia="en-US"/>
              </w:rPr>
            </w:pPr>
            <w:r w:rsidRPr="00E10B9D">
              <w:rPr>
                <w:sz w:val="24"/>
                <w:szCs w:val="24"/>
                <w:lang w:eastAsia="en-US"/>
              </w:rPr>
              <w:t>Требования к поставляемому товару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237" w:rsidRDefault="00D25237" w:rsidP="001950A6">
            <w:pPr>
              <w:rPr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>Требования к поставляемому товару приводятся в томе 2 «Техническая часть».</w:t>
            </w:r>
          </w:p>
          <w:p w:rsidR="00D25237" w:rsidRDefault="00D25237" w:rsidP="001950A6">
            <w:pPr>
              <w:pStyle w:val="a4"/>
              <w:spacing w:line="23" w:lineRule="atLeast"/>
              <w:jc w:val="both"/>
              <w:rPr>
                <w:lang w:eastAsia="en-US"/>
              </w:rPr>
            </w:pPr>
            <w:r>
              <w:rPr>
                <w:lang w:eastAsia="en-US"/>
              </w:rPr>
              <w:t>15.1. На момент поставки должно быть представлено документальное подтверждение фирмой изготовителем (официальным представительством изготовителя) оборудования и программного обеспечения распространения на все компоненты системы гарантийных обязательств изготовителя в течени</w:t>
            </w:r>
            <w:proofErr w:type="gramStart"/>
            <w:r>
              <w:rPr>
                <w:lang w:eastAsia="en-US"/>
              </w:rPr>
              <w:t>и</w:t>
            </w:r>
            <w:proofErr w:type="gramEnd"/>
            <w:r>
              <w:rPr>
                <w:lang w:eastAsia="en-US"/>
              </w:rPr>
              <w:t xml:space="preserve"> 36 месяцев. </w:t>
            </w:r>
          </w:p>
          <w:p w:rsidR="00D25237" w:rsidRDefault="00D25237" w:rsidP="001950A6">
            <w:pPr>
              <w:rPr>
                <w:sz w:val="24"/>
                <w:lang w:eastAsia="en-US"/>
              </w:rPr>
            </w:pPr>
          </w:p>
          <w:p w:rsidR="00D25237" w:rsidRDefault="00D25237" w:rsidP="001950A6">
            <w:pPr>
              <w:keepNext/>
              <w:tabs>
                <w:tab w:val="left" w:pos="708"/>
              </w:tabs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Участник аукциона должен принять во внимание, что ссылки в аукционной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Участник аукциона может представить в своей заявке на участие в аукционе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</w:t>
            </w:r>
          </w:p>
        </w:tc>
      </w:tr>
      <w:tr w:rsidR="00D25237" w:rsidTr="001950A6">
        <w:trPr>
          <w:trHeight w:val="2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37" w:rsidRPr="00E10B9D" w:rsidRDefault="00D25237" w:rsidP="001950A6">
            <w:pPr>
              <w:keepNext/>
              <w:tabs>
                <w:tab w:val="left" w:pos="851"/>
              </w:tabs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  <w:lang w:eastAsia="en-US"/>
              </w:rPr>
            </w:pPr>
            <w:r w:rsidRPr="00E10B9D">
              <w:rPr>
                <w:b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237" w:rsidRPr="00E10B9D" w:rsidRDefault="00D25237" w:rsidP="001950A6">
            <w:pPr>
              <w:keepNext/>
              <w:tabs>
                <w:tab w:val="left" w:pos="708"/>
              </w:tabs>
              <w:rPr>
                <w:sz w:val="24"/>
                <w:szCs w:val="24"/>
                <w:lang w:eastAsia="en-US"/>
              </w:rPr>
            </w:pPr>
            <w:r w:rsidRPr="00E10B9D">
              <w:rPr>
                <w:bCs/>
                <w:sz w:val="24"/>
                <w:szCs w:val="24"/>
                <w:lang w:eastAsia="en-US"/>
              </w:rPr>
              <w:t>Место и срок окончания подачи заявок на участие в аукционе</w:t>
            </w:r>
          </w:p>
        </w:tc>
        <w:tc>
          <w:tcPr>
            <w:tcW w:w="7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237" w:rsidRDefault="00D25237" w:rsidP="001950A6">
            <w:pPr>
              <w:rPr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>Место и срок окончания подачи заявок на участие в аукционе (открытия доступа к поданным заявкам на участие в аукционе):</w:t>
            </w:r>
          </w:p>
          <w:p w:rsidR="00D25237" w:rsidRDefault="00D25237" w:rsidP="001950A6">
            <w:pPr>
              <w:rPr>
                <w:bCs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ЭТП </w:t>
            </w:r>
            <w:proofErr w:type="spellStart"/>
            <w:r>
              <w:rPr>
                <w:bCs/>
                <w:sz w:val="24"/>
                <w:lang w:eastAsia="en-US"/>
              </w:rPr>
              <w:t>Аук</w:t>
            </w:r>
            <w:proofErr w:type="spellEnd"/>
            <w:r>
              <w:rPr>
                <w:bCs/>
                <w:sz w:val="24"/>
                <w:lang w:eastAsia="en-US"/>
              </w:rPr>
              <w:t xml:space="preserve">. </w:t>
            </w:r>
            <w:proofErr w:type="spellStart"/>
            <w:r>
              <w:rPr>
                <w:bCs/>
                <w:sz w:val="24"/>
                <w:lang w:eastAsia="en-US"/>
              </w:rPr>
              <w:t>Конк</w:t>
            </w:r>
            <w:proofErr w:type="spellEnd"/>
            <w:r>
              <w:rPr>
                <w:bCs/>
                <w:sz w:val="24"/>
                <w:lang w:eastAsia="en-US"/>
              </w:rPr>
              <w:t xml:space="preserve">. Дом-2, </w:t>
            </w:r>
            <w:r>
              <w:rPr>
                <w:bCs/>
                <w:sz w:val="24"/>
                <w:lang w:val="en-US" w:eastAsia="en-US"/>
              </w:rPr>
              <w:t>http</w:t>
            </w:r>
            <w:r>
              <w:rPr>
                <w:bCs/>
                <w:sz w:val="24"/>
                <w:lang w:eastAsia="en-US"/>
              </w:rPr>
              <w:t>://</w:t>
            </w:r>
            <w:r>
              <w:rPr>
                <w:bCs/>
                <w:sz w:val="24"/>
                <w:lang w:val="en-US" w:eastAsia="en-US"/>
              </w:rPr>
              <w:t>a</w:t>
            </w:r>
            <w:r>
              <w:rPr>
                <w:bCs/>
                <w:sz w:val="24"/>
                <w:lang w:eastAsia="en-US"/>
              </w:rPr>
              <w:t>-</w:t>
            </w:r>
            <w:r>
              <w:rPr>
                <w:bCs/>
                <w:sz w:val="24"/>
                <w:lang w:val="en-US" w:eastAsia="en-US"/>
              </w:rPr>
              <w:t>k</w:t>
            </w:r>
            <w:r>
              <w:rPr>
                <w:bCs/>
                <w:sz w:val="24"/>
                <w:lang w:eastAsia="en-US"/>
              </w:rPr>
              <w:t>-</w:t>
            </w:r>
            <w:r>
              <w:rPr>
                <w:bCs/>
                <w:sz w:val="24"/>
                <w:lang w:val="en-US" w:eastAsia="en-US"/>
              </w:rPr>
              <w:t>d</w:t>
            </w:r>
            <w:r>
              <w:rPr>
                <w:bCs/>
                <w:sz w:val="24"/>
                <w:lang w:eastAsia="en-US"/>
              </w:rPr>
              <w:t>.</w:t>
            </w:r>
            <w:proofErr w:type="spellStart"/>
            <w:r>
              <w:rPr>
                <w:bCs/>
                <w:sz w:val="24"/>
                <w:lang w:val="en-US" w:eastAsia="en-US"/>
              </w:rPr>
              <w:t>ru</w:t>
            </w:r>
            <w:proofErr w:type="spellEnd"/>
            <w:r>
              <w:rPr>
                <w:bCs/>
                <w:sz w:val="24"/>
                <w:lang w:eastAsia="en-US"/>
              </w:rPr>
              <w:t>/</w:t>
            </w:r>
          </w:p>
          <w:p w:rsidR="00D25237" w:rsidRDefault="00D25237" w:rsidP="001950A6">
            <w:pPr>
              <w:keepNext/>
              <w:tabs>
                <w:tab w:val="left" w:pos="708"/>
              </w:tabs>
              <w:rPr>
                <w:sz w:val="24"/>
                <w:lang w:val="en-US" w:eastAsia="en-US"/>
              </w:rPr>
            </w:pPr>
            <w:r>
              <w:rPr>
                <w:sz w:val="24"/>
                <w:lang w:val="en-US" w:eastAsia="en-US"/>
              </w:rPr>
              <w:t>10:00 (</w:t>
            </w:r>
            <w:r>
              <w:rPr>
                <w:sz w:val="24"/>
                <w:lang w:eastAsia="en-US"/>
              </w:rPr>
              <w:t>время</w:t>
            </w:r>
            <w:r>
              <w:rPr>
                <w:sz w:val="24"/>
                <w:lang w:val="en-US" w:eastAsia="en-US"/>
              </w:rPr>
              <w:t xml:space="preserve"> </w:t>
            </w:r>
            <w:r>
              <w:rPr>
                <w:sz w:val="24"/>
                <w:lang w:eastAsia="en-US"/>
              </w:rPr>
              <w:t>московское</w:t>
            </w:r>
            <w:r>
              <w:rPr>
                <w:sz w:val="24"/>
                <w:lang w:val="en-US" w:eastAsia="en-US"/>
              </w:rPr>
              <w:t>) «</w:t>
            </w:r>
            <w:r>
              <w:rPr>
                <w:sz w:val="24"/>
                <w:lang w:eastAsia="en-US"/>
              </w:rPr>
              <w:t>12</w:t>
            </w:r>
            <w:r>
              <w:rPr>
                <w:sz w:val="24"/>
                <w:lang w:val="en-US" w:eastAsia="en-US"/>
              </w:rPr>
              <w:t xml:space="preserve">» </w:t>
            </w:r>
            <w:r>
              <w:rPr>
                <w:sz w:val="24"/>
                <w:lang w:eastAsia="en-US"/>
              </w:rPr>
              <w:t>января</w:t>
            </w:r>
            <w:r>
              <w:rPr>
                <w:sz w:val="24"/>
                <w:lang w:val="en-US" w:eastAsia="en-US"/>
              </w:rPr>
              <w:t xml:space="preserve"> 2014 </w:t>
            </w:r>
            <w:r>
              <w:rPr>
                <w:sz w:val="24"/>
                <w:lang w:eastAsia="en-US"/>
              </w:rPr>
              <w:t>года</w:t>
            </w:r>
          </w:p>
        </w:tc>
      </w:tr>
      <w:tr w:rsidR="00D25237" w:rsidRPr="009E05FA" w:rsidTr="001950A6">
        <w:trPr>
          <w:gridAfter w:val="1"/>
          <w:wAfter w:w="10" w:type="dxa"/>
          <w:trHeight w:val="2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37" w:rsidRPr="00E10B9D" w:rsidRDefault="00D25237" w:rsidP="001950A6">
            <w:pPr>
              <w:keepNext/>
              <w:tabs>
                <w:tab w:val="left" w:pos="851"/>
              </w:tabs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  <w:lang w:eastAsia="en-US"/>
              </w:rPr>
            </w:pPr>
            <w:r w:rsidRPr="00E10B9D">
              <w:rPr>
                <w:b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237" w:rsidRPr="00E10B9D" w:rsidRDefault="00D25237" w:rsidP="001950A6">
            <w:pPr>
              <w:keepNext/>
              <w:tabs>
                <w:tab w:val="left" w:pos="708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en-US"/>
              </w:rPr>
            </w:pPr>
            <w:r w:rsidRPr="00E10B9D">
              <w:rPr>
                <w:bCs/>
                <w:sz w:val="24"/>
                <w:szCs w:val="24"/>
                <w:lang w:eastAsia="en-US"/>
              </w:rPr>
              <w:t>Место и дата окончания рассмотрения первых частей заявок на участие в аукционе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237" w:rsidRDefault="00D25237" w:rsidP="001950A6">
            <w:pPr>
              <w:tabs>
                <w:tab w:val="left" w:pos="70"/>
              </w:tabs>
              <w:overflowPunct w:val="0"/>
              <w:autoSpaceDE w:val="0"/>
              <w:autoSpaceDN w:val="0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Адрес: </w:t>
            </w:r>
            <w:proofErr w:type="gramStart"/>
            <w:r>
              <w:rPr>
                <w:bCs/>
                <w:sz w:val="24"/>
                <w:lang w:eastAsia="en-US"/>
              </w:rPr>
              <w:t>г</w:t>
            </w:r>
            <w:proofErr w:type="gramEnd"/>
            <w:r>
              <w:rPr>
                <w:bCs/>
                <w:sz w:val="24"/>
                <w:lang w:eastAsia="en-US"/>
              </w:rPr>
              <w:t xml:space="preserve">. Москва, ул. Малая </w:t>
            </w:r>
            <w:proofErr w:type="spellStart"/>
            <w:r>
              <w:rPr>
                <w:bCs/>
                <w:sz w:val="24"/>
                <w:lang w:eastAsia="en-US"/>
              </w:rPr>
              <w:t>Красносельская</w:t>
            </w:r>
            <w:proofErr w:type="spellEnd"/>
            <w:r>
              <w:rPr>
                <w:bCs/>
                <w:sz w:val="24"/>
                <w:lang w:eastAsia="en-US"/>
              </w:rPr>
              <w:t xml:space="preserve">, д. 2/8 </w:t>
            </w:r>
          </w:p>
          <w:p w:rsidR="00D25237" w:rsidRDefault="00D25237" w:rsidP="001950A6">
            <w:pPr>
              <w:keepNext/>
              <w:tabs>
                <w:tab w:val="left" w:pos="70"/>
                <w:tab w:val="left" w:pos="708"/>
              </w:tabs>
              <w:overflowPunct w:val="0"/>
              <w:autoSpaceDE w:val="0"/>
              <w:autoSpaceDN w:val="0"/>
              <w:adjustRightInd w:val="0"/>
              <w:rPr>
                <w:b/>
                <w:bCs/>
                <w:i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не позднее «15» января 2015 года</w:t>
            </w:r>
          </w:p>
        </w:tc>
      </w:tr>
      <w:tr w:rsidR="00D25237" w:rsidTr="001950A6">
        <w:trPr>
          <w:trHeight w:val="2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37" w:rsidRPr="00E10B9D" w:rsidRDefault="00D25237" w:rsidP="001950A6">
            <w:pPr>
              <w:keepNext/>
              <w:tabs>
                <w:tab w:val="left" w:pos="851"/>
              </w:tabs>
              <w:spacing w:line="240" w:lineRule="auto"/>
              <w:contextualSpacing/>
              <w:jc w:val="left"/>
              <w:rPr>
                <w:b/>
                <w:sz w:val="24"/>
                <w:szCs w:val="24"/>
                <w:lang w:eastAsia="en-US"/>
              </w:rPr>
            </w:pPr>
            <w:r w:rsidRPr="00E10B9D">
              <w:rPr>
                <w:b/>
                <w:sz w:val="24"/>
                <w:szCs w:val="24"/>
                <w:lang w:eastAsia="en-US"/>
              </w:rPr>
              <w:t>222.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237" w:rsidRPr="00E10B9D" w:rsidRDefault="00D25237" w:rsidP="001950A6">
            <w:pPr>
              <w:keepNext/>
              <w:tabs>
                <w:tab w:val="left" w:pos="708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en-US"/>
              </w:rPr>
            </w:pPr>
            <w:r w:rsidRPr="00E10B9D">
              <w:rPr>
                <w:bCs/>
                <w:sz w:val="24"/>
                <w:szCs w:val="24"/>
                <w:lang w:eastAsia="en-US"/>
              </w:rPr>
              <w:t>Дата и время проведения аукциона:</w:t>
            </w:r>
          </w:p>
        </w:tc>
        <w:tc>
          <w:tcPr>
            <w:tcW w:w="7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237" w:rsidRDefault="00D25237" w:rsidP="001950A6">
            <w:pPr>
              <w:keepNext/>
              <w:tabs>
                <w:tab w:val="left" w:pos="70"/>
                <w:tab w:val="left" w:pos="708"/>
              </w:tabs>
              <w:overflowPunct w:val="0"/>
              <w:autoSpaceDE w:val="0"/>
              <w:autoSpaceDN w:val="0"/>
              <w:adjustRightInd w:val="0"/>
              <w:rPr>
                <w:b/>
                <w:bCs/>
                <w:i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Начиная с</w:t>
            </w:r>
            <w:r>
              <w:rPr>
                <w:b/>
                <w:bCs/>
                <w:i/>
                <w:sz w:val="24"/>
                <w:lang w:eastAsia="en-US"/>
              </w:rPr>
              <w:t xml:space="preserve"> </w:t>
            </w:r>
            <w:r>
              <w:rPr>
                <w:bCs/>
                <w:sz w:val="24"/>
                <w:lang w:eastAsia="en-US"/>
              </w:rPr>
              <w:t>10:00:00 (время московское) «19» января 2015 года</w:t>
            </w:r>
          </w:p>
        </w:tc>
      </w:tr>
      <w:tr w:rsidR="00D25237" w:rsidTr="001950A6">
        <w:trPr>
          <w:trHeight w:val="2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237" w:rsidRPr="00E10B9D" w:rsidRDefault="00D25237" w:rsidP="001950A6">
            <w:pPr>
              <w:keepNext/>
              <w:tabs>
                <w:tab w:val="left" w:pos="851"/>
              </w:tabs>
              <w:spacing w:line="240" w:lineRule="auto"/>
              <w:contextualSpacing/>
              <w:jc w:val="left"/>
              <w:rPr>
                <w:b/>
                <w:sz w:val="24"/>
                <w:szCs w:val="24"/>
                <w:lang w:eastAsia="en-US"/>
              </w:rPr>
            </w:pPr>
            <w:r w:rsidRPr="00E10B9D">
              <w:rPr>
                <w:b/>
                <w:sz w:val="24"/>
                <w:szCs w:val="24"/>
                <w:lang w:eastAsia="en-US"/>
              </w:rPr>
              <w:t>223.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237" w:rsidRPr="00E10B9D" w:rsidRDefault="00D25237" w:rsidP="001950A6">
            <w:pPr>
              <w:keepNext/>
              <w:tabs>
                <w:tab w:val="left" w:pos="708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en-US"/>
              </w:rPr>
            </w:pPr>
            <w:r w:rsidRPr="00E10B9D">
              <w:rPr>
                <w:bCs/>
                <w:sz w:val="24"/>
                <w:szCs w:val="24"/>
                <w:lang w:eastAsia="en-US"/>
              </w:rPr>
              <w:t>Место и дата окончания рассмотрения вторых частей заявок на участие в аукционе и подведения итогов аукциона</w:t>
            </w:r>
          </w:p>
        </w:tc>
        <w:tc>
          <w:tcPr>
            <w:tcW w:w="7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237" w:rsidRDefault="00D25237" w:rsidP="001950A6">
            <w:pPr>
              <w:tabs>
                <w:tab w:val="left" w:pos="70"/>
              </w:tabs>
              <w:overflowPunct w:val="0"/>
              <w:autoSpaceDE w:val="0"/>
              <w:autoSpaceDN w:val="0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Адрес: </w:t>
            </w:r>
            <w:proofErr w:type="gramStart"/>
            <w:r>
              <w:rPr>
                <w:bCs/>
                <w:sz w:val="24"/>
                <w:lang w:eastAsia="en-US"/>
              </w:rPr>
              <w:t>г</w:t>
            </w:r>
            <w:proofErr w:type="gramEnd"/>
            <w:r>
              <w:rPr>
                <w:bCs/>
                <w:sz w:val="24"/>
                <w:lang w:eastAsia="en-US"/>
              </w:rPr>
              <w:t xml:space="preserve">. Москва, ул. Малая </w:t>
            </w:r>
            <w:proofErr w:type="spellStart"/>
            <w:r>
              <w:rPr>
                <w:bCs/>
                <w:sz w:val="24"/>
                <w:lang w:eastAsia="en-US"/>
              </w:rPr>
              <w:t>Красносельская</w:t>
            </w:r>
            <w:proofErr w:type="spellEnd"/>
            <w:r>
              <w:rPr>
                <w:bCs/>
                <w:sz w:val="24"/>
                <w:lang w:eastAsia="en-US"/>
              </w:rPr>
              <w:t>, д. 2/8</w:t>
            </w:r>
          </w:p>
          <w:p w:rsidR="00D25237" w:rsidRDefault="00D25237" w:rsidP="001950A6">
            <w:pPr>
              <w:keepNext/>
              <w:tabs>
                <w:tab w:val="left" w:pos="70"/>
                <w:tab w:val="left" w:pos="708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не позднее «22» января 2015 года</w:t>
            </w:r>
          </w:p>
        </w:tc>
      </w:tr>
    </w:tbl>
    <w:p w:rsidR="00D25237" w:rsidRPr="00E10B9D" w:rsidRDefault="00D25237" w:rsidP="00D25237">
      <w:pPr>
        <w:ind w:left="-709" w:right="423" w:firstLine="0"/>
        <w:rPr>
          <w:b/>
          <w:bCs/>
          <w:color w:val="000000"/>
          <w:sz w:val="24"/>
          <w:szCs w:val="24"/>
        </w:rPr>
      </w:pPr>
    </w:p>
    <w:p w:rsidR="00D25237" w:rsidRPr="00E10B9D" w:rsidRDefault="00D25237" w:rsidP="00D25237">
      <w:pPr>
        <w:ind w:left="-709" w:right="423" w:firstLine="0"/>
        <w:rPr>
          <w:b/>
          <w:sz w:val="24"/>
          <w:szCs w:val="24"/>
        </w:rPr>
      </w:pPr>
      <w:r w:rsidRPr="00E10B9D">
        <w:rPr>
          <w:b/>
          <w:bCs/>
          <w:color w:val="000000"/>
          <w:sz w:val="24"/>
          <w:szCs w:val="24"/>
        </w:rPr>
        <w:t xml:space="preserve">2.  </w:t>
      </w:r>
      <w:r w:rsidRPr="00E10B9D">
        <w:rPr>
          <w:b/>
          <w:sz w:val="24"/>
          <w:szCs w:val="24"/>
        </w:rPr>
        <w:t>В «ИЗВЕЩЕНИИ О ПРОВЕДЕНИИ ОТКРЫТОГО АУКЦИОНА В ЭЛЕКТРОННОЙ ФОРМЕ»  п.10; 11; 12; 13 читать в следующей редакции:</w:t>
      </w:r>
    </w:p>
    <w:p w:rsidR="00D25237" w:rsidRPr="00E10B9D" w:rsidRDefault="00D25237" w:rsidP="00D25237">
      <w:pPr>
        <w:pStyle w:val="a4"/>
        <w:numPr>
          <w:ilvl w:val="0"/>
          <w:numId w:val="3"/>
        </w:numPr>
        <w:spacing w:before="360" w:beforeAutospacing="0" w:after="0" w:afterAutospacing="0"/>
        <w:ind w:left="142" w:hanging="426"/>
        <w:jc w:val="both"/>
        <w:rPr>
          <w:rFonts w:eastAsiaTheme="minorEastAsia"/>
        </w:rPr>
      </w:pPr>
      <w:r w:rsidRPr="00E10B9D">
        <w:rPr>
          <w:b/>
          <w:bCs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D25237" w:rsidRPr="00E10B9D" w:rsidRDefault="00D25237" w:rsidP="00D25237">
      <w:pPr>
        <w:pStyle w:val="a4"/>
        <w:spacing w:before="0" w:beforeAutospacing="0" w:after="0" w:afterAutospacing="0"/>
        <w:ind w:left="20"/>
        <w:jc w:val="both"/>
      </w:pPr>
      <w:r w:rsidRPr="00E10B9D">
        <w:t xml:space="preserve">Заявки на участие в аукционе предоставляются на электронную торговую площадку </w:t>
      </w:r>
      <w:proofErr w:type="spellStart"/>
      <w:r w:rsidRPr="00E10B9D">
        <w:t>Аук</w:t>
      </w:r>
      <w:proofErr w:type="spellEnd"/>
      <w:r w:rsidRPr="00E10B9D">
        <w:t xml:space="preserve">. </w:t>
      </w:r>
      <w:proofErr w:type="spellStart"/>
      <w:r w:rsidRPr="00E10B9D">
        <w:t>Конк</w:t>
      </w:r>
      <w:proofErr w:type="spellEnd"/>
      <w:r w:rsidRPr="00E10B9D">
        <w:t xml:space="preserve">. Дом-2 http://a-k-d.ru/,начиная </w:t>
      </w:r>
      <w:proofErr w:type="gramStart"/>
      <w:r w:rsidRPr="00E10B9D">
        <w:t>с даты</w:t>
      </w:r>
      <w:proofErr w:type="gramEnd"/>
      <w:r w:rsidRPr="00E10B9D">
        <w:t xml:space="preserve"> официальной публикации настоящего извещения и аукционной документации, в порядке и в соответствии с регламентом работы данной ЭТП, в срок не позднее 10:00:00 (время московское) «12» января 2014 года.</w:t>
      </w:r>
    </w:p>
    <w:p w:rsidR="00D25237" w:rsidRPr="00E10B9D" w:rsidRDefault="00D25237" w:rsidP="00D25237">
      <w:pPr>
        <w:pStyle w:val="a4"/>
        <w:numPr>
          <w:ilvl w:val="0"/>
          <w:numId w:val="3"/>
        </w:numPr>
        <w:spacing w:before="360" w:beforeAutospacing="0" w:after="0" w:afterAutospacing="0"/>
        <w:ind w:left="142" w:hanging="426"/>
        <w:jc w:val="both"/>
      </w:pPr>
      <w:r w:rsidRPr="00E10B9D">
        <w:rPr>
          <w:b/>
          <w:bCs/>
        </w:rPr>
        <w:t xml:space="preserve"> Место и дата проведения отборочной стадии рассмотрения первых частей заявок на участие в аукционе:</w:t>
      </w:r>
    </w:p>
    <w:p w:rsidR="00D25237" w:rsidRPr="00E10B9D" w:rsidRDefault="00D25237" w:rsidP="00D25237">
      <w:pPr>
        <w:pStyle w:val="a4"/>
        <w:spacing w:before="0" w:beforeAutospacing="0" w:after="0" w:afterAutospacing="0"/>
        <w:ind w:left="20"/>
        <w:jc w:val="both"/>
      </w:pPr>
      <w:r w:rsidRPr="00E10B9D">
        <w:t xml:space="preserve">г. Москва, ул. Малая </w:t>
      </w:r>
      <w:proofErr w:type="spellStart"/>
      <w:r w:rsidRPr="00E10B9D">
        <w:t>Красносельская</w:t>
      </w:r>
      <w:proofErr w:type="spellEnd"/>
      <w:r w:rsidRPr="00E10B9D">
        <w:t>, д. 2/8, не позднее «15» января 2015 года.</w:t>
      </w:r>
    </w:p>
    <w:p w:rsidR="00D25237" w:rsidRPr="00E10B9D" w:rsidRDefault="00D25237" w:rsidP="00D25237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E10B9D">
        <w:rPr>
          <w:b/>
          <w:bCs/>
        </w:rPr>
        <w:t xml:space="preserve"> Дата и время начала проведения аукциона:</w:t>
      </w:r>
    </w:p>
    <w:p w:rsidR="00D25237" w:rsidRPr="00E10B9D" w:rsidRDefault="00D25237" w:rsidP="00D25237">
      <w:pPr>
        <w:pStyle w:val="a4"/>
        <w:spacing w:before="0" w:beforeAutospacing="0" w:after="0" w:afterAutospacing="0"/>
        <w:ind w:left="20"/>
        <w:jc w:val="both"/>
      </w:pPr>
      <w:r w:rsidRPr="00E10B9D">
        <w:t>10:00:00 (время московское), «19» января 2015 года.</w:t>
      </w:r>
    </w:p>
    <w:p w:rsidR="00D25237" w:rsidRPr="00E10B9D" w:rsidRDefault="00D25237" w:rsidP="00D25237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E10B9D">
        <w:rPr>
          <w:b/>
          <w:bCs/>
        </w:rPr>
        <w:t xml:space="preserve"> Место и дата проведения отборочной стадии рассмотрения вторых частей заявок на участие в аукционе и подведения итогов аукциона:</w:t>
      </w:r>
    </w:p>
    <w:p w:rsidR="00D25237" w:rsidRPr="00E10B9D" w:rsidRDefault="00D25237" w:rsidP="00D25237">
      <w:pPr>
        <w:pStyle w:val="a4"/>
        <w:spacing w:before="0" w:beforeAutospacing="0" w:after="0" w:afterAutospacing="0"/>
        <w:ind w:left="20"/>
        <w:jc w:val="both"/>
      </w:pPr>
      <w:r w:rsidRPr="00E10B9D">
        <w:t xml:space="preserve">г. Москва, ул. Малая </w:t>
      </w:r>
      <w:proofErr w:type="spellStart"/>
      <w:r w:rsidRPr="00E10B9D">
        <w:t>Красносельская</w:t>
      </w:r>
      <w:proofErr w:type="spellEnd"/>
      <w:r w:rsidRPr="00E10B9D">
        <w:t>, д. 2/8, не позднее «22» января 2015 года.</w:t>
      </w:r>
    </w:p>
    <w:p w:rsidR="00D25237" w:rsidRDefault="00D25237" w:rsidP="00D25237">
      <w:pPr>
        <w:ind w:firstLine="0"/>
        <w:rPr>
          <w:sz w:val="22"/>
          <w:szCs w:val="22"/>
        </w:rPr>
      </w:pPr>
    </w:p>
    <w:p w:rsidR="00D25237" w:rsidRDefault="00D25237" w:rsidP="00D25237">
      <w:pPr>
        <w:ind w:firstLine="0"/>
        <w:rPr>
          <w:sz w:val="22"/>
          <w:szCs w:val="22"/>
        </w:rPr>
      </w:pPr>
    </w:p>
    <w:p w:rsidR="00D25237" w:rsidRDefault="00D25237" w:rsidP="00D25237">
      <w:pPr>
        <w:ind w:firstLine="0"/>
        <w:rPr>
          <w:sz w:val="22"/>
          <w:szCs w:val="22"/>
        </w:rPr>
      </w:pPr>
    </w:p>
    <w:p w:rsidR="00D25237" w:rsidRDefault="00D25237" w:rsidP="00D25237">
      <w:pPr>
        <w:ind w:firstLine="0"/>
        <w:rPr>
          <w:sz w:val="22"/>
          <w:szCs w:val="22"/>
        </w:rPr>
      </w:pPr>
    </w:p>
    <w:p w:rsidR="00D25237" w:rsidRPr="00E906FA" w:rsidRDefault="00D25237" w:rsidP="00D25237">
      <w:pPr>
        <w:ind w:firstLine="0"/>
        <w:rPr>
          <w:b/>
          <w:szCs w:val="28"/>
        </w:rPr>
      </w:pPr>
      <w:r>
        <w:rPr>
          <w:b/>
          <w:szCs w:val="28"/>
        </w:rPr>
        <w:t>Начальник</w:t>
      </w:r>
      <w:r w:rsidRPr="00E906FA">
        <w:rPr>
          <w:b/>
          <w:szCs w:val="28"/>
        </w:rPr>
        <w:t xml:space="preserve"> отдела закупок                                         </w:t>
      </w:r>
      <w:r>
        <w:rPr>
          <w:b/>
          <w:szCs w:val="28"/>
        </w:rPr>
        <w:t>В.Г. Фролов</w:t>
      </w:r>
    </w:p>
    <w:p w:rsidR="00EC635E" w:rsidRDefault="00EC635E"/>
    <w:sectPr w:rsidR="00EC635E" w:rsidSect="009E05FA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31636"/>
    <w:multiLevelType w:val="hybridMultilevel"/>
    <w:tmpl w:val="F81A827A"/>
    <w:lvl w:ilvl="0" w:tplc="4EA455B2">
      <w:start w:val="10"/>
      <w:numFmt w:val="decimal"/>
      <w:lvlText w:val="%1."/>
      <w:lvlJc w:val="left"/>
      <w:pPr>
        <w:ind w:left="735" w:hanging="375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346BD4"/>
    <w:multiLevelType w:val="multilevel"/>
    <w:tmpl w:val="DD3E16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5237"/>
    <w:rsid w:val="00D25237"/>
    <w:rsid w:val="00EC6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23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"/>
    <w:next w:val="a"/>
    <w:link w:val="10"/>
    <w:qFormat/>
    <w:rsid w:val="00D25237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H2"/>
    <w:basedOn w:val="a"/>
    <w:next w:val="a"/>
    <w:link w:val="20"/>
    <w:qFormat/>
    <w:rsid w:val="00D25237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basedOn w:val="a0"/>
    <w:link w:val="1"/>
    <w:rsid w:val="00D25237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2523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3">
    <w:name w:val="Hyperlink"/>
    <w:basedOn w:val="a0"/>
    <w:rsid w:val="00D25237"/>
    <w:rPr>
      <w:rFonts w:cs="Times New Roman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qFormat/>
    <w:rsid w:val="00D25237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D252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основной текст"/>
    <w:basedOn w:val="a4"/>
    <w:next w:val="a"/>
    <w:autoRedefine/>
    <w:uiPriority w:val="34"/>
    <w:semiHidden/>
    <w:qFormat/>
    <w:rsid w:val="00D25237"/>
    <w:pPr>
      <w:keepNext/>
      <w:tabs>
        <w:tab w:val="left" w:pos="708"/>
      </w:tabs>
      <w:spacing w:before="0" w:beforeAutospacing="0" w:after="0" w:afterAutospacing="0"/>
      <w:ind w:firstLine="709"/>
      <w:contextualSpacing/>
      <w:jc w:val="both"/>
    </w:pPr>
    <w:rPr>
      <w:bCs/>
      <w:iC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594</Words>
  <Characters>3390</Characters>
  <Application>Microsoft Office Word</Application>
  <DocSecurity>0</DocSecurity>
  <Lines>28</Lines>
  <Paragraphs>7</Paragraphs>
  <ScaleCrop>false</ScaleCrop>
  <Company>NIKIET</Company>
  <LinksUpToDate>false</LinksUpToDate>
  <CharactersWithSpaces>3977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2</cp:revision>
  <dcterms:created xsi:type="dcterms:W3CDTF">2014-12-16T10:42:00Z</dcterms:created>
  <dcterms:modified xsi:type="dcterms:W3CDTF">2014-12-16T10:44:00Z</dcterms:modified>
</cp:coreProperties>
</file>