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F20159" w:rsidRDefault="00F20159" w:rsidP="00F20159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поставку бутилированной питьевой воды для нужд Кирово-Чепецкого отделения филиала «Приволжский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F20159" w:rsidRPr="00FD5DD8" w:rsidRDefault="00F20159" w:rsidP="00F20159">
      <w:pPr>
        <w:jc w:val="center"/>
      </w:pPr>
      <w:r w:rsidRPr="00FD5DD8">
        <w:lastRenderedPageBreak/>
        <w:t>Техническое задание</w:t>
      </w:r>
    </w:p>
    <w:p w:rsidR="00F20159" w:rsidRPr="00FD5DD8" w:rsidRDefault="00F20159" w:rsidP="00F20159">
      <w:pPr>
        <w:jc w:val="center"/>
        <w:rPr>
          <w:i/>
        </w:rPr>
      </w:pPr>
      <w:r w:rsidRPr="00FD5DD8">
        <w:t>на поставку бутилированной питьевой воды</w:t>
      </w:r>
    </w:p>
    <w:p w:rsidR="00F20159" w:rsidRPr="00FD5DD8" w:rsidRDefault="00F20159" w:rsidP="00F20159">
      <w:pPr>
        <w:jc w:val="center"/>
      </w:pPr>
      <w:r w:rsidRPr="00FD5DD8">
        <w:t>для  нужд Кирово-Чепецкого  отделения филиала «</w:t>
      </w:r>
      <w:proofErr w:type="gramStart"/>
      <w:r w:rsidRPr="00FD5DD8">
        <w:t>Приволжский</w:t>
      </w:r>
      <w:proofErr w:type="gramEnd"/>
      <w:r w:rsidRPr="00FD5DD8">
        <w:t xml:space="preserve"> территориальный округ» ФГУП «РосРАО»</w:t>
      </w:r>
    </w:p>
    <w:p w:rsidR="00F20159" w:rsidRPr="00FD5DD8" w:rsidRDefault="00F20159" w:rsidP="00F20159">
      <w:pPr>
        <w:jc w:val="center"/>
      </w:pPr>
    </w:p>
    <w:p w:rsidR="00F20159" w:rsidRPr="00FD5DD8" w:rsidRDefault="00F20159" w:rsidP="00F20159">
      <w:pPr>
        <w:jc w:val="center"/>
      </w:pPr>
      <w:r w:rsidRPr="00FD5DD8">
        <w:t>СОДЕРЖАНИЕ</w:t>
      </w:r>
    </w:p>
    <w:p w:rsidR="00F20159" w:rsidRPr="00FD5DD8" w:rsidRDefault="00F20159" w:rsidP="00F20159">
      <w:pPr>
        <w:jc w:val="center"/>
      </w:pPr>
    </w:p>
    <w:p w:rsidR="00F20159" w:rsidRPr="00FD5DD8" w:rsidRDefault="00F20159" w:rsidP="00F20159">
      <w:r w:rsidRPr="00FD5DD8">
        <w:t>РАЗДЕЛ 1. ОБЩИЕ СВЕДЕНИЯ</w:t>
      </w:r>
    </w:p>
    <w:p w:rsidR="00F20159" w:rsidRPr="00FD5DD8" w:rsidRDefault="00F20159" w:rsidP="00F20159">
      <w:pPr>
        <w:ind w:left="851"/>
      </w:pPr>
      <w:r w:rsidRPr="00FD5DD8">
        <w:t>Подраздел 1.1 Наименование</w:t>
      </w:r>
    </w:p>
    <w:p w:rsidR="00F20159" w:rsidRPr="00FD5DD8" w:rsidRDefault="00F20159" w:rsidP="00F20159">
      <w:r w:rsidRPr="00FD5DD8">
        <w:t>РАЗДЕЛ 2. ОБЛАСТЬ ПРИМЕНЕНИЯ</w:t>
      </w:r>
    </w:p>
    <w:p w:rsidR="00F20159" w:rsidRPr="00FD5DD8" w:rsidRDefault="00F20159" w:rsidP="00F20159">
      <w:r w:rsidRPr="00FD5DD8">
        <w:t>РАЗДЕЛ 3. ТРЕБОВАНИЯ К УСЛУГАМ</w:t>
      </w:r>
    </w:p>
    <w:p w:rsidR="00F20159" w:rsidRPr="00FD5DD8" w:rsidRDefault="00F20159" w:rsidP="00F20159">
      <w:pPr>
        <w:ind w:left="851"/>
      </w:pPr>
      <w:r w:rsidRPr="00FD5DD8">
        <w:t>Подраздел 3.1 Общие требования</w:t>
      </w:r>
    </w:p>
    <w:p w:rsidR="00F20159" w:rsidRPr="00FD5DD8" w:rsidRDefault="00F20159" w:rsidP="00F20159">
      <w:pPr>
        <w:ind w:left="851"/>
      </w:pPr>
      <w:r w:rsidRPr="00FD5DD8">
        <w:t>Подраздел 3.2 Требования к маркировке</w:t>
      </w:r>
    </w:p>
    <w:p w:rsidR="00F20159" w:rsidRPr="00FD5DD8" w:rsidRDefault="00F20159" w:rsidP="00F20159">
      <w:pPr>
        <w:ind w:left="851"/>
        <w:rPr>
          <w:highlight w:val="yellow"/>
        </w:rPr>
      </w:pPr>
      <w:r w:rsidRPr="00FD5DD8">
        <w:t>Подраздел 3.3  Требования к упаковке</w:t>
      </w:r>
    </w:p>
    <w:p w:rsidR="00F20159" w:rsidRPr="00FD5DD8" w:rsidRDefault="00F20159" w:rsidP="00F20159">
      <w:r w:rsidRPr="00FD5DD8">
        <w:t>РАЗДЕЛ 4. ТРЕБОВАНИЯ К ТРАНСПОРТИРОВАНИЮ</w:t>
      </w:r>
    </w:p>
    <w:p w:rsidR="00F20159" w:rsidRPr="00FD5DD8" w:rsidRDefault="00F20159" w:rsidP="00F20159">
      <w:r w:rsidRPr="00FD5DD8">
        <w:t>РАЗДЕЛ 5. ТРЕБОВАНИЯ К КАЧЕСТВУ ТОВАРА</w:t>
      </w:r>
    </w:p>
    <w:p w:rsidR="00F20159" w:rsidRPr="00FD5DD8" w:rsidRDefault="00F20159" w:rsidP="00F20159">
      <w:r w:rsidRPr="00FD5DD8">
        <w:t>РАЗДЕЛ 6. ПРИЕМКА ТОВАРА</w:t>
      </w:r>
    </w:p>
    <w:p w:rsidR="00F20159" w:rsidRPr="00FD5DD8" w:rsidRDefault="00F20159" w:rsidP="00F20159">
      <w:r w:rsidRPr="00FD5DD8">
        <w:t>РАЗДЕЛ 7. ПЕРЕЧЕНЬ ПРИНЯТЫХ СОКРАЩЕНИЙ</w:t>
      </w:r>
    </w:p>
    <w:p w:rsidR="00F20159" w:rsidRPr="00F20159" w:rsidRDefault="00F20159" w:rsidP="00F20159">
      <w:pPr>
        <w:jc w:val="center"/>
        <w:rPr>
          <w:b/>
        </w:rPr>
      </w:pPr>
      <w:bookmarkStart w:id="0" w:name="_GoBack"/>
      <w:bookmarkEnd w:id="0"/>
      <w:r w:rsidRPr="00F20159">
        <w:br w:type="page"/>
      </w:r>
      <w:r w:rsidRPr="00F20159"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0159" w:rsidRPr="00F20159" w:rsidTr="003D7E3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center"/>
              <w:rPr>
                <w:lang w:eastAsia="en-US"/>
              </w:rPr>
            </w:pPr>
            <w:r w:rsidRPr="00F20159">
              <w:rPr>
                <w:lang w:eastAsia="en-US"/>
              </w:rPr>
              <w:t>Подраздел 1.1 Наименование</w:t>
            </w:r>
          </w:p>
        </w:tc>
      </w:tr>
      <w:tr w:rsidR="00F20159" w:rsidRPr="00F20159" w:rsidTr="003D7E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both"/>
              <w:rPr>
                <w:lang w:eastAsia="en-US"/>
              </w:rPr>
            </w:pPr>
            <w:r w:rsidRPr="00F20159">
              <w:rPr>
                <w:lang w:eastAsia="en-US"/>
              </w:rPr>
              <w:t>Поставка бутилированной питьевой воды для нужд Кирово-Чепецкого отделения филиала «</w:t>
            </w:r>
            <w:proofErr w:type="gramStart"/>
            <w:r w:rsidRPr="00F20159">
              <w:rPr>
                <w:lang w:eastAsia="en-US"/>
              </w:rPr>
              <w:t>Приволжский</w:t>
            </w:r>
            <w:proofErr w:type="gramEnd"/>
            <w:r w:rsidRPr="00F20159">
              <w:rPr>
                <w:lang w:eastAsia="en-US"/>
              </w:rPr>
              <w:t xml:space="preserve"> территориальный округ» ФГУП «РосРАО».</w:t>
            </w:r>
          </w:p>
          <w:p w:rsidR="00F20159" w:rsidRPr="00F20159" w:rsidRDefault="00F20159" w:rsidP="003D7E34">
            <w:pPr>
              <w:spacing w:line="276" w:lineRule="auto"/>
              <w:jc w:val="both"/>
              <w:rPr>
                <w:lang w:eastAsia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91"/>
              <w:gridCol w:w="4922"/>
              <w:gridCol w:w="1078"/>
              <w:gridCol w:w="2439"/>
            </w:tblGrid>
            <w:tr w:rsidR="00F20159" w:rsidRPr="00F20159" w:rsidTr="003D7E34">
              <w:tc>
                <w:tcPr>
                  <w:tcW w:w="691" w:type="dxa"/>
                </w:tcPr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F20159">
                    <w:rPr>
                      <w:lang w:eastAsia="en-US"/>
                    </w:rPr>
                    <w:t xml:space="preserve">№ </w:t>
                  </w:r>
                  <w:proofErr w:type="gramStart"/>
                  <w:r w:rsidRPr="00F20159">
                    <w:rPr>
                      <w:lang w:eastAsia="en-US"/>
                    </w:rPr>
                    <w:t>п</w:t>
                  </w:r>
                  <w:proofErr w:type="gramEnd"/>
                  <w:r w:rsidRPr="00F20159"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4922" w:type="dxa"/>
                </w:tcPr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F20159">
                    <w:rPr>
                      <w:lang w:eastAsia="en-US"/>
                    </w:rPr>
                    <w:t>Наименование, характеристики</w:t>
                  </w:r>
                </w:p>
              </w:tc>
              <w:tc>
                <w:tcPr>
                  <w:tcW w:w="1078" w:type="dxa"/>
                </w:tcPr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proofErr w:type="spellStart"/>
                  <w:r w:rsidRPr="00F20159">
                    <w:rPr>
                      <w:lang w:eastAsia="en-US"/>
                    </w:rPr>
                    <w:t>Ед</w:t>
                  </w:r>
                  <w:proofErr w:type="gramStart"/>
                  <w:r w:rsidRPr="00F20159">
                    <w:rPr>
                      <w:lang w:eastAsia="en-US"/>
                    </w:rPr>
                    <w:t>.и</w:t>
                  </w:r>
                  <w:proofErr w:type="gramEnd"/>
                  <w:r w:rsidRPr="00F20159">
                    <w:rPr>
                      <w:lang w:eastAsia="en-US"/>
                    </w:rPr>
                    <w:t>зм</w:t>
                  </w:r>
                  <w:proofErr w:type="spellEnd"/>
                  <w:r w:rsidRPr="00F20159">
                    <w:rPr>
                      <w:lang w:eastAsia="en-US"/>
                    </w:rPr>
                    <w:t>.</w:t>
                  </w:r>
                </w:p>
              </w:tc>
              <w:tc>
                <w:tcPr>
                  <w:tcW w:w="2439" w:type="dxa"/>
                </w:tcPr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F20159">
                    <w:rPr>
                      <w:lang w:eastAsia="en-US"/>
                    </w:rPr>
                    <w:t xml:space="preserve">Количество, </w:t>
                  </w:r>
                </w:p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F20159">
                    <w:rPr>
                      <w:lang w:eastAsia="en-US"/>
                    </w:rPr>
                    <w:t xml:space="preserve"> шт.</w:t>
                  </w:r>
                </w:p>
              </w:tc>
            </w:tr>
            <w:tr w:rsidR="00F20159" w:rsidRPr="00F20159" w:rsidTr="003D7E34">
              <w:tc>
                <w:tcPr>
                  <w:tcW w:w="691" w:type="dxa"/>
                </w:tcPr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F20159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922" w:type="dxa"/>
                </w:tcPr>
                <w:p w:rsidR="00F20159" w:rsidRPr="00F20159" w:rsidRDefault="00F20159" w:rsidP="003D7E34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F20159">
                    <w:rPr>
                      <w:lang w:eastAsia="en-US"/>
                    </w:rPr>
                    <w:t>Вода питьевая негазированная, бутилированная, из подземного источника, категория качества воды – не ниже первой. Емкость бутыли - не менее 19 л.</w:t>
                  </w:r>
                </w:p>
              </w:tc>
              <w:tc>
                <w:tcPr>
                  <w:tcW w:w="1078" w:type="dxa"/>
                </w:tcPr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F20159">
                    <w:rPr>
                      <w:lang w:eastAsia="en-US"/>
                    </w:rPr>
                    <w:t>бутыль</w:t>
                  </w:r>
                </w:p>
              </w:tc>
              <w:tc>
                <w:tcPr>
                  <w:tcW w:w="2439" w:type="dxa"/>
                </w:tcPr>
                <w:p w:rsidR="00F20159" w:rsidRPr="00F20159" w:rsidRDefault="00F20159" w:rsidP="003D7E3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F20159">
                    <w:t>249</w:t>
                  </w:r>
                </w:p>
              </w:tc>
            </w:tr>
          </w:tbl>
          <w:p w:rsidR="00F20159" w:rsidRPr="00F20159" w:rsidRDefault="00F20159" w:rsidP="003D7E34">
            <w:pPr>
              <w:spacing w:line="276" w:lineRule="auto"/>
              <w:jc w:val="both"/>
              <w:rPr>
                <w:lang w:eastAsia="en-US"/>
              </w:rPr>
            </w:pPr>
          </w:p>
          <w:p w:rsidR="00F20159" w:rsidRPr="00F20159" w:rsidRDefault="00F20159" w:rsidP="003D7E34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F20159" w:rsidRPr="00F20159" w:rsidRDefault="00F20159" w:rsidP="00F20159">
      <w:pPr>
        <w:jc w:val="center"/>
      </w:pPr>
    </w:p>
    <w:p w:rsidR="00F20159" w:rsidRPr="00F20159" w:rsidRDefault="00F20159" w:rsidP="00F20159">
      <w:pPr>
        <w:jc w:val="center"/>
      </w:pPr>
      <w:r w:rsidRPr="00F20159"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0159" w:rsidRPr="00F20159" w:rsidTr="003D7E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both"/>
              <w:rPr>
                <w:lang w:eastAsia="en-US"/>
              </w:rPr>
            </w:pPr>
            <w:r w:rsidRPr="00F20159">
              <w:rPr>
                <w:lang w:eastAsia="en-US"/>
              </w:rPr>
              <w:t>Вода бутилированная питьевая негазированная предназначена для пищевого употребления.</w:t>
            </w:r>
          </w:p>
        </w:tc>
      </w:tr>
    </w:tbl>
    <w:p w:rsidR="00F20159" w:rsidRPr="00F20159" w:rsidRDefault="00F20159" w:rsidP="00F20159">
      <w:pPr>
        <w:jc w:val="center"/>
      </w:pPr>
    </w:p>
    <w:p w:rsidR="00F20159" w:rsidRPr="00F20159" w:rsidRDefault="00F20159" w:rsidP="00F20159">
      <w:pPr>
        <w:jc w:val="center"/>
      </w:pPr>
      <w:r w:rsidRPr="00F20159">
        <w:t>РАЗДЕЛ 3. ТРЕБОВАНИЯ К УСЛУГАМ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0159" w:rsidRPr="00F20159" w:rsidTr="003D7E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center"/>
              <w:rPr>
                <w:lang w:eastAsia="en-US"/>
              </w:rPr>
            </w:pPr>
            <w:r w:rsidRPr="00F20159">
              <w:rPr>
                <w:lang w:eastAsia="en-US"/>
              </w:rPr>
              <w:t>Подраздел 3.1 Общие требования</w:t>
            </w:r>
          </w:p>
        </w:tc>
      </w:tr>
      <w:tr w:rsidR="00F20159" w:rsidRPr="00F20159" w:rsidTr="003D7E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ind w:firstLine="601"/>
              <w:jc w:val="both"/>
            </w:pPr>
            <w:r w:rsidRPr="00F20159">
              <w:rPr>
                <w:u w:val="single"/>
              </w:rPr>
              <w:t>Место поставки товаров:</w:t>
            </w:r>
            <w:r w:rsidRPr="00F20159">
              <w:t xml:space="preserve"> г. Кирово-Чепецк, пер. Пожарный, д. 2, здание корпуса 2А (территория ООО «</w:t>
            </w:r>
            <w:proofErr w:type="spellStart"/>
            <w:r w:rsidRPr="00F20159">
              <w:t>ГалоПолимер</w:t>
            </w:r>
            <w:proofErr w:type="spellEnd"/>
            <w:r w:rsidRPr="00F20159">
              <w:t xml:space="preserve"> Кирово-Чепецк»).</w:t>
            </w:r>
          </w:p>
          <w:p w:rsidR="00F20159" w:rsidRPr="00F20159" w:rsidRDefault="00F20159" w:rsidP="003D7E34">
            <w:pPr>
              <w:spacing w:line="276" w:lineRule="auto"/>
              <w:ind w:firstLine="601"/>
              <w:jc w:val="both"/>
            </w:pPr>
          </w:p>
          <w:p w:rsidR="00F20159" w:rsidRPr="00F20159" w:rsidRDefault="00F20159" w:rsidP="003D7E34">
            <w:pPr>
              <w:spacing w:line="276" w:lineRule="auto"/>
              <w:ind w:firstLine="601"/>
              <w:jc w:val="both"/>
            </w:pPr>
            <w:r w:rsidRPr="00F20159">
              <w:rPr>
                <w:u w:val="single"/>
              </w:rPr>
              <w:t>Начало поставки</w:t>
            </w:r>
            <w:r w:rsidRPr="00F20159">
              <w:rPr>
                <w:bCs/>
              </w:rPr>
              <w:t xml:space="preserve"> </w:t>
            </w:r>
            <w:r w:rsidRPr="00F20159">
              <w:t xml:space="preserve">– дата подписания договора, </w:t>
            </w:r>
          </w:p>
          <w:p w:rsidR="00F20159" w:rsidRPr="00F20159" w:rsidRDefault="00F20159" w:rsidP="003D7E34">
            <w:pPr>
              <w:spacing w:line="276" w:lineRule="auto"/>
              <w:ind w:firstLine="601"/>
              <w:jc w:val="both"/>
            </w:pPr>
            <w:r w:rsidRPr="00F20159">
              <w:rPr>
                <w:u w:val="single"/>
              </w:rPr>
              <w:t>Окончание поставки</w:t>
            </w:r>
            <w:r w:rsidRPr="00F20159">
              <w:rPr>
                <w:bCs/>
              </w:rPr>
              <w:t xml:space="preserve"> </w:t>
            </w:r>
            <w:r w:rsidRPr="00F20159">
              <w:t xml:space="preserve">– по истечении 12 месяцев </w:t>
            </w:r>
            <w:proofErr w:type="gramStart"/>
            <w:r w:rsidRPr="00F20159">
              <w:t>с даты подписания</w:t>
            </w:r>
            <w:proofErr w:type="gramEnd"/>
            <w:r w:rsidRPr="00F20159">
              <w:t xml:space="preserve"> договора.</w:t>
            </w:r>
          </w:p>
          <w:p w:rsidR="00F20159" w:rsidRPr="00F20159" w:rsidRDefault="00F20159" w:rsidP="003D7E34">
            <w:pPr>
              <w:spacing w:line="276" w:lineRule="auto"/>
              <w:ind w:firstLine="601"/>
              <w:jc w:val="both"/>
            </w:pPr>
          </w:p>
          <w:p w:rsidR="00F20159" w:rsidRPr="00F20159" w:rsidRDefault="00F20159" w:rsidP="003D7E34">
            <w:pPr>
              <w:spacing w:line="276" w:lineRule="auto"/>
              <w:jc w:val="both"/>
            </w:pPr>
            <w:r w:rsidRPr="00F20159">
              <w:rPr>
                <w:iCs/>
              </w:rPr>
              <w:t xml:space="preserve">Товар поставляется партиями по заявке Заказчика в течение 1 рабочего дня </w:t>
            </w:r>
            <w:proofErr w:type="gramStart"/>
            <w:r w:rsidRPr="00F20159">
              <w:rPr>
                <w:iCs/>
              </w:rPr>
              <w:t>с даты подачи</w:t>
            </w:r>
            <w:proofErr w:type="gramEnd"/>
            <w:r w:rsidRPr="00F20159">
              <w:rPr>
                <w:iCs/>
              </w:rPr>
              <w:t xml:space="preserve"> заявки от Заказчика. Конкретное количество товара, дата, время определяется заявкой Заказчика по телефону или иным согласованным способом не позднее 16 часов по московскому времени рабочего дня предшествующему дню поставки.</w:t>
            </w:r>
          </w:p>
          <w:p w:rsidR="00F20159" w:rsidRPr="00F20159" w:rsidRDefault="00F20159" w:rsidP="003D7E34">
            <w:pPr>
              <w:spacing w:line="276" w:lineRule="auto"/>
              <w:jc w:val="both"/>
            </w:pPr>
          </w:p>
          <w:p w:rsidR="00F20159" w:rsidRPr="00F20159" w:rsidRDefault="00F20159" w:rsidP="003D7E34">
            <w:pPr>
              <w:spacing w:line="276" w:lineRule="auto"/>
              <w:jc w:val="both"/>
            </w:pPr>
            <w:r w:rsidRPr="00F20159">
              <w:t>Бутыли, являются оборотной (возвратной) тарой и собственностью Поставщика, передаются Заказчику во временное бесплатное пользование и подлежат возврату.</w:t>
            </w:r>
          </w:p>
          <w:p w:rsidR="00F20159" w:rsidRPr="00F20159" w:rsidRDefault="00F20159" w:rsidP="003D7E34">
            <w:pPr>
              <w:spacing w:line="276" w:lineRule="auto"/>
              <w:jc w:val="both"/>
              <w:rPr>
                <w:bCs/>
              </w:rPr>
            </w:pPr>
          </w:p>
          <w:p w:rsidR="00F20159" w:rsidRPr="00F20159" w:rsidRDefault="00F20159" w:rsidP="003D7E34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F20159">
              <w:rPr>
                <w:bCs/>
              </w:rPr>
              <w:t>Бутыли с водой должны быть закупорены колпачками, исключающими микробиологическое загрязнение пробок.</w:t>
            </w:r>
          </w:p>
        </w:tc>
      </w:tr>
      <w:tr w:rsidR="00F20159" w:rsidRPr="00F20159" w:rsidTr="003D7E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20159">
              <w:rPr>
                <w:lang w:eastAsia="en-US"/>
              </w:rPr>
              <w:t xml:space="preserve">Подраздел 3.2 Требования к маркировке </w:t>
            </w:r>
          </w:p>
        </w:tc>
      </w:tr>
      <w:tr w:rsidR="00F20159" w:rsidRPr="00F20159" w:rsidTr="003D7E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 w:rsidRPr="00F20159">
              <w:rPr>
                <w:lang w:eastAsia="en-US"/>
              </w:rPr>
              <w:t>Маркировка должна обеспечить распознавание товара находящегося в таре изготовителя. Каждая бутыль должна иметь маркировочные этикетки с отображенной на них информацией:</w:t>
            </w:r>
          </w:p>
          <w:p w:rsidR="00F20159" w:rsidRPr="00F20159" w:rsidRDefault="00F20159" w:rsidP="003D7E34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F20159">
              <w:rPr>
                <w:lang w:eastAsia="en-US"/>
              </w:rPr>
              <w:t>- Данные об изготовителе продукции;</w:t>
            </w:r>
          </w:p>
          <w:p w:rsidR="00F20159" w:rsidRPr="00F20159" w:rsidRDefault="00F20159" w:rsidP="003D7E34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F20159">
              <w:rPr>
                <w:lang w:eastAsia="en-US"/>
              </w:rPr>
              <w:t>- Категория качества продукции;</w:t>
            </w:r>
          </w:p>
          <w:p w:rsidR="00F20159" w:rsidRPr="00F20159" w:rsidRDefault="00F20159" w:rsidP="003D7E34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F20159">
              <w:rPr>
                <w:lang w:eastAsia="en-US"/>
              </w:rPr>
              <w:t>- Дата выпуска продукции;</w:t>
            </w:r>
          </w:p>
          <w:p w:rsidR="00F20159" w:rsidRPr="00F20159" w:rsidRDefault="00F20159" w:rsidP="003D7E34">
            <w:pPr>
              <w:snapToGrid w:val="0"/>
              <w:spacing w:line="276" w:lineRule="auto"/>
              <w:ind w:firstLine="601"/>
              <w:rPr>
                <w:i/>
                <w:lang w:eastAsia="en-US"/>
              </w:rPr>
            </w:pPr>
            <w:r w:rsidRPr="00F20159">
              <w:rPr>
                <w:lang w:eastAsia="en-US"/>
              </w:rPr>
              <w:t>- Срок годности.</w:t>
            </w:r>
          </w:p>
        </w:tc>
      </w:tr>
      <w:tr w:rsidR="00F20159" w:rsidRPr="00F20159" w:rsidTr="003D7E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center"/>
              <w:rPr>
                <w:lang w:eastAsia="en-US"/>
              </w:rPr>
            </w:pPr>
            <w:r w:rsidRPr="00F20159">
              <w:rPr>
                <w:lang w:eastAsia="en-US"/>
              </w:rPr>
              <w:t>Подраздел 3.3 Требования к упаковке</w:t>
            </w:r>
          </w:p>
        </w:tc>
      </w:tr>
      <w:tr w:rsidR="00F20159" w:rsidRPr="00F20159" w:rsidTr="003D7E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both"/>
              <w:rPr>
                <w:lang w:eastAsia="en-US"/>
              </w:rPr>
            </w:pPr>
            <w:r w:rsidRPr="00F20159">
              <w:lastRenderedPageBreak/>
              <w:t>Товар должен поставляться в таре и упаковке соответствующей стандартам, ТУ, обязательным правилам и требованиям для тары и упаковки.</w:t>
            </w:r>
            <w:r w:rsidRPr="00F20159">
              <w:rPr>
                <w:bCs/>
              </w:rPr>
              <w:t xml:space="preserve"> Тара и упаковка должны обеспечивать безопасность транспортировки товара и сохранять его качество в течение гарантийного срока хранения.</w:t>
            </w:r>
          </w:p>
        </w:tc>
      </w:tr>
    </w:tbl>
    <w:p w:rsidR="00F20159" w:rsidRPr="00F20159" w:rsidRDefault="00F20159" w:rsidP="00F20159">
      <w:pPr>
        <w:jc w:val="center"/>
      </w:pPr>
    </w:p>
    <w:p w:rsidR="00F20159" w:rsidRPr="00F20159" w:rsidRDefault="00F20159" w:rsidP="00F20159">
      <w:pPr>
        <w:jc w:val="center"/>
      </w:pPr>
      <w:r w:rsidRPr="00F20159">
        <w:t>РАЗДЕЛ 4.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0159" w:rsidRPr="00F20159" w:rsidTr="003D7E34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both"/>
              <w:rPr>
                <w:lang w:eastAsia="en-US"/>
              </w:rPr>
            </w:pPr>
            <w:r w:rsidRPr="00F20159">
              <w:rPr>
                <w:bCs/>
              </w:rPr>
              <w:t>Доставка товара, погрузка, разгрузка, осуществляются силами Поставщика и за счет Поставщика.</w:t>
            </w:r>
          </w:p>
        </w:tc>
      </w:tr>
    </w:tbl>
    <w:p w:rsidR="00F20159" w:rsidRPr="00F20159" w:rsidRDefault="00F20159" w:rsidP="00F20159">
      <w:pPr>
        <w:jc w:val="center"/>
      </w:pPr>
    </w:p>
    <w:p w:rsidR="00F20159" w:rsidRPr="00F20159" w:rsidRDefault="00F20159" w:rsidP="00F20159">
      <w:pPr>
        <w:jc w:val="center"/>
      </w:pPr>
      <w:r w:rsidRPr="00F20159">
        <w:t>РАЗДЕЛ 5.ТРЕБОВАНИЯ К КАЧЕСТВУ 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0159" w:rsidRPr="00F20159" w:rsidTr="003D7E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59" w:rsidRPr="00F20159" w:rsidRDefault="00F20159" w:rsidP="003D7E34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F20159">
              <w:rPr>
                <w:iCs/>
              </w:rPr>
              <w:t xml:space="preserve">Качество товара при поставке должно подтверждаться копиями действующих сертификатов соответствия. </w:t>
            </w:r>
            <w:r w:rsidRPr="00F20159">
              <w:rPr>
                <w:lang w:eastAsia="en-US"/>
              </w:rPr>
              <w:t xml:space="preserve">Товар должен соответствовать СанПиН 2.1.4.1116-02 «Питьевая вода. Гигиенические требования к качеству воды, расфасованной в емкости. Контроль качества». </w:t>
            </w:r>
          </w:p>
        </w:tc>
      </w:tr>
    </w:tbl>
    <w:p w:rsidR="00F20159" w:rsidRPr="00F20159" w:rsidRDefault="00F20159" w:rsidP="00F20159">
      <w:pPr>
        <w:jc w:val="center"/>
      </w:pPr>
    </w:p>
    <w:p w:rsidR="00F20159" w:rsidRPr="00F20159" w:rsidRDefault="00F20159" w:rsidP="00F20159">
      <w:pPr>
        <w:jc w:val="center"/>
      </w:pPr>
      <w:r w:rsidRPr="00F20159">
        <w:t>РАЗДЕЛ 6. ПРИЕМКА ТОВАРА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F20159" w:rsidRPr="00F20159" w:rsidTr="003D7E34">
        <w:tc>
          <w:tcPr>
            <w:tcW w:w="9463" w:type="dxa"/>
          </w:tcPr>
          <w:p w:rsidR="00F20159" w:rsidRPr="00F20159" w:rsidRDefault="00F20159" w:rsidP="003D7E34">
            <w:pPr>
              <w:spacing w:line="276" w:lineRule="auto"/>
              <w:jc w:val="both"/>
              <w:rPr>
                <w:bCs/>
              </w:rPr>
            </w:pPr>
            <w:r w:rsidRPr="00F20159">
              <w:rPr>
                <w:bCs/>
              </w:rPr>
              <w:t>Доставленная партия товара передается Покупателю по накладной, которая подписывается уполномоченными представителями сторон и является документом учета, удостоверяющим доставку, передачу и приемку товара.</w:t>
            </w:r>
          </w:p>
        </w:tc>
      </w:tr>
    </w:tbl>
    <w:p w:rsidR="00F20159" w:rsidRPr="00F20159" w:rsidRDefault="00F20159" w:rsidP="00F20159">
      <w:pPr>
        <w:jc w:val="center"/>
        <w:rPr>
          <w:bCs/>
        </w:rPr>
      </w:pPr>
    </w:p>
    <w:p w:rsidR="00F20159" w:rsidRPr="00F20159" w:rsidRDefault="00F20159" w:rsidP="00F20159">
      <w:pPr>
        <w:jc w:val="center"/>
      </w:pPr>
      <w:r w:rsidRPr="00F20159">
        <w:rPr>
          <w:bCs/>
        </w:rPr>
        <w:t xml:space="preserve"> </w:t>
      </w:r>
      <w:r w:rsidRPr="00F20159">
        <w:t>РАЗДЕЛ 7.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693"/>
        <w:gridCol w:w="5777"/>
      </w:tblGrid>
      <w:tr w:rsidR="00F20159" w:rsidRPr="00F20159" w:rsidTr="003D7E34">
        <w:tc>
          <w:tcPr>
            <w:tcW w:w="993" w:type="dxa"/>
          </w:tcPr>
          <w:p w:rsidR="00F20159" w:rsidRPr="00F20159" w:rsidRDefault="00F20159" w:rsidP="003D7E34">
            <w:pPr>
              <w:jc w:val="center"/>
            </w:pPr>
            <w:r w:rsidRPr="00F20159">
              <w:t xml:space="preserve">№ </w:t>
            </w:r>
            <w:proofErr w:type="gramStart"/>
            <w:r w:rsidRPr="00F20159">
              <w:t>п</w:t>
            </w:r>
            <w:proofErr w:type="gramEnd"/>
            <w:r w:rsidRPr="00F20159">
              <w:t>/п</w:t>
            </w:r>
          </w:p>
        </w:tc>
        <w:tc>
          <w:tcPr>
            <w:tcW w:w="2693" w:type="dxa"/>
          </w:tcPr>
          <w:p w:rsidR="00F20159" w:rsidRPr="00F20159" w:rsidRDefault="00F20159" w:rsidP="003D7E34">
            <w:pPr>
              <w:jc w:val="center"/>
            </w:pPr>
            <w:r w:rsidRPr="00F20159">
              <w:t>Сокращение</w:t>
            </w:r>
          </w:p>
        </w:tc>
        <w:tc>
          <w:tcPr>
            <w:tcW w:w="5777" w:type="dxa"/>
          </w:tcPr>
          <w:p w:rsidR="00F20159" w:rsidRPr="00F20159" w:rsidRDefault="00F20159" w:rsidP="003D7E34">
            <w:pPr>
              <w:jc w:val="center"/>
            </w:pPr>
            <w:r w:rsidRPr="00F20159">
              <w:t>Расшифровка сокращения</w:t>
            </w:r>
          </w:p>
        </w:tc>
      </w:tr>
      <w:tr w:rsidR="00F20159" w:rsidRPr="00F20159" w:rsidTr="003D7E34">
        <w:tc>
          <w:tcPr>
            <w:tcW w:w="993" w:type="dxa"/>
          </w:tcPr>
          <w:p w:rsidR="00F20159" w:rsidRPr="00F20159" w:rsidRDefault="00F20159" w:rsidP="003D7E34">
            <w:pPr>
              <w:jc w:val="center"/>
            </w:pPr>
            <w:r w:rsidRPr="00F20159">
              <w:t>1</w:t>
            </w:r>
          </w:p>
        </w:tc>
        <w:tc>
          <w:tcPr>
            <w:tcW w:w="2693" w:type="dxa"/>
          </w:tcPr>
          <w:p w:rsidR="00F20159" w:rsidRPr="00F20159" w:rsidRDefault="00F20159" w:rsidP="003D7E34">
            <w:pPr>
              <w:jc w:val="center"/>
            </w:pPr>
            <w:r w:rsidRPr="00F20159">
              <w:t>ФГУП</w:t>
            </w:r>
          </w:p>
        </w:tc>
        <w:tc>
          <w:tcPr>
            <w:tcW w:w="5777" w:type="dxa"/>
          </w:tcPr>
          <w:p w:rsidR="00F20159" w:rsidRPr="00F20159" w:rsidRDefault="00F20159" w:rsidP="003D7E34">
            <w:pPr>
              <w:jc w:val="center"/>
            </w:pPr>
            <w:r w:rsidRPr="00F20159">
              <w:t>Федеральное государственное унитарное предприятие</w:t>
            </w:r>
          </w:p>
        </w:tc>
      </w:tr>
      <w:tr w:rsidR="00F20159" w:rsidRPr="00F20159" w:rsidTr="003D7E34">
        <w:tc>
          <w:tcPr>
            <w:tcW w:w="993" w:type="dxa"/>
          </w:tcPr>
          <w:p w:rsidR="00F20159" w:rsidRPr="00F20159" w:rsidRDefault="00F20159" w:rsidP="003D7E34">
            <w:pPr>
              <w:jc w:val="center"/>
            </w:pPr>
            <w:r w:rsidRPr="00F20159">
              <w:t>2</w:t>
            </w:r>
          </w:p>
        </w:tc>
        <w:tc>
          <w:tcPr>
            <w:tcW w:w="2693" w:type="dxa"/>
          </w:tcPr>
          <w:p w:rsidR="00F20159" w:rsidRPr="00F20159" w:rsidRDefault="00F20159" w:rsidP="003D7E34">
            <w:pPr>
              <w:jc w:val="center"/>
            </w:pPr>
            <w:r w:rsidRPr="00F20159">
              <w:t>ТУ</w:t>
            </w:r>
          </w:p>
        </w:tc>
        <w:tc>
          <w:tcPr>
            <w:tcW w:w="5777" w:type="dxa"/>
          </w:tcPr>
          <w:p w:rsidR="00F20159" w:rsidRPr="00F20159" w:rsidRDefault="00F20159" w:rsidP="003D7E34">
            <w:pPr>
              <w:jc w:val="center"/>
            </w:pPr>
            <w:r w:rsidRPr="00F20159">
              <w:t>Технические условия</w:t>
            </w:r>
          </w:p>
        </w:tc>
      </w:tr>
      <w:tr w:rsidR="00F20159" w:rsidRPr="00F20159" w:rsidTr="003D7E34">
        <w:tc>
          <w:tcPr>
            <w:tcW w:w="993" w:type="dxa"/>
          </w:tcPr>
          <w:p w:rsidR="00F20159" w:rsidRPr="00F20159" w:rsidRDefault="00F20159" w:rsidP="003D7E34">
            <w:pPr>
              <w:jc w:val="center"/>
            </w:pPr>
            <w:r w:rsidRPr="00F20159">
              <w:t>3</w:t>
            </w:r>
          </w:p>
        </w:tc>
        <w:tc>
          <w:tcPr>
            <w:tcW w:w="2693" w:type="dxa"/>
          </w:tcPr>
          <w:p w:rsidR="00F20159" w:rsidRPr="00F20159" w:rsidRDefault="00F20159" w:rsidP="003D7E34">
            <w:pPr>
              <w:jc w:val="center"/>
            </w:pPr>
            <w:r w:rsidRPr="00F20159">
              <w:rPr>
                <w:lang w:eastAsia="en-US"/>
              </w:rPr>
              <w:t>СанПиН</w:t>
            </w:r>
          </w:p>
        </w:tc>
        <w:tc>
          <w:tcPr>
            <w:tcW w:w="5777" w:type="dxa"/>
          </w:tcPr>
          <w:p w:rsidR="00F20159" w:rsidRPr="00F20159" w:rsidRDefault="00F20159" w:rsidP="003D7E34">
            <w:pPr>
              <w:jc w:val="center"/>
            </w:pPr>
            <w:r w:rsidRPr="00F20159">
              <w:t xml:space="preserve">Санитарно-эпидемиологические правила </w:t>
            </w:r>
          </w:p>
          <w:p w:rsidR="00F20159" w:rsidRPr="00F20159" w:rsidRDefault="00F20159" w:rsidP="003D7E34">
            <w:pPr>
              <w:jc w:val="center"/>
            </w:pPr>
            <w:r w:rsidRPr="00F20159">
              <w:t>и нормативы</w:t>
            </w:r>
          </w:p>
        </w:tc>
      </w:tr>
    </w:tbl>
    <w:p w:rsidR="00890724" w:rsidRPr="00C74ABB" w:rsidRDefault="00890724" w:rsidP="00280C1B">
      <w:pPr>
        <w:jc w:val="center"/>
        <w:rPr>
          <w:color w:val="000000"/>
        </w:rPr>
      </w:pPr>
    </w:p>
    <w:sectPr w:rsidR="00890724" w:rsidRPr="00C74AB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0159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159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DE1D876-3E2E-4C4A-89BF-A0D4FAD63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372</TotalTime>
  <Pages>4</Pages>
  <Words>491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118</cp:revision>
  <cp:lastPrinted>2013-05-13T10:31:00Z</cp:lastPrinted>
  <dcterms:created xsi:type="dcterms:W3CDTF">2013-12-04T11:06:00Z</dcterms:created>
  <dcterms:modified xsi:type="dcterms:W3CDTF">2015-04-16T07:12:00Z</dcterms:modified>
</cp:coreProperties>
</file>