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1A50" w:rsidRPr="00F95BB8" w:rsidRDefault="00E61A50" w:rsidP="00E61A50">
      <w:pPr>
        <w:jc w:val="center"/>
        <w:rPr>
          <w:sz w:val="24"/>
          <w:szCs w:val="24"/>
        </w:rPr>
      </w:pPr>
      <w:r w:rsidRPr="0083335F">
        <w:rPr>
          <w:sz w:val="24"/>
          <w:szCs w:val="24"/>
        </w:rPr>
        <w:t>Договор поставки №__________</w:t>
      </w:r>
    </w:p>
    <w:p w:rsidR="00E61A50" w:rsidRPr="006F0BDD" w:rsidRDefault="00E61A50" w:rsidP="00AD53A2">
      <w:pPr>
        <w:rPr>
          <w:b/>
          <w:sz w:val="24"/>
          <w:szCs w:val="24"/>
        </w:rPr>
      </w:pPr>
    </w:p>
    <w:p w:rsidR="00E61A50" w:rsidRPr="00FA20C8" w:rsidRDefault="00E61A50" w:rsidP="00E61A50">
      <w:pPr>
        <w:rPr>
          <w:sz w:val="24"/>
          <w:szCs w:val="24"/>
        </w:rPr>
      </w:pPr>
      <w:r w:rsidRPr="00FA20C8">
        <w:rPr>
          <w:sz w:val="24"/>
          <w:szCs w:val="24"/>
        </w:rPr>
        <w:t xml:space="preserve"> г. Ростов-на-Дону                                                                                              «___»_________201</w:t>
      </w:r>
      <w:r w:rsidR="00542CFB">
        <w:rPr>
          <w:sz w:val="24"/>
          <w:szCs w:val="24"/>
        </w:rPr>
        <w:t>3</w:t>
      </w:r>
      <w:r w:rsidRPr="00FA20C8">
        <w:rPr>
          <w:sz w:val="24"/>
          <w:szCs w:val="24"/>
        </w:rPr>
        <w:t xml:space="preserve"> г.</w:t>
      </w:r>
    </w:p>
    <w:p w:rsidR="00E61A50" w:rsidRPr="00FA20C8" w:rsidRDefault="00E61A50" w:rsidP="00E61A50">
      <w:pPr>
        <w:widowControl w:val="0"/>
        <w:spacing w:line="276" w:lineRule="auto"/>
        <w:jc w:val="both"/>
        <w:rPr>
          <w:sz w:val="24"/>
          <w:szCs w:val="24"/>
        </w:rPr>
      </w:pPr>
    </w:p>
    <w:p w:rsidR="00125C42" w:rsidRPr="005348BA" w:rsidRDefault="00125C42" w:rsidP="00125C42">
      <w:pPr>
        <w:spacing w:line="276" w:lineRule="auto"/>
        <w:jc w:val="both"/>
        <w:rPr>
          <w:sz w:val="22"/>
          <w:szCs w:val="22"/>
        </w:rPr>
      </w:pPr>
      <w:proofErr w:type="gramStart"/>
      <w:r w:rsidRPr="005348BA">
        <w:rPr>
          <w:color w:val="000000"/>
          <w:sz w:val="22"/>
          <w:szCs w:val="22"/>
        </w:rPr>
        <w:t>Федеральное государственное автономное образовательное учреждение высшего профессионального образования «Южный федеральный университет» (далее – «</w:t>
      </w:r>
      <w:r>
        <w:rPr>
          <w:color w:val="000000"/>
          <w:sz w:val="22"/>
          <w:szCs w:val="22"/>
        </w:rPr>
        <w:t>Поставщик</w:t>
      </w:r>
      <w:r w:rsidRPr="005348BA">
        <w:rPr>
          <w:color w:val="000000"/>
          <w:sz w:val="22"/>
          <w:szCs w:val="22"/>
        </w:rPr>
        <w:t>»), в лице ______________________</w:t>
      </w:r>
      <w:r w:rsidRPr="005348BA">
        <w:rPr>
          <w:sz w:val="22"/>
          <w:szCs w:val="22"/>
        </w:rPr>
        <w:t>,  действующего на основании</w:t>
      </w:r>
      <w:r>
        <w:rPr>
          <w:sz w:val="22"/>
          <w:szCs w:val="22"/>
        </w:rPr>
        <w:t xml:space="preserve"> </w:t>
      </w:r>
      <w:r w:rsidRPr="005348BA">
        <w:rPr>
          <w:sz w:val="22"/>
          <w:szCs w:val="22"/>
        </w:rPr>
        <w:t>________________</w:t>
      </w:r>
      <w:r w:rsidRPr="005348BA">
        <w:rPr>
          <w:color w:val="000000"/>
          <w:sz w:val="22"/>
          <w:szCs w:val="22"/>
        </w:rPr>
        <w:t xml:space="preserve">, с одной стороны, и победитель запроса цен </w:t>
      </w:r>
      <w:r>
        <w:rPr>
          <w:color w:val="000000"/>
          <w:sz w:val="22"/>
          <w:szCs w:val="22"/>
        </w:rPr>
        <w:t>в электронной форме № 50.02-08/20</w:t>
      </w:r>
      <w:r w:rsidRPr="005348BA">
        <w:rPr>
          <w:color w:val="000000"/>
          <w:sz w:val="22"/>
          <w:szCs w:val="22"/>
        </w:rPr>
        <w:t xml:space="preserve">эк/13 (протокол № _______ от _________) </w:t>
      </w:r>
      <w:r w:rsidRPr="005348BA">
        <w:rPr>
          <w:sz w:val="22"/>
          <w:szCs w:val="22"/>
        </w:rPr>
        <w:t>_____________(далее – «ПОСТАВЩИК»), зарегистрированное (</w:t>
      </w:r>
      <w:proofErr w:type="spellStart"/>
      <w:r w:rsidRPr="005348BA">
        <w:rPr>
          <w:sz w:val="22"/>
          <w:szCs w:val="22"/>
        </w:rPr>
        <w:t>ный</w:t>
      </w:r>
      <w:proofErr w:type="spellEnd"/>
      <w:r w:rsidRPr="005348BA">
        <w:rPr>
          <w:sz w:val="22"/>
          <w:szCs w:val="22"/>
        </w:rPr>
        <w:t xml:space="preserve">, </w:t>
      </w:r>
      <w:proofErr w:type="spellStart"/>
      <w:r w:rsidRPr="005348BA">
        <w:rPr>
          <w:sz w:val="22"/>
          <w:szCs w:val="22"/>
        </w:rPr>
        <w:t>ная</w:t>
      </w:r>
      <w:proofErr w:type="spellEnd"/>
      <w:r w:rsidRPr="005348BA">
        <w:rPr>
          <w:sz w:val="22"/>
          <w:szCs w:val="22"/>
        </w:rPr>
        <w:t>) в _____________(наименование регистрирующего органа) за основным государственным регистрационным номером ___________ (свидетельство о внесении записи в Единый государственный реестр юридических лиц (индивидуальных предпринимателей</w:t>
      </w:r>
      <w:proofErr w:type="gramEnd"/>
      <w:r w:rsidRPr="005348BA">
        <w:rPr>
          <w:sz w:val="22"/>
          <w:szCs w:val="22"/>
        </w:rPr>
        <w:t xml:space="preserve">) №______ </w:t>
      </w:r>
      <w:proofErr w:type="gramStart"/>
      <w:r w:rsidRPr="005348BA">
        <w:rPr>
          <w:sz w:val="22"/>
          <w:szCs w:val="22"/>
        </w:rPr>
        <w:t>от ____________) в лице ________________, действующего на основании ___________, с другой стороны, совместно именуемые «Стороны», заключили настоящий договор (далее – «Договор») о нижеследующем:</w:t>
      </w:r>
      <w:proofErr w:type="gramEnd"/>
    </w:p>
    <w:p w:rsidR="00E61A50" w:rsidRPr="00FA20C8" w:rsidRDefault="00125C42" w:rsidP="00125C42">
      <w:pPr>
        <w:widowControl w:val="0"/>
        <w:tabs>
          <w:tab w:val="left" w:pos="-567"/>
          <w:tab w:val="left" w:pos="990"/>
        </w:tabs>
        <w:rPr>
          <w:b/>
          <w:sz w:val="24"/>
          <w:szCs w:val="24"/>
        </w:rPr>
      </w:pPr>
      <w:r>
        <w:rPr>
          <w:b/>
          <w:sz w:val="24"/>
          <w:szCs w:val="24"/>
        </w:rPr>
        <w:tab/>
      </w:r>
    </w:p>
    <w:p w:rsidR="00E61A50" w:rsidRPr="00FA20C8" w:rsidRDefault="00E61A50" w:rsidP="006B1D43">
      <w:pPr>
        <w:widowControl w:val="0"/>
        <w:numPr>
          <w:ilvl w:val="0"/>
          <w:numId w:val="1"/>
        </w:numPr>
        <w:tabs>
          <w:tab w:val="left" w:pos="-567"/>
          <w:tab w:val="left" w:pos="284"/>
        </w:tabs>
        <w:overflowPunct/>
        <w:autoSpaceDE/>
        <w:autoSpaceDN/>
        <w:adjustRightInd/>
        <w:ind w:left="0" w:firstLine="0"/>
        <w:jc w:val="center"/>
        <w:textAlignment w:val="auto"/>
        <w:rPr>
          <w:b/>
          <w:sz w:val="24"/>
          <w:szCs w:val="24"/>
        </w:rPr>
      </w:pPr>
      <w:r w:rsidRPr="00FA20C8">
        <w:rPr>
          <w:b/>
          <w:sz w:val="24"/>
          <w:szCs w:val="24"/>
        </w:rPr>
        <w:t>Предмет Договора</w:t>
      </w:r>
    </w:p>
    <w:p w:rsidR="00E61A50" w:rsidRPr="00FA20C8" w:rsidRDefault="003369A9" w:rsidP="00520D3A">
      <w:pPr>
        <w:numPr>
          <w:ilvl w:val="1"/>
          <w:numId w:val="1"/>
        </w:numPr>
        <w:tabs>
          <w:tab w:val="num" w:pos="426"/>
          <w:tab w:val="left" w:pos="851"/>
        </w:tabs>
        <w:overflowPunct/>
        <w:spacing w:line="276" w:lineRule="auto"/>
        <w:ind w:left="0" w:firstLine="0"/>
        <w:jc w:val="both"/>
        <w:textAlignment w:val="auto"/>
        <w:rPr>
          <w:sz w:val="24"/>
          <w:szCs w:val="24"/>
        </w:rPr>
      </w:pPr>
      <w:r>
        <w:rPr>
          <w:sz w:val="24"/>
          <w:szCs w:val="24"/>
        </w:rPr>
        <w:t xml:space="preserve"> </w:t>
      </w:r>
      <w:r w:rsidR="00E61A50" w:rsidRPr="00FA20C8">
        <w:rPr>
          <w:sz w:val="24"/>
          <w:szCs w:val="24"/>
        </w:rPr>
        <w:t xml:space="preserve">По настоящему Договору Поставщик обязуется </w:t>
      </w:r>
      <w:r w:rsidR="00E61A50" w:rsidRPr="00793B6A">
        <w:rPr>
          <w:sz w:val="24"/>
          <w:szCs w:val="24"/>
        </w:rPr>
        <w:t xml:space="preserve">осуществить </w:t>
      </w:r>
      <w:r w:rsidR="007742E0">
        <w:rPr>
          <w:color w:val="000000"/>
          <w:sz w:val="24"/>
          <w:szCs w:val="24"/>
        </w:rPr>
        <w:t>поставку</w:t>
      </w:r>
      <w:r w:rsidR="005E2897" w:rsidRPr="00793B6A">
        <w:rPr>
          <w:b/>
          <w:color w:val="000000"/>
        </w:rPr>
        <w:t xml:space="preserve"> </w:t>
      </w:r>
      <w:r w:rsidR="00EE62E1" w:rsidRPr="00EE62E1">
        <w:rPr>
          <w:b/>
          <w:sz w:val="24"/>
          <w:szCs w:val="24"/>
        </w:rPr>
        <w:t>оргтехники</w:t>
      </w:r>
      <w:r w:rsidR="00612D4F" w:rsidRPr="00EE62E1">
        <w:rPr>
          <w:b/>
          <w:sz w:val="24"/>
          <w:szCs w:val="24"/>
        </w:rPr>
        <w:t xml:space="preserve"> </w:t>
      </w:r>
      <w:r w:rsidR="007742E0" w:rsidRPr="00EE62E1">
        <w:rPr>
          <w:b/>
          <w:color w:val="000000"/>
          <w:sz w:val="24"/>
          <w:szCs w:val="24"/>
        </w:rPr>
        <w:t xml:space="preserve">для нужд </w:t>
      </w:r>
      <w:r w:rsidR="00EE62E1" w:rsidRPr="00EE62E1">
        <w:rPr>
          <w:b/>
          <w:color w:val="000000"/>
          <w:sz w:val="24"/>
          <w:szCs w:val="24"/>
        </w:rPr>
        <w:t xml:space="preserve">Ботанического сада </w:t>
      </w:r>
      <w:r w:rsidR="0049160E" w:rsidRPr="00EE62E1">
        <w:rPr>
          <w:b/>
          <w:color w:val="000000"/>
          <w:sz w:val="24"/>
          <w:szCs w:val="24"/>
        </w:rPr>
        <w:t>Академии биологии и биотехнологии</w:t>
      </w:r>
      <w:r w:rsidR="001E5905" w:rsidRPr="00EE62E1">
        <w:rPr>
          <w:b/>
          <w:color w:val="000000"/>
          <w:sz w:val="24"/>
          <w:szCs w:val="24"/>
        </w:rPr>
        <w:t xml:space="preserve"> </w:t>
      </w:r>
      <w:r w:rsidR="00617F89" w:rsidRPr="00EE62E1">
        <w:rPr>
          <w:b/>
          <w:sz w:val="24"/>
          <w:szCs w:val="24"/>
        </w:rPr>
        <w:t>Южного федерального университета</w:t>
      </w:r>
      <w:r w:rsidR="00617F89" w:rsidRPr="00EE62E1">
        <w:rPr>
          <w:b/>
          <w:color w:val="000000"/>
          <w:sz w:val="24"/>
          <w:szCs w:val="24"/>
        </w:rPr>
        <w:t xml:space="preserve"> </w:t>
      </w:r>
      <w:r w:rsidR="007742E0" w:rsidRPr="007742E0">
        <w:rPr>
          <w:color w:val="000000"/>
          <w:sz w:val="24"/>
          <w:szCs w:val="24"/>
        </w:rPr>
        <w:t>(далее - оборудование), а Заказчик обязуется принять и оплатить оборудование в порядке, сроке и на условиях, предусмотренных настоящим Договором.</w:t>
      </w:r>
    </w:p>
    <w:p w:rsidR="005E2897" w:rsidRPr="007742E0" w:rsidRDefault="005E2897" w:rsidP="00520D3A">
      <w:pPr>
        <w:widowControl w:val="0"/>
        <w:tabs>
          <w:tab w:val="left" w:pos="0"/>
        </w:tabs>
        <w:overflowPunct/>
        <w:spacing w:line="276" w:lineRule="auto"/>
        <w:jc w:val="both"/>
        <w:textAlignment w:val="auto"/>
        <w:rPr>
          <w:sz w:val="24"/>
          <w:szCs w:val="24"/>
        </w:rPr>
      </w:pPr>
      <w:r>
        <w:rPr>
          <w:color w:val="000000"/>
          <w:sz w:val="24"/>
          <w:szCs w:val="24"/>
        </w:rPr>
        <w:t>1.2</w:t>
      </w:r>
      <w:r w:rsidR="007742E0">
        <w:rPr>
          <w:color w:val="000000"/>
          <w:sz w:val="24"/>
          <w:szCs w:val="24"/>
        </w:rPr>
        <w:t>.</w:t>
      </w:r>
      <w:r w:rsidR="007742E0" w:rsidRPr="007742E0">
        <w:rPr>
          <w:color w:val="000000"/>
          <w:sz w:val="24"/>
          <w:szCs w:val="24"/>
        </w:rPr>
        <w:t>Номенклатура оборудования, комплектация, технические характеристики оборудования, цена, количество (объем) определяются в Спецификации (Приложение № 1 к настоящему Договору, являющееся неотъемлемой частью Договора).</w:t>
      </w:r>
    </w:p>
    <w:p w:rsidR="005E2897" w:rsidRDefault="005E2897" w:rsidP="005E2897">
      <w:pPr>
        <w:widowControl w:val="0"/>
        <w:tabs>
          <w:tab w:val="left" w:pos="0"/>
        </w:tabs>
        <w:overflowPunct/>
        <w:spacing w:line="276" w:lineRule="auto"/>
        <w:jc w:val="both"/>
        <w:textAlignment w:val="auto"/>
        <w:rPr>
          <w:sz w:val="24"/>
          <w:szCs w:val="24"/>
        </w:rPr>
      </w:pPr>
    </w:p>
    <w:p w:rsidR="005E2897" w:rsidRPr="005E2897" w:rsidRDefault="005E2897" w:rsidP="005E2897">
      <w:pPr>
        <w:widowControl w:val="0"/>
        <w:tabs>
          <w:tab w:val="left" w:pos="0"/>
        </w:tabs>
        <w:overflowPunct/>
        <w:spacing w:line="276" w:lineRule="auto"/>
        <w:jc w:val="both"/>
        <w:textAlignment w:val="auto"/>
        <w:rPr>
          <w:b/>
          <w:sz w:val="24"/>
          <w:szCs w:val="24"/>
        </w:rPr>
      </w:pPr>
      <w:r w:rsidRPr="005E2897">
        <w:rPr>
          <w:b/>
          <w:sz w:val="24"/>
          <w:szCs w:val="24"/>
        </w:rPr>
        <w:t xml:space="preserve">                                                             2.</w:t>
      </w:r>
      <w:r w:rsidR="00FA12C4">
        <w:rPr>
          <w:b/>
          <w:sz w:val="24"/>
          <w:szCs w:val="24"/>
        </w:rPr>
        <w:t xml:space="preserve"> </w:t>
      </w:r>
      <w:r w:rsidRPr="005E2897">
        <w:rPr>
          <w:b/>
          <w:sz w:val="24"/>
          <w:szCs w:val="24"/>
        </w:rPr>
        <w:t>Цена Договора</w:t>
      </w:r>
    </w:p>
    <w:p w:rsidR="005E2897" w:rsidRPr="005E2897" w:rsidRDefault="005E2897" w:rsidP="00520D3A">
      <w:pPr>
        <w:widowControl w:val="0"/>
        <w:tabs>
          <w:tab w:val="left" w:pos="0"/>
        </w:tabs>
        <w:suppressAutoHyphens/>
        <w:overflowPunct/>
        <w:spacing w:line="276" w:lineRule="auto"/>
        <w:jc w:val="both"/>
        <w:textAlignment w:val="auto"/>
        <w:rPr>
          <w:sz w:val="24"/>
          <w:szCs w:val="24"/>
        </w:rPr>
      </w:pPr>
      <w:r>
        <w:rPr>
          <w:sz w:val="24"/>
          <w:szCs w:val="24"/>
        </w:rPr>
        <w:t>2.1 Оп</w:t>
      </w:r>
      <w:r w:rsidR="00E61A50" w:rsidRPr="005E2897">
        <w:rPr>
          <w:sz w:val="24"/>
          <w:szCs w:val="24"/>
        </w:rPr>
        <w:t xml:space="preserve">лата осуществляется </w:t>
      </w:r>
      <w:r w:rsidRPr="005E2897">
        <w:rPr>
          <w:sz w:val="24"/>
          <w:szCs w:val="24"/>
        </w:rPr>
        <w:t xml:space="preserve">за счет средств </w:t>
      </w:r>
      <w:r w:rsidR="001E5905" w:rsidRPr="00542CFB">
        <w:rPr>
          <w:b/>
          <w:sz w:val="24"/>
          <w:szCs w:val="24"/>
        </w:rPr>
        <w:t>Субсидии (</w:t>
      </w:r>
      <w:r w:rsidR="001E5905" w:rsidRPr="00837E54">
        <w:rPr>
          <w:b/>
          <w:sz w:val="24"/>
          <w:szCs w:val="24"/>
        </w:rPr>
        <w:t>код 074-О01)</w:t>
      </w:r>
      <w:r w:rsidR="006F5ABC">
        <w:rPr>
          <w:b/>
          <w:sz w:val="24"/>
          <w:szCs w:val="24"/>
        </w:rPr>
        <w:t>,</w:t>
      </w:r>
      <w:r w:rsidRPr="005E2897">
        <w:rPr>
          <w:sz w:val="24"/>
          <w:szCs w:val="24"/>
        </w:rPr>
        <w:t xml:space="preserve"> (статья 310).</w:t>
      </w:r>
    </w:p>
    <w:p w:rsidR="00E61A50" w:rsidRPr="00D10238" w:rsidRDefault="005E2897" w:rsidP="00D10238">
      <w:pPr>
        <w:rPr>
          <w:b/>
          <w:sz w:val="24"/>
          <w:szCs w:val="24"/>
        </w:rPr>
      </w:pPr>
      <w:r>
        <w:rPr>
          <w:sz w:val="24"/>
          <w:szCs w:val="24"/>
        </w:rPr>
        <w:t>2.</w:t>
      </w:r>
      <w:r w:rsidR="009528A6">
        <w:rPr>
          <w:sz w:val="24"/>
          <w:szCs w:val="24"/>
        </w:rPr>
        <w:t>2.</w:t>
      </w:r>
      <w:r w:rsidR="009528A6" w:rsidRPr="009528A6">
        <w:rPr>
          <w:kern w:val="32"/>
          <w:sz w:val="24"/>
          <w:szCs w:val="24"/>
        </w:rPr>
        <w:t xml:space="preserve"> </w:t>
      </w:r>
      <w:r w:rsidR="009528A6" w:rsidRPr="009528A6">
        <w:rPr>
          <w:sz w:val="24"/>
          <w:szCs w:val="24"/>
        </w:rPr>
        <w:t xml:space="preserve">Цена Договора составляет: </w:t>
      </w:r>
      <w:r w:rsidR="007D6A5A">
        <w:rPr>
          <w:sz w:val="24"/>
          <w:szCs w:val="24"/>
        </w:rPr>
        <w:t>_____________</w:t>
      </w:r>
      <w:r w:rsidR="00D10238" w:rsidRPr="00D10238">
        <w:rPr>
          <w:sz w:val="24"/>
          <w:szCs w:val="24"/>
        </w:rPr>
        <w:t xml:space="preserve"> (</w:t>
      </w:r>
      <w:r w:rsidR="007D6A5A">
        <w:rPr>
          <w:sz w:val="24"/>
          <w:szCs w:val="24"/>
        </w:rPr>
        <w:t>_________________________</w:t>
      </w:r>
      <w:r w:rsidR="00D10238" w:rsidRPr="00D10238">
        <w:rPr>
          <w:sz w:val="24"/>
          <w:szCs w:val="24"/>
        </w:rPr>
        <w:t>) руб. 00 коп.</w:t>
      </w:r>
    </w:p>
    <w:p w:rsidR="00E61A50" w:rsidRPr="00FA20C8" w:rsidRDefault="005E2897" w:rsidP="00520D3A">
      <w:pPr>
        <w:widowControl w:val="0"/>
        <w:tabs>
          <w:tab w:val="left" w:pos="0"/>
        </w:tabs>
        <w:overflowPunct/>
        <w:autoSpaceDE/>
        <w:autoSpaceDN/>
        <w:adjustRightInd/>
        <w:spacing w:line="276" w:lineRule="auto"/>
        <w:ind w:left="360" w:hanging="360"/>
        <w:jc w:val="both"/>
        <w:textAlignment w:val="auto"/>
        <w:rPr>
          <w:sz w:val="24"/>
          <w:szCs w:val="24"/>
        </w:rPr>
      </w:pPr>
      <w:r>
        <w:rPr>
          <w:sz w:val="24"/>
          <w:szCs w:val="24"/>
        </w:rPr>
        <w:t>2.3</w:t>
      </w:r>
      <w:r w:rsidR="00E61A50" w:rsidRPr="00FA20C8">
        <w:rPr>
          <w:sz w:val="24"/>
          <w:szCs w:val="24"/>
        </w:rPr>
        <w:t xml:space="preserve">Валютой Договора является </w:t>
      </w:r>
      <w:r w:rsidR="00E61A50">
        <w:rPr>
          <w:sz w:val="24"/>
          <w:szCs w:val="24"/>
        </w:rPr>
        <w:t>Р</w:t>
      </w:r>
      <w:r w:rsidR="00E61A50" w:rsidRPr="00FA20C8">
        <w:rPr>
          <w:sz w:val="24"/>
          <w:szCs w:val="24"/>
        </w:rPr>
        <w:t>оссийский рубль.</w:t>
      </w:r>
    </w:p>
    <w:p w:rsidR="00E417C8" w:rsidRPr="00E417C8" w:rsidRDefault="005E2897" w:rsidP="00520D3A">
      <w:pPr>
        <w:widowControl w:val="0"/>
        <w:tabs>
          <w:tab w:val="left" w:pos="0"/>
        </w:tabs>
        <w:overflowPunct/>
        <w:spacing w:line="276" w:lineRule="auto"/>
        <w:jc w:val="both"/>
        <w:textAlignment w:val="auto"/>
        <w:rPr>
          <w:sz w:val="24"/>
          <w:szCs w:val="24"/>
        </w:rPr>
      </w:pPr>
      <w:r>
        <w:rPr>
          <w:sz w:val="24"/>
        </w:rPr>
        <w:t>2.4</w:t>
      </w:r>
      <w:r w:rsidR="00C45DBE">
        <w:rPr>
          <w:sz w:val="24"/>
        </w:rPr>
        <w:t>.</w:t>
      </w:r>
      <w:r w:rsidR="00C45DBE" w:rsidRPr="00C45DBE">
        <w:rPr>
          <w:sz w:val="24"/>
          <w:szCs w:val="24"/>
        </w:rPr>
        <w:t>Расчет</w:t>
      </w:r>
      <w:r w:rsidR="009B6FE8">
        <w:rPr>
          <w:sz w:val="24"/>
          <w:szCs w:val="24"/>
        </w:rPr>
        <w:t xml:space="preserve"> </w:t>
      </w:r>
      <w:r w:rsidR="00E417C8" w:rsidRPr="00E417C8">
        <w:rPr>
          <w:sz w:val="24"/>
          <w:szCs w:val="24"/>
        </w:rPr>
        <w:t>с Поставщиком осуществляется в безналичной форме в пределах стоимости поставленного Товара (цены Договора), предусмотренной Договором следующим образом:</w:t>
      </w:r>
    </w:p>
    <w:p w:rsidR="00E417C8" w:rsidRPr="00E417C8" w:rsidRDefault="00E417C8" w:rsidP="00520D3A">
      <w:pPr>
        <w:widowControl w:val="0"/>
        <w:tabs>
          <w:tab w:val="left" w:pos="0"/>
          <w:tab w:val="left" w:pos="284"/>
        </w:tabs>
        <w:overflowPunct/>
        <w:spacing w:line="276" w:lineRule="auto"/>
        <w:jc w:val="both"/>
        <w:textAlignment w:val="auto"/>
        <w:rPr>
          <w:sz w:val="24"/>
          <w:szCs w:val="24"/>
        </w:rPr>
      </w:pPr>
      <w:r w:rsidRPr="00E417C8">
        <w:rPr>
          <w:sz w:val="24"/>
          <w:szCs w:val="24"/>
        </w:rPr>
        <w:t>-</w:t>
      </w:r>
      <w:r w:rsidRPr="00E417C8">
        <w:rPr>
          <w:sz w:val="24"/>
          <w:szCs w:val="24"/>
        </w:rPr>
        <w:tab/>
      </w:r>
      <w:r w:rsidR="0096205F">
        <w:rPr>
          <w:sz w:val="24"/>
          <w:szCs w:val="24"/>
        </w:rPr>
        <w:t>п</w:t>
      </w:r>
      <w:r w:rsidRPr="00E417C8">
        <w:rPr>
          <w:sz w:val="24"/>
          <w:szCs w:val="24"/>
        </w:rPr>
        <w:t xml:space="preserve">ервый платеж - аванс в размере 30% (тридцать процентов) от цены Договора Заказчик перечисляет на расчетный счет Поставщика в течение 10 (десяти) банковских дней с момента заключения </w:t>
      </w:r>
      <w:r w:rsidR="0096205F">
        <w:rPr>
          <w:sz w:val="24"/>
          <w:szCs w:val="24"/>
        </w:rPr>
        <w:t>Д</w:t>
      </w:r>
      <w:r w:rsidRPr="00E417C8">
        <w:rPr>
          <w:sz w:val="24"/>
          <w:szCs w:val="24"/>
        </w:rPr>
        <w:t>оговора, на основании</w:t>
      </w:r>
      <w:r w:rsidR="0096205F">
        <w:rPr>
          <w:sz w:val="24"/>
          <w:szCs w:val="24"/>
        </w:rPr>
        <w:t xml:space="preserve"> подписанного Поставщиком счета;</w:t>
      </w:r>
    </w:p>
    <w:p w:rsidR="00067917" w:rsidRPr="006C65D3" w:rsidRDefault="00E417C8" w:rsidP="00520D3A">
      <w:pPr>
        <w:widowControl w:val="0"/>
        <w:tabs>
          <w:tab w:val="left" w:pos="0"/>
          <w:tab w:val="left" w:pos="284"/>
        </w:tabs>
        <w:overflowPunct/>
        <w:spacing w:line="276" w:lineRule="auto"/>
        <w:jc w:val="both"/>
        <w:textAlignment w:val="auto"/>
        <w:rPr>
          <w:sz w:val="24"/>
          <w:szCs w:val="24"/>
        </w:rPr>
      </w:pPr>
      <w:r w:rsidRPr="00E417C8">
        <w:rPr>
          <w:sz w:val="24"/>
          <w:szCs w:val="24"/>
        </w:rPr>
        <w:t>-</w:t>
      </w:r>
      <w:r w:rsidRPr="00E417C8">
        <w:rPr>
          <w:sz w:val="24"/>
          <w:szCs w:val="24"/>
        </w:rPr>
        <w:tab/>
      </w:r>
      <w:r w:rsidR="0096205F">
        <w:rPr>
          <w:sz w:val="24"/>
          <w:szCs w:val="24"/>
        </w:rPr>
        <w:t>о</w:t>
      </w:r>
      <w:r w:rsidRPr="00E417C8">
        <w:rPr>
          <w:sz w:val="24"/>
          <w:szCs w:val="24"/>
        </w:rPr>
        <w:t>кончательный платеж - 70% (семьдесят процентов) от цены Договора перечисляет на расчетный счет Поставщика в течение 10 (десяти) банковских дней с момента подписания Сторонами товарной накладной, счета-фактуры</w:t>
      </w:r>
      <w:r w:rsidR="002874A9">
        <w:rPr>
          <w:sz w:val="24"/>
          <w:szCs w:val="24"/>
        </w:rPr>
        <w:t xml:space="preserve">, </w:t>
      </w:r>
      <w:r w:rsidRPr="00E417C8">
        <w:rPr>
          <w:sz w:val="24"/>
          <w:szCs w:val="24"/>
        </w:rPr>
        <w:t>и предоставленного Поставщиком счета</w:t>
      </w:r>
      <w:r w:rsidR="00E202AA">
        <w:rPr>
          <w:sz w:val="24"/>
          <w:szCs w:val="24"/>
        </w:rPr>
        <w:t>.</w:t>
      </w:r>
    </w:p>
    <w:p w:rsidR="00552432" w:rsidRPr="007742E0" w:rsidRDefault="005E2897" w:rsidP="00520D3A">
      <w:pPr>
        <w:widowControl w:val="0"/>
        <w:tabs>
          <w:tab w:val="left" w:pos="0"/>
        </w:tabs>
        <w:overflowPunct/>
        <w:autoSpaceDE/>
        <w:autoSpaceDN/>
        <w:adjustRightInd/>
        <w:spacing w:line="276" w:lineRule="auto"/>
        <w:jc w:val="both"/>
        <w:textAlignment w:val="auto"/>
        <w:rPr>
          <w:sz w:val="24"/>
          <w:szCs w:val="24"/>
        </w:rPr>
      </w:pPr>
      <w:r>
        <w:rPr>
          <w:sz w:val="24"/>
          <w:szCs w:val="24"/>
        </w:rPr>
        <w:t xml:space="preserve">2.5 </w:t>
      </w:r>
      <w:r w:rsidR="000251BA" w:rsidRPr="00552432">
        <w:rPr>
          <w:sz w:val="24"/>
          <w:szCs w:val="24"/>
        </w:rPr>
        <w:t>В цену включены:</w:t>
      </w:r>
      <w:r w:rsidR="00E61A50" w:rsidRPr="0096205F">
        <w:rPr>
          <w:sz w:val="24"/>
          <w:szCs w:val="24"/>
        </w:rPr>
        <w:t xml:space="preserve"> </w:t>
      </w:r>
      <w:r w:rsidR="0096205F" w:rsidRPr="0096205F">
        <w:rPr>
          <w:sz w:val="24"/>
          <w:szCs w:val="24"/>
        </w:rPr>
        <w:t xml:space="preserve">стоимость </w:t>
      </w:r>
      <w:r w:rsidR="007742E0">
        <w:rPr>
          <w:sz w:val="24"/>
          <w:szCs w:val="24"/>
        </w:rPr>
        <w:t>оборудования</w:t>
      </w:r>
      <w:r w:rsidR="0096205F" w:rsidRPr="0096205F">
        <w:rPr>
          <w:sz w:val="24"/>
          <w:szCs w:val="24"/>
        </w:rPr>
        <w:t xml:space="preserve">, все затраты поставщика, связанные с исполнением договора, </w:t>
      </w:r>
      <w:r w:rsidR="007742E0" w:rsidRPr="007742E0">
        <w:rPr>
          <w:sz w:val="24"/>
          <w:szCs w:val="24"/>
        </w:rPr>
        <w:t>в том числе стоимость доставки и установки оборудования, налогов, сборов и других обязательных платежей</w:t>
      </w:r>
      <w:r w:rsidR="007742E0">
        <w:rPr>
          <w:sz w:val="24"/>
          <w:szCs w:val="24"/>
        </w:rPr>
        <w:t>.</w:t>
      </w:r>
    </w:p>
    <w:p w:rsidR="00E61A50" w:rsidRPr="00552432" w:rsidRDefault="005E2897" w:rsidP="00520D3A">
      <w:pPr>
        <w:widowControl w:val="0"/>
        <w:tabs>
          <w:tab w:val="left" w:pos="426"/>
        </w:tabs>
        <w:overflowPunct/>
        <w:autoSpaceDE/>
        <w:autoSpaceDN/>
        <w:adjustRightInd/>
        <w:spacing w:line="276" w:lineRule="auto"/>
        <w:ind w:left="360" w:hanging="360"/>
        <w:jc w:val="both"/>
        <w:textAlignment w:val="auto"/>
        <w:rPr>
          <w:sz w:val="24"/>
          <w:szCs w:val="24"/>
        </w:rPr>
      </w:pPr>
      <w:r>
        <w:rPr>
          <w:sz w:val="24"/>
          <w:szCs w:val="24"/>
        </w:rPr>
        <w:t>2.6</w:t>
      </w:r>
      <w:r w:rsidR="00A11EE6">
        <w:rPr>
          <w:sz w:val="24"/>
          <w:szCs w:val="24"/>
        </w:rPr>
        <w:t xml:space="preserve">. </w:t>
      </w:r>
      <w:r w:rsidR="00E61A50" w:rsidRPr="00552432">
        <w:rPr>
          <w:sz w:val="24"/>
          <w:szCs w:val="24"/>
        </w:rPr>
        <w:t>Днем оплаты считается день списания денежных сре</w:t>
      </w:r>
      <w:proofErr w:type="gramStart"/>
      <w:r w:rsidR="00E61A50" w:rsidRPr="00552432">
        <w:rPr>
          <w:sz w:val="24"/>
          <w:szCs w:val="24"/>
        </w:rPr>
        <w:t>дств с р</w:t>
      </w:r>
      <w:proofErr w:type="gramEnd"/>
      <w:r w:rsidR="00E61A50" w:rsidRPr="00552432">
        <w:rPr>
          <w:sz w:val="24"/>
          <w:szCs w:val="24"/>
        </w:rPr>
        <w:t>асчетного счета Заказчика.</w:t>
      </w:r>
    </w:p>
    <w:p w:rsidR="00476922" w:rsidRDefault="00476922" w:rsidP="00476922">
      <w:pPr>
        <w:tabs>
          <w:tab w:val="left" w:pos="426"/>
        </w:tabs>
        <w:overflowPunct/>
        <w:autoSpaceDE/>
        <w:autoSpaceDN/>
        <w:adjustRightInd/>
        <w:jc w:val="both"/>
        <w:textAlignment w:val="auto"/>
        <w:rPr>
          <w:sz w:val="24"/>
          <w:szCs w:val="24"/>
        </w:rPr>
      </w:pPr>
    </w:p>
    <w:p w:rsidR="005E2897" w:rsidRDefault="005E2897" w:rsidP="00476922">
      <w:pPr>
        <w:tabs>
          <w:tab w:val="left" w:pos="426"/>
        </w:tabs>
        <w:overflowPunct/>
        <w:autoSpaceDE/>
        <w:autoSpaceDN/>
        <w:adjustRightInd/>
        <w:jc w:val="both"/>
        <w:textAlignment w:val="auto"/>
        <w:rPr>
          <w:b/>
          <w:sz w:val="24"/>
          <w:szCs w:val="24"/>
        </w:rPr>
      </w:pPr>
      <w:r>
        <w:rPr>
          <w:sz w:val="24"/>
          <w:szCs w:val="24"/>
        </w:rPr>
        <w:t xml:space="preserve">                                                             </w:t>
      </w:r>
      <w:r w:rsidRPr="005E2897">
        <w:rPr>
          <w:b/>
          <w:sz w:val="24"/>
          <w:szCs w:val="24"/>
        </w:rPr>
        <w:t>3.</w:t>
      </w:r>
      <w:r w:rsidR="00FA12C4">
        <w:rPr>
          <w:b/>
          <w:sz w:val="24"/>
          <w:szCs w:val="24"/>
        </w:rPr>
        <w:t xml:space="preserve"> </w:t>
      </w:r>
      <w:r w:rsidRPr="005E2897">
        <w:rPr>
          <w:b/>
          <w:sz w:val="24"/>
          <w:szCs w:val="24"/>
        </w:rPr>
        <w:t>Условия поставки</w:t>
      </w:r>
    </w:p>
    <w:p w:rsidR="00D10238" w:rsidRPr="005E2897" w:rsidRDefault="00D10238" w:rsidP="00476922">
      <w:pPr>
        <w:tabs>
          <w:tab w:val="left" w:pos="426"/>
        </w:tabs>
        <w:overflowPunct/>
        <w:autoSpaceDE/>
        <w:autoSpaceDN/>
        <w:adjustRightInd/>
        <w:jc w:val="both"/>
        <w:textAlignment w:val="auto"/>
        <w:rPr>
          <w:b/>
          <w:sz w:val="24"/>
          <w:szCs w:val="24"/>
        </w:rPr>
      </w:pPr>
    </w:p>
    <w:p w:rsidR="00612D4F" w:rsidRPr="00612D4F" w:rsidRDefault="00D10238" w:rsidP="00612D4F">
      <w:pPr>
        <w:tabs>
          <w:tab w:val="num" w:pos="0"/>
          <w:tab w:val="left" w:pos="284"/>
        </w:tabs>
        <w:jc w:val="both"/>
        <w:rPr>
          <w:sz w:val="24"/>
          <w:szCs w:val="24"/>
        </w:rPr>
      </w:pPr>
      <w:r>
        <w:rPr>
          <w:sz w:val="24"/>
          <w:szCs w:val="24"/>
        </w:rPr>
        <w:t>3.1</w:t>
      </w:r>
      <w:r w:rsidR="005F5A17">
        <w:rPr>
          <w:sz w:val="24"/>
          <w:szCs w:val="24"/>
        </w:rPr>
        <w:t>.</w:t>
      </w:r>
      <w:r>
        <w:rPr>
          <w:sz w:val="24"/>
          <w:szCs w:val="24"/>
        </w:rPr>
        <w:t xml:space="preserve"> </w:t>
      </w:r>
      <w:r w:rsidR="009B6FE8" w:rsidRPr="00960727">
        <w:rPr>
          <w:sz w:val="24"/>
          <w:szCs w:val="24"/>
        </w:rPr>
        <w:t>Поставка Товара по Договору осуществляется Поставщиком по адресу:</w:t>
      </w:r>
      <w:r w:rsidR="009B6FE8" w:rsidRPr="00D10238">
        <w:rPr>
          <w:sz w:val="24"/>
          <w:szCs w:val="24"/>
        </w:rPr>
        <w:t xml:space="preserve"> </w:t>
      </w:r>
      <w:r w:rsidR="00612D4F" w:rsidRPr="00612D4F">
        <w:rPr>
          <w:sz w:val="24"/>
          <w:szCs w:val="24"/>
        </w:rPr>
        <w:t xml:space="preserve">344090, г. Ростов-на-Дону, пер. Ботанический </w:t>
      </w:r>
      <w:r w:rsidR="000D67AE">
        <w:rPr>
          <w:sz w:val="24"/>
          <w:szCs w:val="24"/>
        </w:rPr>
        <w:t>спуск, 7, Ботанический сад ЮФУ.</w:t>
      </w:r>
    </w:p>
    <w:p w:rsidR="003E5AC3" w:rsidRDefault="005632D7" w:rsidP="005632D7">
      <w:pPr>
        <w:widowControl w:val="0"/>
        <w:tabs>
          <w:tab w:val="left" w:pos="0"/>
          <w:tab w:val="left" w:pos="284"/>
        </w:tabs>
        <w:overflowPunct/>
        <w:spacing w:line="276" w:lineRule="auto"/>
        <w:jc w:val="both"/>
        <w:textAlignment w:val="auto"/>
        <w:rPr>
          <w:sz w:val="24"/>
          <w:szCs w:val="24"/>
        </w:rPr>
      </w:pPr>
      <w:r>
        <w:rPr>
          <w:sz w:val="24"/>
          <w:szCs w:val="24"/>
        </w:rPr>
        <w:t>3.2</w:t>
      </w:r>
      <w:r w:rsidR="005F5A17">
        <w:rPr>
          <w:sz w:val="24"/>
          <w:szCs w:val="24"/>
        </w:rPr>
        <w:t>.</w:t>
      </w:r>
      <w:r>
        <w:rPr>
          <w:sz w:val="24"/>
          <w:szCs w:val="24"/>
        </w:rPr>
        <w:t xml:space="preserve"> </w:t>
      </w:r>
      <w:r w:rsidR="00E61A50" w:rsidRPr="006C3637">
        <w:rPr>
          <w:sz w:val="24"/>
          <w:szCs w:val="24"/>
        </w:rPr>
        <w:t>Доставка Товара по адресу, указанному в п.</w:t>
      </w:r>
      <w:r w:rsidR="001D7A45">
        <w:rPr>
          <w:sz w:val="24"/>
          <w:szCs w:val="24"/>
        </w:rPr>
        <w:t xml:space="preserve"> </w:t>
      </w:r>
      <w:r w:rsidR="00E61A50" w:rsidRPr="006C3637">
        <w:rPr>
          <w:sz w:val="24"/>
          <w:szCs w:val="24"/>
        </w:rPr>
        <w:t>3.1. настоящего Договора осуществляется транспортом Поставщика или с привлечением транспорта третьих лиц за счет средств Поставщика.</w:t>
      </w:r>
    </w:p>
    <w:p w:rsidR="007742E0" w:rsidRPr="005965BB" w:rsidRDefault="005632D7" w:rsidP="005632D7">
      <w:pPr>
        <w:widowControl w:val="0"/>
        <w:tabs>
          <w:tab w:val="left" w:pos="0"/>
          <w:tab w:val="left" w:pos="284"/>
        </w:tabs>
        <w:overflowPunct/>
        <w:spacing w:line="276" w:lineRule="auto"/>
        <w:jc w:val="both"/>
        <w:textAlignment w:val="auto"/>
        <w:rPr>
          <w:sz w:val="24"/>
          <w:szCs w:val="24"/>
        </w:rPr>
      </w:pPr>
      <w:r>
        <w:rPr>
          <w:sz w:val="24"/>
          <w:szCs w:val="24"/>
        </w:rPr>
        <w:t>3.3</w:t>
      </w:r>
      <w:r w:rsidR="005F5A17">
        <w:rPr>
          <w:sz w:val="24"/>
          <w:szCs w:val="24"/>
        </w:rPr>
        <w:t>.</w:t>
      </w:r>
      <w:r>
        <w:rPr>
          <w:sz w:val="24"/>
          <w:szCs w:val="24"/>
        </w:rPr>
        <w:t xml:space="preserve"> </w:t>
      </w:r>
      <w:r w:rsidR="007742E0" w:rsidRPr="00AF541A">
        <w:rPr>
          <w:sz w:val="24"/>
          <w:szCs w:val="24"/>
        </w:rPr>
        <w:t>Поставка оборудования осуществляется в неповрежденной упаковке изготовителя. Упаковка оборудования должна обеспечивать его сохранность при транспортировке при условии бережного с ним обращения.</w:t>
      </w:r>
    </w:p>
    <w:p w:rsidR="007742E0" w:rsidRPr="00AF541A" w:rsidRDefault="005F5A17" w:rsidP="005632D7">
      <w:pPr>
        <w:widowControl w:val="0"/>
        <w:tabs>
          <w:tab w:val="left" w:pos="0"/>
          <w:tab w:val="left" w:pos="284"/>
        </w:tabs>
        <w:overflowPunct/>
        <w:spacing w:line="276" w:lineRule="auto"/>
        <w:jc w:val="both"/>
        <w:textAlignment w:val="auto"/>
        <w:rPr>
          <w:sz w:val="24"/>
          <w:szCs w:val="24"/>
        </w:rPr>
      </w:pPr>
      <w:r>
        <w:rPr>
          <w:sz w:val="24"/>
          <w:szCs w:val="24"/>
        </w:rPr>
        <w:lastRenderedPageBreak/>
        <w:t xml:space="preserve">3.4. </w:t>
      </w:r>
      <w:r w:rsidR="007742E0" w:rsidRPr="005632D7">
        <w:rPr>
          <w:sz w:val="24"/>
          <w:szCs w:val="24"/>
        </w:rPr>
        <w:t xml:space="preserve">Поставщик должен передать одновременно с поставкой оборудования, все относящиеся к поставляемому оборудованию документы (технический паспорт, сертификат качества, инструкцию по эксплуатации), предусмотренные законом, иными правовыми </w:t>
      </w:r>
      <w:r w:rsidR="007742E0" w:rsidRPr="009C6E87">
        <w:rPr>
          <w:sz w:val="24"/>
          <w:szCs w:val="24"/>
        </w:rPr>
        <w:t>актами</w:t>
      </w:r>
      <w:r w:rsidR="007742E0" w:rsidRPr="005632D7">
        <w:rPr>
          <w:sz w:val="24"/>
          <w:szCs w:val="24"/>
        </w:rPr>
        <w:t>, если иное не предусмотрено настоящим Договором.</w:t>
      </w:r>
    </w:p>
    <w:p w:rsidR="007742E0" w:rsidRPr="005F5A17" w:rsidRDefault="005F5A17" w:rsidP="005F5A17">
      <w:pPr>
        <w:pStyle w:val="a3"/>
        <w:widowControl w:val="0"/>
        <w:numPr>
          <w:ilvl w:val="1"/>
          <w:numId w:val="35"/>
        </w:numPr>
        <w:tabs>
          <w:tab w:val="left" w:pos="0"/>
          <w:tab w:val="left" w:pos="284"/>
        </w:tabs>
        <w:overflowPunct/>
        <w:spacing w:line="276" w:lineRule="auto"/>
        <w:jc w:val="both"/>
        <w:textAlignment w:val="auto"/>
        <w:rPr>
          <w:sz w:val="24"/>
          <w:szCs w:val="24"/>
        </w:rPr>
      </w:pPr>
      <w:r>
        <w:rPr>
          <w:sz w:val="24"/>
          <w:szCs w:val="24"/>
        </w:rPr>
        <w:t xml:space="preserve"> </w:t>
      </w:r>
      <w:r w:rsidR="007742E0" w:rsidRPr="005F5A17">
        <w:rPr>
          <w:sz w:val="24"/>
          <w:szCs w:val="24"/>
        </w:rPr>
        <w:t xml:space="preserve">Срок поставки оборудования: </w:t>
      </w:r>
      <w:r w:rsidR="00BA23B7">
        <w:rPr>
          <w:sz w:val="24"/>
          <w:szCs w:val="24"/>
        </w:rPr>
        <w:t>в течение</w:t>
      </w:r>
      <w:r w:rsidR="00BA23B7" w:rsidRPr="005F5A17">
        <w:rPr>
          <w:sz w:val="24"/>
          <w:szCs w:val="24"/>
        </w:rPr>
        <w:t xml:space="preserve"> 30</w:t>
      </w:r>
      <w:r w:rsidR="00BA23B7">
        <w:rPr>
          <w:sz w:val="24"/>
          <w:szCs w:val="24"/>
        </w:rPr>
        <w:t xml:space="preserve"> рабочих</w:t>
      </w:r>
      <w:r w:rsidR="00BA23B7" w:rsidRPr="005F5A17">
        <w:rPr>
          <w:sz w:val="24"/>
          <w:szCs w:val="24"/>
        </w:rPr>
        <w:t xml:space="preserve"> дней </w:t>
      </w:r>
      <w:r w:rsidR="007742E0" w:rsidRPr="005F5A17">
        <w:rPr>
          <w:sz w:val="24"/>
          <w:szCs w:val="24"/>
        </w:rPr>
        <w:t>с момента заключения договора</w:t>
      </w:r>
      <w:r w:rsidR="00BA23B7">
        <w:rPr>
          <w:sz w:val="24"/>
          <w:szCs w:val="24"/>
        </w:rPr>
        <w:t xml:space="preserve">. </w:t>
      </w:r>
    </w:p>
    <w:p w:rsidR="007742E0" w:rsidRPr="005F5A17" w:rsidRDefault="005F5A17" w:rsidP="005F5A17">
      <w:pPr>
        <w:widowControl w:val="0"/>
        <w:tabs>
          <w:tab w:val="left" w:pos="0"/>
          <w:tab w:val="left" w:pos="284"/>
        </w:tabs>
        <w:overflowPunct/>
        <w:spacing w:line="276" w:lineRule="auto"/>
        <w:jc w:val="both"/>
        <w:textAlignment w:val="auto"/>
        <w:rPr>
          <w:sz w:val="24"/>
          <w:szCs w:val="24"/>
        </w:rPr>
      </w:pPr>
      <w:r>
        <w:rPr>
          <w:sz w:val="24"/>
          <w:szCs w:val="24"/>
        </w:rPr>
        <w:t xml:space="preserve">3.6. </w:t>
      </w:r>
      <w:r w:rsidR="007742E0" w:rsidRPr="005F5A17">
        <w:rPr>
          <w:sz w:val="24"/>
          <w:szCs w:val="24"/>
        </w:rPr>
        <w:t>Досрочная поставка товара допускается.</w:t>
      </w:r>
    </w:p>
    <w:p w:rsidR="007742E0" w:rsidRPr="005F5A17" w:rsidRDefault="005F5A17" w:rsidP="005F5A17">
      <w:pPr>
        <w:widowControl w:val="0"/>
        <w:tabs>
          <w:tab w:val="left" w:pos="0"/>
          <w:tab w:val="left" w:pos="284"/>
        </w:tabs>
        <w:overflowPunct/>
        <w:spacing w:line="276" w:lineRule="auto"/>
        <w:jc w:val="both"/>
        <w:textAlignment w:val="auto"/>
        <w:rPr>
          <w:sz w:val="24"/>
          <w:szCs w:val="24"/>
        </w:rPr>
      </w:pPr>
      <w:r>
        <w:rPr>
          <w:sz w:val="24"/>
          <w:szCs w:val="24"/>
        </w:rPr>
        <w:t xml:space="preserve">3.7. </w:t>
      </w:r>
      <w:r w:rsidR="007742E0" w:rsidRPr="005F5A17">
        <w:rPr>
          <w:sz w:val="24"/>
          <w:szCs w:val="24"/>
        </w:rPr>
        <w:t>Поставка должна быть выполнена в срок и в полном объеме.</w:t>
      </w:r>
    </w:p>
    <w:p w:rsidR="00FA12C4" w:rsidRPr="00FA12C4" w:rsidRDefault="00FA12C4" w:rsidP="00FA12C4">
      <w:pPr>
        <w:pStyle w:val="a3"/>
        <w:widowControl w:val="0"/>
        <w:tabs>
          <w:tab w:val="left" w:pos="0"/>
          <w:tab w:val="left" w:pos="284"/>
        </w:tabs>
        <w:overflowPunct/>
        <w:spacing w:line="276" w:lineRule="auto"/>
        <w:ind w:left="360"/>
        <w:jc w:val="both"/>
        <w:textAlignment w:val="auto"/>
        <w:rPr>
          <w:sz w:val="24"/>
          <w:szCs w:val="24"/>
        </w:rPr>
      </w:pPr>
    </w:p>
    <w:p w:rsidR="007742E0" w:rsidRPr="00FA12C4" w:rsidRDefault="00FA12C4" w:rsidP="00FA12C4">
      <w:pPr>
        <w:widowControl w:val="0"/>
        <w:tabs>
          <w:tab w:val="left" w:pos="3969"/>
        </w:tabs>
        <w:overflowPunct/>
        <w:autoSpaceDE/>
        <w:autoSpaceDN/>
        <w:adjustRightInd/>
        <w:spacing w:line="276" w:lineRule="auto"/>
        <w:jc w:val="both"/>
        <w:textAlignment w:val="auto"/>
        <w:rPr>
          <w:b/>
          <w:sz w:val="24"/>
          <w:szCs w:val="24"/>
        </w:rPr>
      </w:pPr>
      <w:r>
        <w:rPr>
          <w:b/>
          <w:sz w:val="24"/>
          <w:szCs w:val="24"/>
        </w:rPr>
        <w:t xml:space="preserve">                                                               4. </w:t>
      </w:r>
      <w:r w:rsidR="007742E0" w:rsidRPr="00FA12C4">
        <w:rPr>
          <w:b/>
          <w:sz w:val="24"/>
          <w:szCs w:val="24"/>
        </w:rPr>
        <w:t>Гарантии качества</w:t>
      </w:r>
    </w:p>
    <w:p w:rsidR="007742E0" w:rsidRPr="00AF541A" w:rsidRDefault="007742E0" w:rsidP="00520D3A">
      <w:pPr>
        <w:numPr>
          <w:ilvl w:val="1"/>
          <w:numId w:val="23"/>
        </w:numPr>
        <w:tabs>
          <w:tab w:val="clear" w:pos="390"/>
          <w:tab w:val="left" w:pos="426"/>
        </w:tabs>
        <w:overflowPunct/>
        <w:autoSpaceDE/>
        <w:autoSpaceDN/>
        <w:adjustRightInd/>
        <w:spacing w:line="276" w:lineRule="auto"/>
        <w:ind w:left="0" w:firstLine="0"/>
        <w:jc w:val="both"/>
        <w:textAlignment w:val="auto"/>
        <w:rPr>
          <w:sz w:val="24"/>
          <w:szCs w:val="24"/>
        </w:rPr>
      </w:pPr>
      <w:r w:rsidRPr="00AF541A">
        <w:rPr>
          <w:sz w:val="24"/>
          <w:szCs w:val="24"/>
        </w:rPr>
        <w:t>Гарантийный срок на весь объем (состав) поставленного по Договору оборудования со</w:t>
      </w:r>
      <w:r w:rsidRPr="009C6E87">
        <w:rPr>
          <w:sz w:val="24"/>
          <w:szCs w:val="24"/>
        </w:rPr>
        <w:t>ст</w:t>
      </w:r>
      <w:r w:rsidRPr="00AF541A">
        <w:rPr>
          <w:sz w:val="24"/>
          <w:szCs w:val="24"/>
        </w:rPr>
        <w:t xml:space="preserve">авляет </w:t>
      </w:r>
      <w:r w:rsidR="0087483D">
        <w:rPr>
          <w:sz w:val="24"/>
          <w:szCs w:val="24"/>
        </w:rPr>
        <w:t xml:space="preserve">не менее </w:t>
      </w:r>
      <w:r w:rsidR="009528A6" w:rsidRPr="009528A6">
        <w:rPr>
          <w:sz w:val="24"/>
          <w:szCs w:val="24"/>
        </w:rPr>
        <w:t>12 (двенадцать) месяцев</w:t>
      </w:r>
      <w:r w:rsidRPr="00AF541A">
        <w:rPr>
          <w:sz w:val="24"/>
          <w:szCs w:val="24"/>
        </w:rPr>
        <w:t xml:space="preserve">. </w:t>
      </w:r>
    </w:p>
    <w:p w:rsidR="007742E0" w:rsidRPr="005F5A17" w:rsidRDefault="007742E0" w:rsidP="005F5A17">
      <w:pPr>
        <w:pStyle w:val="a3"/>
        <w:numPr>
          <w:ilvl w:val="1"/>
          <w:numId w:val="23"/>
        </w:numPr>
        <w:tabs>
          <w:tab w:val="clear" w:pos="390"/>
          <w:tab w:val="left" w:pos="-142"/>
          <w:tab w:val="num" w:pos="0"/>
          <w:tab w:val="left" w:pos="426"/>
        </w:tabs>
        <w:overflowPunct/>
        <w:autoSpaceDE/>
        <w:autoSpaceDN/>
        <w:adjustRightInd/>
        <w:spacing w:line="276" w:lineRule="auto"/>
        <w:ind w:left="0" w:firstLine="0"/>
        <w:jc w:val="both"/>
        <w:textAlignment w:val="auto"/>
        <w:rPr>
          <w:sz w:val="24"/>
          <w:szCs w:val="24"/>
        </w:rPr>
      </w:pPr>
      <w:r w:rsidRPr="005F5A17">
        <w:rPr>
          <w:sz w:val="24"/>
          <w:szCs w:val="24"/>
        </w:rPr>
        <w:t>Поставщик предоставляет Заказчику гарантии изготовителей оборудования, оформленные соответствующими гарантийными талонами и передаваемые Заказчику посл</w:t>
      </w:r>
      <w:r w:rsidR="009C6E87" w:rsidRPr="005F5A17">
        <w:rPr>
          <w:sz w:val="24"/>
          <w:szCs w:val="24"/>
        </w:rPr>
        <w:t>е подписания товарной накладной</w:t>
      </w:r>
      <w:r w:rsidRPr="005F5A17">
        <w:rPr>
          <w:sz w:val="24"/>
          <w:szCs w:val="24"/>
        </w:rPr>
        <w:t>.</w:t>
      </w:r>
    </w:p>
    <w:p w:rsidR="007742E0" w:rsidRPr="00AF541A" w:rsidRDefault="007742E0" w:rsidP="00520D3A">
      <w:pPr>
        <w:numPr>
          <w:ilvl w:val="1"/>
          <w:numId w:val="23"/>
        </w:numPr>
        <w:tabs>
          <w:tab w:val="clear" w:pos="390"/>
          <w:tab w:val="num" w:pos="426"/>
        </w:tabs>
        <w:overflowPunct/>
        <w:autoSpaceDE/>
        <w:autoSpaceDN/>
        <w:adjustRightInd/>
        <w:spacing w:line="276" w:lineRule="auto"/>
        <w:ind w:left="0" w:firstLine="0"/>
        <w:jc w:val="both"/>
        <w:textAlignment w:val="auto"/>
        <w:rPr>
          <w:sz w:val="24"/>
          <w:szCs w:val="24"/>
        </w:rPr>
      </w:pPr>
      <w:r w:rsidRPr="00AF541A">
        <w:rPr>
          <w:sz w:val="24"/>
          <w:szCs w:val="24"/>
        </w:rPr>
        <w:t>Поставщик гарантирует надлежащее качество материалов, используемых для изготовления оборудования, безупречное качество изготовления оборудования и его сборки и полное соответствие поставляемого оборудования условиям настоящего Договора.</w:t>
      </w:r>
    </w:p>
    <w:p w:rsidR="007742E0" w:rsidRPr="00AF541A" w:rsidRDefault="007742E0" w:rsidP="00520D3A">
      <w:pPr>
        <w:numPr>
          <w:ilvl w:val="1"/>
          <w:numId w:val="23"/>
        </w:numPr>
        <w:tabs>
          <w:tab w:val="clear" w:pos="390"/>
          <w:tab w:val="num" w:pos="426"/>
        </w:tabs>
        <w:overflowPunct/>
        <w:autoSpaceDE/>
        <w:autoSpaceDN/>
        <w:adjustRightInd/>
        <w:spacing w:line="276" w:lineRule="auto"/>
        <w:ind w:left="0" w:firstLine="0"/>
        <w:jc w:val="both"/>
        <w:textAlignment w:val="auto"/>
        <w:rPr>
          <w:sz w:val="24"/>
          <w:szCs w:val="24"/>
        </w:rPr>
      </w:pPr>
      <w:r w:rsidRPr="00AF541A">
        <w:rPr>
          <w:sz w:val="24"/>
          <w:szCs w:val="24"/>
        </w:rPr>
        <w:t xml:space="preserve">Началом гарантийного срока оборудования является дата подписания </w:t>
      </w:r>
      <w:r w:rsidR="009C6E87">
        <w:rPr>
          <w:sz w:val="24"/>
          <w:szCs w:val="24"/>
        </w:rPr>
        <w:t>товарной накладной.</w:t>
      </w:r>
      <w:r w:rsidRPr="00AF541A">
        <w:rPr>
          <w:sz w:val="24"/>
          <w:szCs w:val="24"/>
        </w:rPr>
        <w:t xml:space="preserve"> Поставщик обязан за свой счет по требованию Заказчика устранить недостатки, выявленные в процессе приемки или использования оборудования и заменить его, если не докажет, что дефекты возникли в результате нарушения Заказчиком условий хранения или использования. Устранение недостатков или замена оборудования производится за счет Поставщика в течение 30 (тридцати) рабочих дней с момента предъявления Поставщику письменного сообщения о выявленных недостатках.</w:t>
      </w:r>
    </w:p>
    <w:p w:rsidR="007742E0" w:rsidRPr="00AF541A" w:rsidRDefault="007742E0" w:rsidP="00520D3A">
      <w:pPr>
        <w:numPr>
          <w:ilvl w:val="1"/>
          <w:numId w:val="23"/>
        </w:numPr>
        <w:tabs>
          <w:tab w:val="clear" w:pos="390"/>
          <w:tab w:val="num" w:pos="426"/>
        </w:tabs>
        <w:overflowPunct/>
        <w:autoSpaceDE/>
        <w:autoSpaceDN/>
        <w:adjustRightInd/>
        <w:spacing w:line="276" w:lineRule="auto"/>
        <w:ind w:left="0" w:firstLine="0"/>
        <w:jc w:val="both"/>
        <w:textAlignment w:val="auto"/>
        <w:rPr>
          <w:sz w:val="24"/>
          <w:szCs w:val="24"/>
        </w:rPr>
      </w:pPr>
      <w:r w:rsidRPr="00AF541A">
        <w:rPr>
          <w:sz w:val="24"/>
          <w:szCs w:val="24"/>
        </w:rPr>
        <w:t xml:space="preserve">Поставщик настоящим гарантирует, что оборудование, поставленное в рамках Договора, является новым, неиспользованным, серийно выпускаемым, отражающим все последние модификации конструкций и материалов. Поставщик далее гарантирует, что оборудование, поставленное по данному Договору, не будет иметь дефектов, связанных с конструкцией, материалами или функционированием, при штатном использовании поставленного оборудования. </w:t>
      </w:r>
    </w:p>
    <w:p w:rsidR="007742E0" w:rsidRPr="00AF541A" w:rsidRDefault="007742E0" w:rsidP="00520D3A">
      <w:pPr>
        <w:numPr>
          <w:ilvl w:val="1"/>
          <w:numId w:val="23"/>
        </w:numPr>
        <w:tabs>
          <w:tab w:val="clear" w:pos="390"/>
          <w:tab w:val="num" w:pos="426"/>
        </w:tabs>
        <w:overflowPunct/>
        <w:autoSpaceDE/>
        <w:autoSpaceDN/>
        <w:adjustRightInd/>
        <w:spacing w:line="276" w:lineRule="auto"/>
        <w:ind w:left="0" w:firstLine="0"/>
        <w:jc w:val="both"/>
        <w:textAlignment w:val="auto"/>
        <w:rPr>
          <w:sz w:val="24"/>
          <w:szCs w:val="24"/>
        </w:rPr>
      </w:pPr>
      <w:r w:rsidRPr="00AF541A">
        <w:rPr>
          <w:sz w:val="24"/>
          <w:szCs w:val="24"/>
        </w:rPr>
        <w:t xml:space="preserve">Неисправное или дефектное оборудование будет возвращено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rsidR="007742E0" w:rsidRPr="00AF541A" w:rsidRDefault="007742E0" w:rsidP="00520D3A">
      <w:pPr>
        <w:numPr>
          <w:ilvl w:val="1"/>
          <w:numId w:val="23"/>
        </w:numPr>
        <w:tabs>
          <w:tab w:val="clear" w:pos="390"/>
          <w:tab w:val="num" w:pos="426"/>
        </w:tabs>
        <w:overflowPunct/>
        <w:autoSpaceDE/>
        <w:autoSpaceDN/>
        <w:adjustRightInd/>
        <w:spacing w:line="276" w:lineRule="auto"/>
        <w:ind w:left="0" w:firstLine="0"/>
        <w:jc w:val="both"/>
        <w:textAlignment w:val="auto"/>
        <w:rPr>
          <w:sz w:val="24"/>
          <w:szCs w:val="24"/>
        </w:rPr>
      </w:pPr>
      <w:r w:rsidRPr="00AF541A">
        <w:rPr>
          <w:sz w:val="24"/>
          <w:szCs w:val="24"/>
        </w:rPr>
        <w:t>В случае замены или исправления дефектного оборудования гарантийный срок на данное оборудование соответственно продлевается.</w:t>
      </w:r>
    </w:p>
    <w:p w:rsidR="007742E0" w:rsidRPr="00AF541A" w:rsidRDefault="007742E0" w:rsidP="00520D3A">
      <w:pPr>
        <w:numPr>
          <w:ilvl w:val="1"/>
          <w:numId w:val="23"/>
        </w:numPr>
        <w:tabs>
          <w:tab w:val="clear" w:pos="390"/>
          <w:tab w:val="num" w:pos="426"/>
        </w:tabs>
        <w:overflowPunct/>
        <w:autoSpaceDE/>
        <w:autoSpaceDN/>
        <w:adjustRightInd/>
        <w:spacing w:line="276" w:lineRule="auto"/>
        <w:ind w:left="0" w:firstLine="0"/>
        <w:jc w:val="both"/>
        <w:textAlignment w:val="auto"/>
        <w:rPr>
          <w:sz w:val="24"/>
          <w:szCs w:val="24"/>
        </w:rPr>
      </w:pPr>
      <w:r w:rsidRPr="00AF541A">
        <w:rPr>
          <w:sz w:val="24"/>
          <w:szCs w:val="24"/>
        </w:rPr>
        <w:t>Все запасные части, которые Поставщик устанавливает на оборудование в течение гарантийного периода, должны быть произведены и сертифицированы тем же производителем, что и исходные комплектующие оборудования и имели бы не худшие функциональные характеристики.</w:t>
      </w:r>
    </w:p>
    <w:p w:rsidR="007742E0" w:rsidRPr="00AF541A" w:rsidRDefault="007742E0" w:rsidP="00520D3A">
      <w:pPr>
        <w:numPr>
          <w:ilvl w:val="1"/>
          <w:numId w:val="23"/>
        </w:numPr>
        <w:tabs>
          <w:tab w:val="clear" w:pos="390"/>
          <w:tab w:val="num" w:pos="426"/>
        </w:tabs>
        <w:overflowPunct/>
        <w:autoSpaceDE/>
        <w:autoSpaceDN/>
        <w:adjustRightInd/>
        <w:spacing w:line="276" w:lineRule="auto"/>
        <w:ind w:left="0" w:firstLine="0"/>
        <w:jc w:val="both"/>
        <w:textAlignment w:val="auto"/>
        <w:rPr>
          <w:sz w:val="24"/>
          <w:szCs w:val="24"/>
        </w:rPr>
      </w:pPr>
      <w:r w:rsidRPr="00AF541A">
        <w:rPr>
          <w:sz w:val="24"/>
          <w:szCs w:val="24"/>
        </w:rPr>
        <w:t>Гарантия распространяется на все поставляемые комплектующие к оборудованию.</w:t>
      </w:r>
    </w:p>
    <w:p w:rsidR="007742E0" w:rsidRPr="00AF541A" w:rsidRDefault="007742E0" w:rsidP="00520D3A">
      <w:pPr>
        <w:numPr>
          <w:ilvl w:val="1"/>
          <w:numId w:val="23"/>
        </w:numPr>
        <w:tabs>
          <w:tab w:val="clear" w:pos="390"/>
          <w:tab w:val="num" w:pos="567"/>
        </w:tabs>
        <w:overflowPunct/>
        <w:autoSpaceDE/>
        <w:autoSpaceDN/>
        <w:adjustRightInd/>
        <w:spacing w:line="276" w:lineRule="auto"/>
        <w:ind w:left="0" w:firstLine="0"/>
        <w:jc w:val="both"/>
        <w:textAlignment w:val="auto"/>
        <w:rPr>
          <w:sz w:val="24"/>
          <w:szCs w:val="24"/>
        </w:rPr>
      </w:pPr>
      <w:r w:rsidRPr="00AF541A">
        <w:rPr>
          <w:sz w:val="24"/>
          <w:szCs w:val="24"/>
        </w:rPr>
        <w:t>Поставщик должен предоставить Заказчику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оборудованием, возможных неисправностях, способах их устранения и т.п.</w:t>
      </w:r>
    </w:p>
    <w:p w:rsidR="007742E0" w:rsidRPr="00AF541A" w:rsidRDefault="007742E0" w:rsidP="00520D3A">
      <w:pPr>
        <w:numPr>
          <w:ilvl w:val="1"/>
          <w:numId w:val="23"/>
        </w:numPr>
        <w:tabs>
          <w:tab w:val="clear" w:pos="390"/>
          <w:tab w:val="num" w:pos="567"/>
        </w:tabs>
        <w:overflowPunct/>
        <w:autoSpaceDE/>
        <w:autoSpaceDN/>
        <w:adjustRightInd/>
        <w:spacing w:line="276" w:lineRule="auto"/>
        <w:ind w:left="0" w:firstLine="0"/>
        <w:jc w:val="both"/>
        <w:textAlignment w:val="auto"/>
        <w:rPr>
          <w:sz w:val="24"/>
          <w:szCs w:val="24"/>
        </w:rPr>
      </w:pPr>
      <w:r w:rsidRPr="00AF541A">
        <w:rPr>
          <w:sz w:val="24"/>
          <w:szCs w:val="24"/>
        </w:rPr>
        <w:t xml:space="preserve">Поставщик должен предоставить Заказчику информацию о названиях, адресах, телефонах, телефаксах, адресах электронной почты, Ф.И.О. ответственных лиц сервисных центров, </w:t>
      </w:r>
      <w:r w:rsidRPr="00AF541A">
        <w:rPr>
          <w:sz w:val="24"/>
          <w:szCs w:val="24"/>
        </w:rPr>
        <w:lastRenderedPageBreak/>
        <w:t>авторизованных Производителями, в которых будет осуществляться гарантийное обслуживание поставленного оборудования.</w:t>
      </w:r>
    </w:p>
    <w:p w:rsidR="007742E0" w:rsidRPr="00AF541A" w:rsidRDefault="007742E0" w:rsidP="00520D3A">
      <w:pPr>
        <w:numPr>
          <w:ilvl w:val="1"/>
          <w:numId w:val="23"/>
        </w:numPr>
        <w:tabs>
          <w:tab w:val="clear" w:pos="390"/>
          <w:tab w:val="num" w:pos="567"/>
        </w:tabs>
        <w:overflowPunct/>
        <w:autoSpaceDE/>
        <w:autoSpaceDN/>
        <w:adjustRightInd/>
        <w:spacing w:line="276" w:lineRule="auto"/>
        <w:ind w:left="0" w:firstLine="0"/>
        <w:jc w:val="both"/>
        <w:textAlignment w:val="auto"/>
        <w:rPr>
          <w:sz w:val="24"/>
          <w:szCs w:val="24"/>
        </w:rPr>
      </w:pPr>
      <w:r w:rsidRPr="00AF541A">
        <w:rPr>
          <w:sz w:val="24"/>
          <w:szCs w:val="24"/>
        </w:rPr>
        <w:t>Поставщик гарантирует, что оборудование передается свободным от прав третьих лиц и не является предметом залога, ареста или иного обременения.</w:t>
      </w:r>
    </w:p>
    <w:p w:rsidR="007742E0" w:rsidRPr="00AF541A" w:rsidRDefault="007742E0" w:rsidP="00520D3A">
      <w:pPr>
        <w:numPr>
          <w:ilvl w:val="1"/>
          <w:numId w:val="23"/>
        </w:numPr>
        <w:tabs>
          <w:tab w:val="clear" w:pos="390"/>
          <w:tab w:val="num" w:pos="567"/>
        </w:tabs>
        <w:overflowPunct/>
        <w:autoSpaceDE/>
        <w:autoSpaceDN/>
        <w:adjustRightInd/>
        <w:spacing w:line="276" w:lineRule="auto"/>
        <w:ind w:left="0" w:firstLine="0"/>
        <w:jc w:val="both"/>
        <w:textAlignment w:val="auto"/>
        <w:rPr>
          <w:sz w:val="24"/>
          <w:szCs w:val="24"/>
        </w:rPr>
      </w:pPr>
      <w:r w:rsidRPr="00AF541A">
        <w:rPr>
          <w:sz w:val="24"/>
          <w:szCs w:val="24"/>
        </w:rPr>
        <w:t>При поставке импортного оборудования Поставщик предоставляет нижеследующую документацию по оборудованию на русском языке:</w:t>
      </w:r>
      <w:r w:rsidRPr="00AF541A">
        <w:rPr>
          <w:sz w:val="24"/>
          <w:szCs w:val="24"/>
        </w:rPr>
        <w:tab/>
      </w:r>
    </w:p>
    <w:p w:rsidR="007742E0" w:rsidRPr="00AF541A" w:rsidRDefault="007742E0" w:rsidP="00520D3A">
      <w:pPr>
        <w:spacing w:line="276" w:lineRule="auto"/>
        <w:ind w:firstLine="567"/>
        <w:jc w:val="both"/>
        <w:rPr>
          <w:sz w:val="24"/>
          <w:szCs w:val="24"/>
        </w:rPr>
      </w:pPr>
      <w:r>
        <w:rPr>
          <w:sz w:val="24"/>
          <w:szCs w:val="24"/>
        </w:rPr>
        <w:t xml:space="preserve">- </w:t>
      </w:r>
      <w:r w:rsidRPr="00AF541A">
        <w:rPr>
          <w:sz w:val="24"/>
          <w:szCs w:val="24"/>
        </w:rPr>
        <w:t>копию сертификата соответствия на оборудование;</w:t>
      </w:r>
    </w:p>
    <w:p w:rsidR="007742E0" w:rsidRDefault="007742E0" w:rsidP="00520D3A">
      <w:pPr>
        <w:widowControl w:val="0"/>
        <w:tabs>
          <w:tab w:val="num" w:pos="567"/>
        </w:tabs>
        <w:overflowPunct/>
        <w:autoSpaceDE/>
        <w:autoSpaceDN/>
        <w:adjustRightInd/>
        <w:spacing w:line="276" w:lineRule="auto"/>
        <w:ind w:firstLine="567"/>
        <w:jc w:val="both"/>
        <w:textAlignment w:val="auto"/>
        <w:rPr>
          <w:sz w:val="24"/>
          <w:szCs w:val="24"/>
        </w:rPr>
      </w:pPr>
      <w:r>
        <w:rPr>
          <w:sz w:val="24"/>
          <w:szCs w:val="24"/>
        </w:rPr>
        <w:t xml:space="preserve">- </w:t>
      </w:r>
      <w:r w:rsidRPr="00AF541A">
        <w:rPr>
          <w:sz w:val="24"/>
          <w:szCs w:val="24"/>
        </w:rPr>
        <w:t>инструкцию пользователя (руководство по эксплуатации) на оборудование.</w:t>
      </w:r>
    </w:p>
    <w:p w:rsidR="007742E0" w:rsidRPr="00C2205A" w:rsidRDefault="007742E0" w:rsidP="007742E0">
      <w:pPr>
        <w:widowControl w:val="0"/>
        <w:tabs>
          <w:tab w:val="num" w:pos="567"/>
        </w:tabs>
        <w:overflowPunct/>
        <w:autoSpaceDE/>
        <w:autoSpaceDN/>
        <w:adjustRightInd/>
        <w:jc w:val="both"/>
        <w:textAlignment w:val="auto"/>
        <w:rPr>
          <w:sz w:val="24"/>
          <w:szCs w:val="24"/>
        </w:rPr>
      </w:pPr>
    </w:p>
    <w:p w:rsidR="007742E0" w:rsidRPr="005965BB" w:rsidRDefault="00FA12C4" w:rsidP="00FA12C4">
      <w:pPr>
        <w:widowControl w:val="0"/>
        <w:overflowPunct/>
        <w:autoSpaceDE/>
        <w:autoSpaceDN/>
        <w:adjustRightInd/>
        <w:spacing w:line="276" w:lineRule="auto"/>
        <w:jc w:val="center"/>
        <w:textAlignment w:val="auto"/>
        <w:rPr>
          <w:b/>
          <w:sz w:val="24"/>
          <w:szCs w:val="24"/>
        </w:rPr>
      </w:pPr>
      <w:r>
        <w:rPr>
          <w:b/>
          <w:sz w:val="24"/>
          <w:szCs w:val="24"/>
        </w:rPr>
        <w:t xml:space="preserve">5. </w:t>
      </w:r>
      <w:r w:rsidR="007742E0" w:rsidRPr="005965BB">
        <w:rPr>
          <w:b/>
          <w:sz w:val="24"/>
          <w:szCs w:val="24"/>
        </w:rPr>
        <w:t xml:space="preserve">Порядок приемки </w:t>
      </w:r>
      <w:r w:rsidR="007742E0">
        <w:rPr>
          <w:b/>
          <w:sz w:val="24"/>
          <w:szCs w:val="24"/>
        </w:rPr>
        <w:t>оборудования</w:t>
      </w:r>
    </w:p>
    <w:p w:rsidR="007742E0" w:rsidRPr="00932275" w:rsidRDefault="007742E0" w:rsidP="00520D3A">
      <w:pPr>
        <w:pStyle w:val="ConsPlusNonformat"/>
        <w:numPr>
          <w:ilvl w:val="1"/>
          <w:numId w:val="25"/>
        </w:numPr>
        <w:tabs>
          <w:tab w:val="clear" w:pos="390"/>
          <w:tab w:val="left" w:pos="426"/>
        </w:tabs>
        <w:spacing w:line="276" w:lineRule="auto"/>
        <w:ind w:left="0" w:firstLine="0"/>
        <w:jc w:val="both"/>
        <w:rPr>
          <w:rFonts w:ascii="Times New Roman" w:hAnsi="Times New Roman" w:cs="Times New Roman"/>
          <w:sz w:val="24"/>
          <w:szCs w:val="24"/>
        </w:rPr>
      </w:pPr>
      <w:proofErr w:type="gramStart"/>
      <w:r w:rsidRPr="00932275">
        <w:rPr>
          <w:rFonts w:ascii="Times New Roman" w:hAnsi="Times New Roman" w:cs="Times New Roman"/>
          <w:sz w:val="24"/>
          <w:szCs w:val="24"/>
        </w:rPr>
        <w:t xml:space="preserve">В случае выявления при приемке оборудования несоответствия оборудования условиям договора Заказчик обязан приостановить приемку и вызвать Поставщика для продолжения приемки оборудования и составления двустороннего </w:t>
      </w:r>
      <w:r w:rsidRPr="009C6E87">
        <w:rPr>
          <w:rFonts w:ascii="Times New Roman" w:hAnsi="Times New Roman" w:cs="Times New Roman"/>
          <w:sz w:val="24"/>
          <w:szCs w:val="24"/>
        </w:rPr>
        <w:t>Акта</w:t>
      </w:r>
      <w:r w:rsidRPr="00932275">
        <w:rPr>
          <w:rFonts w:ascii="Times New Roman" w:hAnsi="Times New Roman" w:cs="Times New Roman"/>
          <w:sz w:val="24"/>
          <w:szCs w:val="24"/>
        </w:rPr>
        <w:t xml:space="preserve">, который подписывается обеими сторонами с указанием перечня недостатков, подлежащих исправлению, и сроков их исправления, но не более 7 (семи) календарных дней с момента подписания данного </w:t>
      </w:r>
      <w:r w:rsidRPr="009C6E87">
        <w:rPr>
          <w:rFonts w:ascii="Times New Roman" w:hAnsi="Times New Roman" w:cs="Times New Roman"/>
          <w:sz w:val="24"/>
          <w:szCs w:val="24"/>
        </w:rPr>
        <w:t>Акта</w:t>
      </w:r>
      <w:r w:rsidRPr="00932275">
        <w:rPr>
          <w:rFonts w:ascii="Times New Roman" w:hAnsi="Times New Roman" w:cs="Times New Roman"/>
          <w:sz w:val="24"/>
          <w:szCs w:val="24"/>
        </w:rPr>
        <w:t>.</w:t>
      </w:r>
      <w:proofErr w:type="gramEnd"/>
      <w:r w:rsidRPr="00932275">
        <w:rPr>
          <w:rFonts w:ascii="Times New Roman" w:hAnsi="Times New Roman" w:cs="Times New Roman"/>
          <w:sz w:val="24"/>
          <w:szCs w:val="24"/>
        </w:rPr>
        <w:t xml:space="preserve"> Вызов Поставщика осуществляется телеграммой в адрес Поставщика или по факсу, и должен содержать: наименование оборудования, реквизиты товарно-сопроводительных документов, перечень выявленных несоответствий и недостатков, состояние тары, пломб, дату и место приемки.</w:t>
      </w:r>
    </w:p>
    <w:p w:rsidR="007742E0" w:rsidRPr="00932275" w:rsidRDefault="007742E0" w:rsidP="00520D3A">
      <w:pPr>
        <w:pStyle w:val="ConsPlusNonformat"/>
        <w:numPr>
          <w:ilvl w:val="1"/>
          <w:numId w:val="25"/>
        </w:numPr>
        <w:tabs>
          <w:tab w:val="clear" w:pos="390"/>
          <w:tab w:val="left" w:pos="426"/>
        </w:tabs>
        <w:spacing w:line="276" w:lineRule="auto"/>
        <w:ind w:left="0" w:firstLine="0"/>
        <w:jc w:val="both"/>
        <w:rPr>
          <w:rFonts w:ascii="Times New Roman" w:hAnsi="Times New Roman" w:cs="Times New Roman"/>
          <w:sz w:val="24"/>
          <w:szCs w:val="24"/>
        </w:rPr>
      </w:pPr>
      <w:r w:rsidRPr="00932275">
        <w:rPr>
          <w:rFonts w:ascii="Times New Roman" w:hAnsi="Times New Roman" w:cs="Times New Roman"/>
          <w:sz w:val="24"/>
          <w:szCs w:val="24"/>
        </w:rPr>
        <w:t>Уполномоченный представитель Поставщика должен прибыть к месту приемки в срок, указанный в уведомлении Заказчика, и иметь при себе документ, удостоверяющий личность, надлежащим образом оформленную доверенность либо документы, подтверждающие его право действовать от имени Поставщика без доверенности. В случае неявки Поставщика в указанный в уведомлении срок или получения в этот же срок сообщения Поставщика о неявке по каким-либо причинам Заказчик осуществляет приемку оборудования самостоятельно.</w:t>
      </w:r>
    </w:p>
    <w:p w:rsidR="007742E0" w:rsidRPr="00932275" w:rsidRDefault="007742E0" w:rsidP="00520D3A">
      <w:pPr>
        <w:numPr>
          <w:ilvl w:val="1"/>
          <w:numId w:val="25"/>
        </w:numPr>
        <w:tabs>
          <w:tab w:val="clear" w:pos="390"/>
          <w:tab w:val="left" w:pos="0"/>
          <w:tab w:val="left" w:pos="426"/>
        </w:tabs>
        <w:suppressAutoHyphens/>
        <w:overflowPunct/>
        <w:autoSpaceDE/>
        <w:autoSpaceDN/>
        <w:adjustRightInd/>
        <w:spacing w:line="276" w:lineRule="auto"/>
        <w:ind w:left="0" w:firstLine="0"/>
        <w:jc w:val="both"/>
        <w:textAlignment w:val="auto"/>
        <w:rPr>
          <w:sz w:val="24"/>
          <w:szCs w:val="24"/>
        </w:rPr>
      </w:pPr>
      <w:r w:rsidRPr="00932275">
        <w:rPr>
          <w:sz w:val="24"/>
          <w:szCs w:val="24"/>
        </w:rPr>
        <w:t>Датой исполнения обязательств по Договору считается дата подписания Сторонами (или их представителями) товарной накладной.</w:t>
      </w:r>
    </w:p>
    <w:p w:rsidR="007742E0" w:rsidRPr="00932275" w:rsidRDefault="007742E0" w:rsidP="00520D3A">
      <w:pPr>
        <w:numPr>
          <w:ilvl w:val="1"/>
          <w:numId w:val="25"/>
        </w:numPr>
        <w:tabs>
          <w:tab w:val="clear" w:pos="390"/>
          <w:tab w:val="left" w:pos="0"/>
          <w:tab w:val="left" w:pos="426"/>
        </w:tabs>
        <w:suppressAutoHyphens/>
        <w:overflowPunct/>
        <w:autoSpaceDE/>
        <w:autoSpaceDN/>
        <w:adjustRightInd/>
        <w:spacing w:line="276" w:lineRule="auto"/>
        <w:ind w:left="0" w:firstLine="0"/>
        <w:jc w:val="both"/>
        <w:textAlignment w:val="auto"/>
        <w:rPr>
          <w:sz w:val="24"/>
          <w:szCs w:val="24"/>
        </w:rPr>
      </w:pPr>
      <w:r w:rsidRPr="00932275">
        <w:rPr>
          <w:sz w:val="24"/>
          <w:szCs w:val="24"/>
        </w:rPr>
        <w:t>Некачественное (некомплектное) оборудования считается не поставленным.</w:t>
      </w:r>
    </w:p>
    <w:p w:rsidR="007742E0" w:rsidRPr="00932275" w:rsidRDefault="007742E0" w:rsidP="00520D3A">
      <w:pPr>
        <w:pStyle w:val="ConsPlusNonformat"/>
        <w:numPr>
          <w:ilvl w:val="1"/>
          <w:numId w:val="25"/>
        </w:numPr>
        <w:tabs>
          <w:tab w:val="clear" w:pos="390"/>
          <w:tab w:val="left" w:pos="426"/>
        </w:tabs>
        <w:spacing w:line="276" w:lineRule="auto"/>
        <w:ind w:left="0" w:firstLine="0"/>
        <w:jc w:val="both"/>
        <w:rPr>
          <w:rFonts w:ascii="Times New Roman" w:hAnsi="Times New Roman" w:cs="Times New Roman"/>
          <w:sz w:val="24"/>
          <w:szCs w:val="24"/>
        </w:rPr>
      </w:pPr>
      <w:r w:rsidRPr="00932275">
        <w:rPr>
          <w:rFonts w:ascii="Times New Roman" w:hAnsi="Times New Roman" w:cs="Times New Roman"/>
          <w:sz w:val="24"/>
          <w:szCs w:val="24"/>
        </w:rPr>
        <w:t>Заказчик, обнаруживший после сдачи-приемки обязательств по Договору отступления от условий настоящего Договора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Поставщиком, обязан известить об этом Поставщика в письменном виде в течение 5 (пяти) рабочих дней со дня их обнаружения, а Поставщик обязан за свой счет произвести необходимые исправления в течение 7 (семи) календарных дней с момента получения этого уведомления.</w:t>
      </w:r>
    </w:p>
    <w:p w:rsidR="007742E0" w:rsidRPr="00932275" w:rsidRDefault="007742E0" w:rsidP="00520D3A">
      <w:pPr>
        <w:pStyle w:val="ConsPlusNonformat"/>
        <w:numPr>
          <w:ilvl w:val="1"/>
          <w:numId w:val="25"/>
        </w:numPr>
        <w:tabs>
          <w:tab w:val="clear" w:pos="390"/>
          <w:tab w:val="left" w:pos="0"/>
          <w:tab w:val="left" w:pos="426"/>
        </w:tabs>
        <w:spacing w:line="276" w:lineRule="auto"/>
        <w:ind w:left="0" w:firstLine="0"/>
        <w:jc w:val="both"/>
        <w:rPr>
          <w:sz w:val="24"/>
          <w:szCs w:val="24"/>
        </w:rPr>
      </w:pPr>
      <w:r w:rsidRPr="00932275">
        <w:rPr>
          <w:rFonts w:ascii="Times New Roman" w:hAnsi="Times New Roman" w:cs="Times New Roman"/>
          <w:sz w:val="24"/>
          <w:szCs w:val="24"/>
        </w:rPr>
        <w:t>При возникновении между Заказчиком и Поставщиком спора по поводу недостатков исполнения обязательств по Договору или их причин по требованию любой из Сторон должна быть назначена экспертиза. Расходы по проведению экспертизы несет Поставщик за исключением случаев, когда экспертизой установлено отсутствие нарушений Поставщиком условий настоящего Договора или причинной связи между действиями Поставщика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то обе Стороны поровну. Во всех случаях (независимо от наличия или отсутствия вины Поставщика), если экспертиза подтвердила, что ненадлежащее качество выполненных работ возникло по вине производителя материалов и/или оборудования, расходы на экспертизу несет Поставщик.</w:t>
      </w:r>
    </w:p>
    <w:p w:rsidR="007876D2" w:rsidRPr="002D241C" w:rsidRDefault="007876D2" w:rsidP="007742E0">
      <w:pPr>
        <w:tabs>
          <w:tab w:val="num" w:pos="0"/>
        </w:tabs>
        <w:rPr>
          <w:sz w:val="24"/>
          <w:szCs w:val="24"/>
        </w:rPr>
      </w:pPr>
    </w:p>
    <w:p w:rsidR="00D6037A" w:rsidRDefault="00D6037A" w:rsidP="006B1D43">
      <w:pPr>
        <w:widowControl w:val="0"/>
        <w:jc w:val="center"/>
        <w:rPr>
          <w:b/>
          <w:sz w:val="24"/>
          <w:szCs w:val="24"/>
        </w:rPr>
      </w:pPr>
    </w:p>
    <w:p w:rsidR="00D6037A" w:rsidRDefault="00D6037A" w:rsidP="006B1D43">
      <w:pPr>
        <w:widowControl w:val="0"/>
        <w:jc w:val="center"/>
        <w:rPr>
          <w:b/>
          <w:sz w:val="24"/>
          <w:szCs w:val="24"/>
        </w:rPr>
      </w:pPr>
    </w:p>
    <w:p w:rsidR="007876D2" w:rsidRPr="00993288" w:rsidRDefault="007742E0" w:rsidP="006B1D43">
      <w:pPr>
        <w:widowControl w:val="0"/>
        <w:jc w:val="center"/>
        <w:rPr>
          <w:b/>
          <w:sz w:val="24"/>
          <w:szCs w:val="24"/>
        </w:rPr>
      </w:pPr>
      <w:r>
        <w:rPr>
          <w:b/>
          <w:sz w:val="24"/>
          <w:szCs w:val="24"/>
        </w:rPr>
        <w:lastRenderedPageBreak/>
        <w:t>6</w:t>
      </w:r>
      <w:r w:rsidR="007876D2" w:rsidRPr="00993288">
        <w:rPr>
          <w:b/>
          <w:sz w:val="24"/>
          <w:szCs w:val="24"/>
        </w:rPr>
        <w:t>. Ответственность Сторон</w:t>
      </w:r>
    </w:p>
    <w:p w:rsidR="007876D2" w:rsidRPr="00BE5090" w:rsidRDefault="007742E0" w:rsidP="00520D3A">
      <w:pPr>
        <w:overflowPunct/>
        <w:autoSpaceDE/>
        <w:autoSpaceDN/>
        <w:adjustRightInd/>
        <w:spacing w:line="276" w:lineRule="auto"/>
        <w:jc w:val="both"/>
        <w:textAlignment w:val="auto"/>
        <w:rPr>
          <w:sz w:val="24"/>
          <w:szCs w:val="24"/>
        </w:rPr>
      </w:pPr>
      <w:r>
        <w:rPr>
          <w:rFonts w:eastAsia="Arial Unicode MS"/>
          <w:sz w:val="24"/>
          <w:szCs w:val="24"/>
        </w:rPr>
        <w:t>6</w:t>
      </w:r>
      <w:r w:rsidR="007876D2" w:rsidRPr="00BE5090">
        <w:rPr>
          <w:rFonts w:eastAsia="Arial Unicode MS"/>
          <w:sz w:val="24"/>
          <w:szCs w:val="24"/>
        </w:rPr>
        <w:t xml:space="preserve">.1. </w:t>
      </w:r>
      <w:r w:rsidR="007876D2" w:rsidRPr="00BE5090">
        <w:rPr>
          <w:sz w:val="24"/>
          <w:szCs w:val="24"/>
        </w:rPr>
        <w:t>В случае нарушения сроков поставки Товара, установленных настоящим Договором, Заказчик вправе применить к Поставщику неустойку в размере 0,</w:t>
      </w:r>
      <w:r w:rsidR="00CD0D14" w:rsidRPr="00BE5090">
        <w:rPr>
          <w:sz w:val="24"/>
          <w:szCs w:val="24"/>
        </w:rPr>
        <w:t>5</w:t>
      </w:r>
      <w:r w:rsidR="007876D2" w:rsidRPr="00BE5090">
        <w:rPr>
          <w:sz w:val="24"/>
          <w:szCs w:val="24"/>
        </w:rPr>
        <w:t xml:space="preserve">% (ноль целых </w:t>
      </w:r>
      <w:r w:rsidR="00CD0D14" w:rsidRPr="00BE5090">
        <w:rPr>
          <w:sz w:val="24"/>
          <w:szCs w:val="24"/>
        </w:rPr>
        <w:t>пять</w:t>
      </w:r>
      <w:r w:rsidR="007876D2" w:rsidRPr="00BE5090">
        <w:rPr>
          <w:sz w:val="24"/>
          <w:szCs w:val="24"/>
        </w:rPr>
        <w:t xml:space="preserve"> десят</w:t>
      </w:r>
      <w:r w:rsidR="00CD0D14" w:rsidRPr="00BE5090">
        <w:rPr>
          <w:sz w:val="24"/>
          <w:szCs w:val="24"/>
        </w:rPr>
        <w:t>ых</w:t>
      </w:r>
      <w:r w:rsidR="007876D2" w:rsidRPr="00BE5090">
        <w:rPr>
          <w:sz w:val="24"/>
          <w:szCs w:val="24"/>
        </w:rPr>
        <w:t xml:space="preserve"> процента) от цены Договора за каждый день просрочки исполнения обязательства.</w:t>
      </w:r>
    </w:p>
    <w:p w:rsidR="007876D2" w:rsidRPr="00BE5090" w:rsidRDefault="007742E0" w:rsidP="00520D3A">
      <w:pPr>
        <w:overflowPunct/>
        <w:autoSpaceDE/>
        <w:autoSpaceDN/>
        <w:adjustRightInd/>
        <w:spacing w:line="276" w:lineRule="auto"/>
        <w:jc w:val="both"/>
        <w:textAlignment w:val="auto"/>
        <w:rPr>
          <w:sz w:val="24"/>
          <w:szCs w:val="24"/>
        </w:rPr>
      </w:pPr>
      <w:r>
        <w:rPr>
          <w:sz w:val="24"/>
          <w:szCs w:val="24"/>
        </w:rPr>
        <w:t>6</w:t>
      </w:r>
      <w:r w:rsidR="007876D2" w:rsidRPr="00BE5090">
        <w:rPr>
          <w:sz w:val="24"/>
          <w:szCs w:val="24"/>
        </w:rPr>
        <w:t>.2. В случае несоответствия Товара количеству (объему), предусмотренному настоящим Договором, Заказчик вправе применить к Поставщику неустойку в размере 0,1% (ноль целых одна десятая процента) от стоимости Товара, поставленного  ненадлежащим образом, за каждый день с момента недопоставки до момента исполнения обязательств.</w:t>
      </w:r>
    </w:p>
    <w:p w:rsidR="007876D2" w:rsidRPr="007876D2" w:rsidRDefault="007742E0" w:rsidP="00520D3A">
      <w:pPr>
        <w:overflowPunct/>
        <w:autoSpaceDE/>
        <w:autoSpaceDN/>
        <w:adjustRightInd/>
        <w:spacing w:line="276" w:lineRule="auto"/>
        <w:jc w:val="both"/>
        <w:textAlignment w:val="auto"/>
        <w:rPr>
          <w:sz w:val="24"/>
          <w:szCs w:val="24"/>
        </w:rPr>
      </w:pPr>
      <w:r>
        <w:rPr>
          <w:sz w:val="24"/>
          <w:szCs w:val="24"/>
        </w:rPr>
        <w:t>6</w:t>
      </w:r>
      <w:r w:rsidR="007876D2" w:rsidRPr="00BE5090">
        <w:rPr>
          <w:sz w:val="24"/>
          <w:szCs w:val="24"/>
        </w:rPr>
        <w:t>.</w:t>
      </w:r>
      <w:r>
        <w:rPr>
          <w:sz w:val="24"/>
          <w:szCs w:val="24"/>
        </w:rPr>
        <w:t>3</w:t>
      </w:r>
      <w:r w:rsidR="007876D2" w:rsidRPr="00BE5090">
        <w:rPr>
          <w:sz w:val="24"/>
          <w:szCs w:val="24"/>
        </w:rPr>
        <w:t>. В случае просрочки исполнения Заказчиком обязательства</w:t>
      </w:r>
      <w:r w:rsidR="007876D2" w:rsidRPr="007876D2">
        <w:rPr>
          <w:sz w:val="24"/>
          <w:szCs w:val="24"/>
        </w:rPr>
        <w:t xml:space="preserve"> по оплате, Поставщик вправе потребовать уплату неустойки. Неустойка начисляется за каждый день просрочки исполнения обязательства по оплате, начиная со дня, следующего после дня истечения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неуплаченной в срок суммы.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Поставщика.</w:t>
      </w:r>
    </w:p>
    <w:p w:rsidR="007876D2" w:rsidRPr="007876D2" w:rsidRDefault="007742E0" w:rsidP="00520D3A">
      <w:pPr>
        <w:overflowPunct/>
        <w:autoSpaceDE/>
        <w:autoSpaceDN/>
        <w:adjustRightInd/>
        <w:spacing w:line="276" w:lineRule="auto"/>
        <w:jc w:val="both"/>
        <w:textAlignment w:val="auto"/>
        <w:rPr>
          <w:sz w:val="24"/>
          <w:szCs w:val="24"/>
        </w:rPr>
      </w:pPr>
      <w:r>
        <w:rPr>
          <w:sz w:val="24"/>
          <w:szCs w:val="24"/>
        </w:rPr>
        <w:t>6</w:t>
      </w:r>
      <w:r w:rsidR="007876D2" w:rsidRPr="007876D2">
        <w:rPr>
          <w:sz w:val="24"/>
          <w:szCs w:val="24"/>
        </w:rPr>
        <w:t>.</w:t>
      </w:r>
      <w:r>
        <w:rPr>
          <w:sz w:val="24"/>
          <w:szCs w:val="24"/>
        </w:rPr>
        <w:t>4</w:t>
      </w:r>
      <w:r w:rsidR="007876D2" w:rsidRPr="007876D2">
        <w:rPr>
          <w:sz w:val="24"/>
          <w:szCs w:val="24"/>
        </w:rPr>
        <w:t>. Уплата неустойки (штрафа, пеней) не освобождает Поставщика от исполнения обязательств по Договору в полном объеме.</w:t>
      </w:r>
    </w:p>
    <w:p w:rsidR="007876D2" w:rsidRPr="00993288" w:rsidRDefault="007742E0" w:rsidP="00520D3A">
      <w:pPr>
        <w:overflowPunct/>
        <w:autoSpaceDE/>
        <w:autoSpaceDN/>
        <w:adjustRightInd/>
        <w:spacing w:line="276" w:lineRule="auto"/>
        <w:jc w:val="both"/>
        <w:textAlignment w:val="auto"/>
        <w:rPr>
          <w:sz w:val="24"/>
          <w:szCs w:val="24"/>
        </w:rPr>
      </w:pPr>
      <w:r>
        <w:rPr>
          <w:sz w:val="24"/>
          <w:szCs w:val="24"/>
        </w:rPr>
        <w:t>6</w:t>
      </w:r>
      <w:r w:rsidR="007876D2" w:rsidRPr="00993288">
        <w:rPr>
          <w:sz w:val="24"/>
          <w:szCs w:val="24"/>
        </w:rPr>
        <w:t>.</w:t>
      </w:r>
      <w:r>
        <w:rPr>
          <w:sz w:val="24"/>
          <w:szCs w:val="24"/>
        </w:rPr>
        <w:t>5</w:t>
      </w:r>
      <w:r w:rsidR="007876D2" w:rsidRPr="00993288">
        <w:rPr>
          <w:sz w:val="24"/>
          <w:szCs w:val="24"/>
        </w:rPr>
        <w:t>. Ответственность Сторон в иных случаях определяется в соответствии с действующим законодательством Российской Федерации</w:t>
      </w:r>
    </w:p>
    <w:p w:rsidR="007876D2" w:rsidRPr="002D241C" w:rsidRDefault="007876D2" w:rsidP="006B1D43">
      <w:pPr>
        <w:widowControl w:val="0"/>
        <w:tabs>
          <w:tab w:val="left" w:pos="1620"/>
        </w:tabs>
        <w:jc w:val="both"/>
        <w:rPr>
          <w:sz w:val="24"/>
          <w:szCs w:val="24"/>
        </w:rPr>
      </w:pPr>
    </w:p>
    <w:p w:rsidR="007876D2" w:rsidRPr="00750232" w:rsidRDefault="007876D2" w:rsidP="00750232">
      <w:pPr>
        <w:pStyle w:val="a3"/>
        <w:widowControl w:val="0"/>
        <w:numPr>
          <w:ilvl w:val="0"/>
          <w:numId w:val="12"/>
        </w:numPr>
        <w:tabs>
          <w:tab w:val="left" w:pos="3544"/>
        </w:tabs>
        <w:overflowPunct/>
        <w:autoSpaceDE/>
        <w:autoSpaceDN/>
        <w:adjustRightInd/>
        <w:jc w:val="center"/>
        <w:textAlignment w:val="auto"/>
        <w:rPr>
          <w:b/>
          <w:bCs/>
          <w:iCs/>
          <w:sz w:val="24"/>
          <w:szCs w:val="24"/>
        </w:rPr>
      </w:pPr>
      <w:r w:rsidRPr="00750232">
        <w:rPr>
          <w:b/>
          <w:bCs/>
          <w:iCs/>
          <w:sz w:val="24"/>
          <w:szCs w:val="24"/>
        </w:rPr>
        <w:t>Права и обязанности Сторон</w:t>
      </w:r>
    </w:p>
    <w:p w:rsidR="007876D2" w:rsidRPr="002D241C" w:rsidRDefault="007876D2" w:rsidP="00520D3A">
      <w:pPr>
        <w:widowControl w:val="0"/>
        <w:numPr>
          <w:ilvl w:val="1"/>
          <w:numId w:val="12"/>
        </w:numPr>
        <w:tabs>
          <w:tab w:val="left" w:pos="567"/>
        </w:tabs>
        <w:overflowPunct/>
        <w:autoSpaceDE/>
        <w:autoSpaceDN/>
        <w:adjustRightInd/>
        <w:spacing w:line="276" w:lineRule="auto"/>
        <w:ind w:left="426" w:hanging="426"/>
        <w:jc w:val="both"/>
        <w:textAlignment w:val="auto"/>
        <w:rPr>
          <w:sz w:val="24"/>
          <w:szCs w:val="24"/>
          <w:u w:val="single"/>
        </w:rPr>
      </w:pPr>
      <w:r w:rsidRPr="002D241C">
        <w:rPr>
          <w:sz w:val="24"/>
          <w:szCs w:val="24"/>
          <w:u w:val="single"/>
        </w:rPr>
        <w:t>Заказчик вправе:</w:t>
      </w:r>
    </w:p>
    <w:p w:rsidR="007876D2" w:rsidRPr="002D241C" w:rsidRDefault="007876D2" w:rsidP="00520D3A">
      <w:pPr>
        <w:widowControl w:val="0"/>
        <w:numPr>
          <w:ilvl w:val="2"/>
          <w:numId w:val="12"/>
        </w:numPr>
        <w:tabs>
          <w:tab w:val="left" w:pos="567"/>
        </w:tabs>
        <w:overflowPunct/>
        <w:autoSpaceDE/>
        <w:autoSpaceDN/>
        <w:adjustRightInd/>
        <w:spacing w:line="276" w:lineRule="auto"/>
        <w:ind w:left="0" w:firstLine="0"/>
        <w:jc w:val="both"/>
        <w:textAlignment w:val="auto"/>
        <w:rPr>
          <w:sz w:val="24"/>
          <w:szCs w:val="24"/>
        </w:rPr>
      </w:pPr>
      <w:r w:rsidRPr="002D241C">
        <w:rPr>
          <w:sz w:val="24"/>
          <w:szCs w:val="24"/>
        </w:rPr>
        <w:t xml:space="preserve">Требовать от Поставщика надлежащего выполнения обязательств в соответствии с условиями настоящего </w:t>
      </w:r>
      <w:r>
        <w:rPr>
          <w:sz w:val="24"/>
          <w:szCs w:val="24"/>
        </w:rPr>
        <w:t>Договор</w:t>
      </w:r>
      <w:r w:rsidRPr="002D241C">
        <w:rPr>
          <w:sz w:val="24"/>
          <w:szCs w:val="24"/>
        </w:rPr>
        <w:t>а, а также требовать своевременного устранения выявленных недостатков.</w:t>
      </w:r>
    </w:p>
    <w:p w:rsidR="007876D2" w:rsidRPr="002D241C" w:rsidRDefault="007876D2" w:rsidP="00520D3A">
      <w:pPr>
        <w:widowControl w:val="0"/>
        <w:numPr>
          <w:ilvl w:val="2"/>
          <w:numId w:val="12"/>
        </w:numPr>
        <w:tabs>
          <w:tab w:val="left" w:pos="851"/>
        </w:tabs>
        <w:overflowPunct/>
        <w:autoSpaceDE/>
        <w:autoSpaceDN/>
        <w:adjustRightInd/>
        <w:spacing w:line="276" w:lineRule="auto"/>
        <w:ind w:left="0" w:firstLine="0"/>
        <w:jc w:val="both"/>
        <w:textAlignment w:val="auto"/>
        <w:rPr>
          <w:sz w:val="24"/>
          <w:szCs w:val="24"/>
        </w:rPr>
      </w:pPr>
      <w:r w:rsidRPr="002D241C">
        <w:rPr>
          <w:sz w:val="24"/>
          <w:szCs w:val="24"/>
        </w:rPr>
        <w:t xml:space="preserve">В случае поставки Поставщиком товаров, не предусмотренных настоящим </w:t>
      </w:r>
      <w:r>
        <w:rPr>
          <w:sz w:val="24"/>
          <w:szCs w:val="24"/>
        </w:rPr>
        <w:t>Договор</w:t>
      </w:r>
      <w:r w:rsidRPr="002D241C">
        <w:rPr>
          <w:sz w:val="24"/>
          <w:szCs w:val="24"/>
        </w:rPr>
        <w:t>ом, Заказчик вправе отказаться от оплаты таких товаров и потребовать возврата уплаченных Поставщику денежных средств, которые подлежат возврату в течение 3 (трех) банковских дней с момента получения Поставщиком письменного требования.</w:t>
      </w:r>
    </w:p>
    <w:p w:rsidR="007876D2" w:rsidRPr="002D241C" w:rsidRDefault="007742E0" w:rsidP="00520D3A">
      <w:pPr>
        <w:widowControl w:val="0"/>
        <w:tabs>
          <w:tab w:val="left" w:pos="720"/>
          <w:tab w:val="left" w:pos="851"/>
        </w:tabs>
        <w:spacing w:line="276" w:lineRule="auto"/>
        <w:jc w:val="both"/>
        <w:rPr>
          <w:sz w:val="24"/>
          <w:szCs w:val="24"/>
        </w:rPr>
      </w:pPr>
      <w:r>
        <w:rPr>
          <w:sz w:val="24"/>
          <w:szCs w:val="24"/>
        </w:rPr>
        <w:t>7</w:t>
      </w:r>
      <w:r w:rsidR="007876D2" w:rsidRPr="002D241C">
        <w:rPr>
          <w:sz w:val="24"/>
          <w:szCs w:val="24"/>
        </w:rPr>
        <w:t>.1.3. Определять лиц, непосредственно участвующих в контроле за ходом поставки и/или участвующих в сдаче-приемке Товара.</w:t>
      </w:r>
    </w:p>
    <w:p w:rsidR="007876D2" w:rsidRPr="002D241C" w:rsidRDefault="007876D2" w:rsidP="00520D3A">
      <w:pPr>
        <w:widowControl w:val="0"/>
        <w:numPr>
          <w:ilvl w:val="1"/>
          <w:numId w:val="12"/>
        </w:numPr>
        <w:tabs>
          <w:tab w:val="left" w:pos="851"/>
          <w:tab w:val="num" w:pos="990"/>
        </w:tabs>
        <w:overflowPunct/>
        <w:autoSpaceDE/>
        <w:autoSpaceDN/>
        <w:adjustRightInd/>
        <w:spacing w:line="276" w:lineRule="auto"/>
        <w:ind w:left="0" w:firstLine="0"/>
        <w:jc w:val="both"/>
        <w:textAlignment w:val="auto"/>
        <w:rPr>
          <w:sz w:val="24"/>
          <w:szCs w:val="24"/>
          <w:u w:val="single"/>
        </w:rPr>
      </w:pPr>
      <w:r w:rsidRPr="002D241C">
        <w:rPr>
          <w:sz w:val="24"/>
          <w:szCs w:val="24"/>
          <w:u w:val="single"/>
        </w:rPr>
        <w:t>Заказчик обязуется:</w:t>
      </w:r>
    </w:p>
    <w:p w:rsidR="007876D2" w:rsidRPr="002D241C" w:rsidRDefault="007742E0" w:rsidP="00520D3A">
      <w:pPr>
        <w:widowControl w:val="0"/>
        <w:tabs>
          <w:tab w:val="left" w:pos="851"/>
        </w:tabs>
        <w:spacing w:line="276" w:lineRule="auto"/>
        <w:jc w:val="both"/>
        <w:rPr>
          <w:sz w:val="24"/>
          <w:szCs w:val="24"/>
        </w:rPr>
      </w:pPr>
      <w:r>
        <w:rPr>
          <w:sz w:val="24"/>
          <w:szCs w:val="24"/>
        </w:rPr>
        <w:t>7</w:t>
      </w:r>
      <w:r w:rsidR="007876D2" w:rsidRPr="002D241C">
        <w:rPr>
          <w:sz w:val="24"/>
          <w:szCs w:val="24"/>
        </w:rPr>
        <w:t>.2.1.</w:t>
      </w:r>
      <w:r w:rsidR="007876D2" w:rsidRPr="002D241C">
        <w:rPr>
          <w:sz w:val="24"/>
          <w:szCs w:val="24"/>
        </w:rPr>
        <w:tab/>
        <w:t xml:space="preserve">Своевременно сообщать в письменной форме Поставщику о недостатках, обнаруженных в ходе поставки или приемки Товара. </w:t>
      </w:r>
    </w:p>
    <w:p w:rsidR="007876D2" w:rsidRPr="002D241C" w:rsidRDefault="007742E0" w:rsidP="00520D3A">
      <w:pPr>
        <w:widowControl w:val="0"/>
        <w:tabs>
          <w:tab w:val="left" w:pos="851"/>
        </w:tabs>
        <w:spacing w:line="276" w:lineRule="auto"/>
        <w:jc w:val="both"/>
        <w:rPr>
          <w:sz w:val="24"/>
          <w:szCs w:val="24"/>
        </w:rPr>
      </w:pPr>
      <w:r>
        <w:rPr>
          <w:sz w:val="24"/>
          <w:szCs w:val="24"/>
        </w:rPr>
        <w:t>7</w:t>
      </w:r>
      <w:r w:rsidR="007876D2" w:rsidRPr="002D241C">
        <w:rPr>
          <w:sz w:val="24"/>
          <w:szCs w:val="24"/>
        </w:rPr>
        <w:t>.2.2.</w:t>
      </w:r>
      <w:r w:rsidR="007876D2" w:rsidRPr="002D241C">
        <w:rPr>
          <w:sz w:val="24"/>
          <w:szCs w:val="24"/>
        </w:rPr>
        <w:tab/>
        <w:t xml:space="preserve">Своевременно принять и оплатить надлежащим образом поставленные Товары в соответствии с условиями настоящего </w:t>
      </w:r>
      <w:r w:rsidR="007876D2">
        <w:rPr>
          <w:sz w:val="24"/>
          <w:szCs w:val="24"/>
        </w:rPr>
        <w:t>Договор</w:t>
      </w:r>
      <w:r w:rsidR="007876D2" w:rsidRPr="002D241C">
        <w:rPr>
          <w:sz w:val="24"/>
          <w:szCs w:val="24"/>
        </w:rPr>
        <w:t>а.</w:t>
      </w:r>
    </w:p>
    <w:p w:rsidR="007876D2" w:rsidRPr="002D241C" w:rsidRDefault="007876D2" w:rsidP="00520D3A">
      <w:pPr>
        <w:widowControl w:val="0"/>
        <w:numPr>
          <w:ilvl w:val="1"/>
          <w:numId w:val="12"/>
        </w:numPr>
        <w:tabs>
          <w:tab w:val="left" w:pos="851"/>
          <w:tab w:val="num" w:pos="990"/>
        </w:tabs>
        <w:overflowPunct/>
        <w:autoSpaceDE/>
        <w:autoSpaceDN/>
        <w:adjustRightInd/>
        <w:spacing w:line="276" w:lineRule="auto"/>
        <w:ind w:left="0" w:firstLine="0"/>
        <w:jc w:val="both"/>
        <w:textAlignment w:val="auto"/>
        <w:rPr>
          <w:sz w:val="24"/>
          <w:szCs w:val="24"/>
          <w:u w:val="single"/>
        </w:rPr>
      </w:pPr>
      <w:r w:rsidRPr="002D241C">
        <w:rPr>
          <w:sz w:val="24"/>
          <w:szCs w:val="24"/>
          <w:u w:val="single"/>
        </w:rPr>
        <w:t>Поставщик вправе:</w:t>
      </w:r>
    </w:p>
    <w:p w:rsidR="007876D2" w:rsidRPr="002D241C" w:rsidRDefault="007876D2" w:rsidP="00520D3A">
      <w:pPr>
        <w:widowControl w:val="0"/>
        <w:numPr>
          <w:ilvl w:val="2"/>
          <w:numId w:val="12"/>
        </w:numPr>
        <w:tabs>
          <w:tab w:val="left" w:pos="851"/>
        </w:tabs>
        <w:overflowPunct/>
        <w:autoSpaceDE/>
        <w:autoSpaceDN/>
        <w:adjustRightInd/>
        <w:spacing w:line="276" w:lineRule="auto"/>
        <w:ind w:left="0" w:firstLine="0"/>
        <w:jc w:val="both"/>
        <w:textAlignment w:val="auto"/>
        <w:rPr>
          <w:sz w:val="24"/>
          <w:szCs w:val="24"/>
        </w:rPr>
      </w:pPr>
      <w:r w:rsidRPr="002D241C">
        <w:rPr>
          <w:sz w:val="24"/>
          <w:szCs w:val="24"/>
        </w:rPr>
        <w:t>Требовать оплаты поставленного Товара.</w:t>
      </w:r>
    </w:p>
    <w:p w:rsidR="007876D2" w:rsidRPr="002D241C" w:rsidRDefault="007876D2" w:rsidP="00520D3A">
      <w:pPr>
        <w:widowControl w:val="0"/>
        <w:numPr>
          <w:ilvl w:val="1"/>
          <w:numId w:val="12"/>
        </w:numPr>
        <w:tabs>
          <w:tab w:val="left" w:pos="851"/>
          <w:tab w:val="num" w:pos="990"/>
        </w:tabs>
        <w:overflowPunct/>
        <w:autoSpaceDE/>
        <w:autoSpaceDN/>
        <w:adjustRightInd/>
        <w:spacing w:line="276" w:lineRule="auto"/>
        <w:ind w:left="0" w:firstLine="0"/>
        <w:jc w:val="both"/>
        <w:textAlignment w:val="auto"/>
        <w:rPr>
          <w:sz w:val="24"/>
          <w:szCs w:val="24"/>
          <w:u w:val="single"/>
        </w:rPr>
      </w:pPr>
      <w:r w:rsidRPr="002D241C">
        <w:rPr>
          <w:sz w:val="24"/>
          <w:szCs w:val="24"/>
          <w:u w:val="single"/>
        </w:rPr>
        <w:t>Поставщик обязуется:</w:t>
      </w:r>
    </w:p>
    <w:p w:rsidR="007876D2" w:rsidRPr="002D241C" w:rsidRDefault="007876D2" w:rsidP="00520D3A">
      <w:pPr>
        <w:widowControl w:val="0"/>
        <w:numPr>
          <w:ilvl w:val="2"/>
          <w:numId w:val="12"/>
        </w:numPr>
        <w:tabs>
          <w:tab w:val="left" w:pos="851"/>
        </w:tabs>
        <w:overflowPunct/>
        <w:autoSpaceDE/>
        <w:autoSpaceDN/>
        <w:adjustRightInd/>
        <w:spacing w:line="276" w:lineRule="auto"/>
        <w:ind w:left="0" w:firstLine="0"/>
        <w:jc w:val="both"/>
        <w:textAlignment w:val="auto"/>
        <w:rPr>
          <w:sz w:val="24"/>
          <w:szCs w:val="24"/>
        </w:rPr>
      </w:pPr>
      <w:r w:rsidRPr="002D241C">
        <w:rPr>
          <w:sz w:val="24"/>
          <w:szCs w:val="24"/>
        </w:rPr>
        <w:t xml:space="preserve">Своевременно и надлежащим образом исполнить обязательства по </w:t>
      </w:r>
      <w:r>
        <w:rPr>
          <w:sz w:val="24"/>
          <w:szCs w:val="24"/>
        </w:rPr>
        <w:t>Договор</w:t>
      </w:r>
      <w:r w:rsidRPr="002D241C">
        <w:rPr>
          <w:sz w:val="24"/>
          <w:szCs w:val="24"/>
        </w:rPr>
        <w:t>у.</w:t>
      </w:r>
    </w:p>
    <w:p w:rsidR="007876D2" w:rsidRDefault="007876D2" w:rsidP="00520D3A">
      <w:pPr>
        <w:widowControl w:val="0"/>
        <w:numPr>
          <w:ilvl w:val="2"/>
          <w:numId w:val="12"/>
        </w:numPr>
        <w:tabs>
          <w:tab w:val="left" w:pos="851"/>
        </w:tabs>
        <w:overflowPunct/>
        <w:autoSpaceDE/>
        <w:autoSpaceDN/>
        <w:adjustRightInd/>
        <w:spacing w:line="276" w:lineRule="auto"/>
        <w:ind w:left="0" w:firstLine="0"/>
        <w:jc w:val="both"/>
        <w:textAlignment w:val="auto"/>
        <w:rPr>
          <w:sz w:val="24"/>
          <w:szCs w:val="24"/>
        </w:rPr>
      </w:pPr>
      <w:r w:rsidRPr="002D241C">
        <w:rPr>
          <w:sz w:val="24"/>
          <w:szCs w:val="24"/>
        </w:rPr>
        <w:t xml:space="preserve">За свой счет устранить выявленные недостатки в сроки, определенные Заказчиком, а если срок не определен, то в течение 7 (семи) календарных дней с момента получения письменного извещения (требования) Заказчика об устранении недостатков. </w:t>
      </w:r>
    </w:p>
    <w:p w:rsidR="007876D2" w:rsidRPr="002D241C" w:rsidRDefault="007876D2" w:rsidP="006B1D43">
      <w:pPr>
        <w:widowControl w:val="0"/>
        <w:tabs>
          <w:tab w:val="left" w:pos="851"/>
        </w:tabs>
        <w:jc w:val="both"/>
        <w:rPr>
          <w:sz w:val="24"/>
          <w:szCs w:val="24"/>
        </w:rPr>
      </w:pPr>
    </w:p>
    <w:p w:rsidR="007876D2" w:rsidRPr="002D241C" w:rsidRDefault="007742E0" w:rsidP="006B1D43">
      <w:pPr>
        <w:widowControl w:val="0"/>
        <w:jc w:val="center"/>
        <w:rPr>
          <w:b/>
          <w:sz w:val="24"/>
          <w:szCs w:val="24"/>
        </w:rPr>
      </w:pPr>
      <w:r>
        <w:rPr>
          <w:b/>
          <w:sz w:val="24"/>
          <w:szCs w:val="24"/>
        </w:rPr>
        <w:t>8</w:t>
      </w:r>
      <w:r w:rsidR="007876D2" w:rsidRPr="002D241C">
        <w:rPr>
          <w:b/>
          <w:sz w:val="24"/>
          <w:szCs w:val="24"/>
        </w:rPr>
        <w:t>. Порядок разрешения споров</w:t>
      </w:r>
    </w:p>
    <w:p w:rsidR="007876D2" w:rsidRPr="002D241C" w:rsidRDefault="007876D2" w:rsidP="00520D3A">
      <w:pPr>
        <w:widowControl w:val="0"/>
        <w:numPr>
          <w:ilvl w:val="1"/>
          <w:numId w:val="26"/>
        </w:numPr>
        <w:tabs>
          <w:tab w:val="left" w:pos="540"/>
        </w:tabs>
        <w:overflowPunct/>
        <w:autoSpaceDE/>
        <w:autoSpaceDN/>
        <w:adjustRightInd/>
        <w:spacing w:line="276" w:lineRule="auto"/>
        <w:ind w:left="0" w:firstLine="0"/>
        <w:jc w:val="both"/>
        <w:textAlignment w:val="auto"/>
        <w:rPr>
          <w:sz w:val="24"/>
          <w:szCs w:val="24"/>
        </w:rPr>
      </w:pPr>
      <w:r w:rsidRPr="002D241C">
        <w:rPr>
          <w:sz w:val="24"/>
          <w:szCs w:val="24"/>
        </w:rPr>
        <w:t xml:space="preserve"> Все споры и разногласия, которые могут возникнуть из настоящего </w:t>
      </w:r>
      <w:r>
        <w:rPr>
          <w:sz w:val="24"/>
          <w:szCs w:val="24"/>
        </w:rPr>
        <w:t>Договор</w:t>
      </w:r>
      <w:r w:rsidRPr="002D241C">
        <w:rPr>
          <w:sz w:val="24"/>
          <w:szCs w:val="24"/>
        </w:rPr>
        <w:t>а между Сторонами, будут разрешаться путем переговоров, в том числе в претензионном порядке.</w:t>
      </w:r>
    </w:p>
    <w:p w:rsidR="007876D2" w:rsidRPr="002D241C" w:rsidRDefault="007876D2" w:rsidP="00520D3A">
      <w:pPr>
        <w:widowControl w:val="0"/>
        <w:numPr>
          <w:ilvl w:val="1"/>
          <w:numId w:val="26"/>
        </w:numPr>
        <w:overflowPunct/>
        <w:autoSpaceDE/>
        <w:autoSpaceDN/>
        <w:adjustRightInd/>
        <w:spacing w:line="276" w:lineRule="auto"/>
        <w:ind w:left="0" w:firstLine="0"/>
        <w:jc w:val="both"/>
        <w:textAlignment w:val="auto"/>
        <w:rPr>
          <w:sz w:val="24"/>
          <w:szCs w:val="24"/>
        </w:rPr>
      </w:pPr>
      <w:r w:rsidRPr="002D241C">
        <w:rPr>
          <w:sz w:val="24"/>
          <w:szCs w:val="24"/>
        </w:rPr>
        <w:t xml:space="preserve"> Претензия оформляется в письменной форме и направляется той Стороне по </w:t>
      </w:r>
      <w:r>
        <w:rPr>
          <w:sz w:val="24"/>
          <w:szCs w:val="24"/>
        </w:rPr>
        <w:t>Договор</w:t>
      </w:r>
      <w:r w:rsidRPr="002D241C">
        <w:rPr>
          <w:sz w:val="24"/>
          <w:szCs w:val="24"/>
        </w:rPr>
        <w:t xml:space="preserve">у, </w:t>
      </w:r>
      <w:r w:rsidRPr="002D241C">
        <w:rPr>
          <w:sz w:val="24"/>
          <w:szCs w:val="24"/>
        </w:rPr>
        <w:lastRenderedPageBreak/>
        <w:t xml:space="preserve">которой допущены нарушения его условий. В претензии перечисляются допущенные при  исполнении </w:t>
      </w:r>
      <w:r>
        <w:rPr>
          <w:sz w:val="24"/>
          <w:szCs w:val="24"/>
        </w:rPr>
        <w:t>Договор</w:t>
      </w:r>
      <w:r w:rsidRPr="002D241C">
        <w:rPr>
          <w:sz w:val="24"/>
          <w:szCs w:val="24"/>
        </w:rPr>
        <w:t xml:space="preserve">а  нарушения со ссылкой на соответствующие положения </w:t>
      </w:r>
      <w:r>
        <w:rPr>
          <w:sz w:val="24"/>
          <w:szCs w:val="24"/>
        </w:rPr>
        <w:t>Договор</w:t>
      </w:r>
      <w:r w:rsidRPr="002D241C">
        <w:rPr>
          <w:sz w:val="24"/>
          <w:szCs w:val="24"/>
        </w:rPr>
        <w:t>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876D2" w:rsidRPr="002D241C" w:rsidRDefault="007876D2" w:rsidP="00520D3A">
      <w:pPr>
        <w:widowControl w:val="0"/>
        <w:numPr>
          <w:ilvl w:val="1"/>
          <w:numId w:val="26"/>
        </w:numPr>
        <w:tabs>
          <w:tab w:val="left" w:pos="540"/>
        </w:tabs>
        <w:overflowPunct/>
        <w:autoSpaceDE/>
        <w:autoSpaceDN/>
        <w:adjustRightInd/>
        <w:spacing w:line="276" w:lineRule="auto"/>
        <w:ind w:left="0" w:firstLine="0"/>
        <w:jc w:val="both"/>
        <w:textAlignment w:val="auto"/>
        <w:rPr>
          <w:sz w:val="24"/>
          <w:szCs w:val="24"/>
        </w:rPr>
      </w:pPr>
      <w:r w:rsidRPr="002D241C">
        <w:rPr>
          <w:sz w:val="24"/>
          <w:szCs w:val="24"/>
        </w:rPr>
        <w:t>Срок рассмотрения писем, уведомлений или претензий не может превышать 10 (десяти)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7876D2" w:rsidRDefault="007876D2" w:rsidP="00520D3A">
      <w:pPr>
        <w:widowControl w:val="0"/>
        <w:numPr>
          <w:ilvl w:val="1"/>
          <w:numId w:val="26"/>
        </w:numPr>
        <w:tabs>
          <w:tab w:val="left" w:pos="540"/>
        </w:tabs>
        <w:overflowPunct/>
        <w:autoSpaceDE/>
        <w:autoSpaceDN/>
        <w:adjustRightInd/>
        <w:spacing w:line="276" w:lineRule="auto"/>
        <w:ind w:left="0" w:firstLine="0"/>
        <w:jc w:val="both"/>
        <w:textAlignment w:val="auto"/>
        <w:rPr>
          <w:sz w:val="24"/>
          <w:szCs w:val="24"/>
        </w:rPr>
      </w:pPr>
      <w:r w:rsidRPr="002D241C">
        <w:rPr>
          <w:sz w:val="24"/>
          <w:szCs w:val="24"/>
        </w:rPr>
        <w:t xml:space="preserve">При </w:t>
      </w:r>
      <w:proofErr w:type="spellStart"/>
      <w:r w:rsidRPr="002D241C">
        <w:rPr>
          <w:sz w:val="24"/>
          <w:szCs w:val="24"/>
        </w:rPr>
        <w:t>неурегулировании</w:t>
      </w:r>
      <w:proofErr w:type="spellEnd"/>
      <w:r w:rsidRPr="002D241C">
        <w:rPr>
          <w:sz w:val="24"/>
          <w:szCs w:val="24"/>
        </w:rPr>
        <w:t xml:space="preserve"> Сторонами спора в досудебном порядке, спор передается на разрешение в Арбитражный суд Ростовской области, в соответствии с действующим законодательством Российской Федерации.</w:t>
      </w:r>
    </w:p>
    <w:p w:rsidR="007876D2" w:rsidRPr="002D241C" w:rsidRDefault="007876D2" w:rsidP="006B1D43">
      <w:pPr>
        <w:widowControl w:val="0"/>
        <w:tabs>
          <w:tab w:val="left" w:pos="540"/>
        </w:tabs>
        <w:jc w:val="both"/>
        <w:rPr>
          <w:sz w:val="24"/>
          <w:szCs w:val="24"/>
        </w:rPr>
      </w:pPr>
    </w:p>
    <w:p w:rsidR="007876D2" w:rsidRPr="002D241C" w:rsidRDefault="007742E0" w:rsidP="006B1D43">
      <w:pPr>
        <w:widowControl w:val="0"/>
        <w:jc w:val="center"/>
        <w:rPr>
          <w:b/>
          <w:sz w:val="24"/>
          <w:szCs w:val="24"/>
        </w:rPr>
      </w:pPr>
      <w:r>
        <w:rPr>
          <w:b/>
          <w:sz w:val="24"/>
          <w:szCs w:val="24"/>
        </w:rPr>
        <w:t>9</w:t>
      </w:r>
      <w:r w:rsidR="007876D2" w:rsidRPr="002D241C">
        <w:rPr>
          <w:b/>
          <w:sz w:val="24"/>
          <w:szCs w:val="24"/>
        </w:rPr>
        <w:t>. Действие обстоятельств непреодолимой силы (форс-мажор)</w:t>
      </w:r>
    </w:p>
    <w:p w:rsidR="007876D2" w:rsidRPr="002D241C" w:rsidRDefault="007876D2" w:rsidP="00520D3A">
      <w:pPr>
        <w:widowControl w:val="0"/>
        <w:numPr>
          <w:ilvl w:val="1"/>
          <w:numId w:val="27"/>
        </w:numPr>
        <w:tabs>
          <w:tab w:val="left" w:pos="540"/>
        </w:tabs>
        <w:overflowPunct/>
        <w:autoSpaceDE/>
        <w:autoSpaceDN/>
        <w:adjustRightInd/>
        <w:spacing w:line="276" w:lineRule="auto"/>
        <w:ind w:left="0" w:firstLine="0"/>
        <w:jc w:val="both"/>
        <w:textAlignment w:val="auto"/>
        <w:rPr>
          <w:sz w:val="24"/>
          <w:szCs w:val="24"/>
        </w:rPr>
      </w:pPr>
      <w:r w:rsidRPr="002D241C">
        <w:rPr>
          <w:sz w:val="24"/>
          <w:szCs w:val="24"/>
        </w:rPr>
        <w:t xml:space="preserve"> Для </w:t>
      </w:r>
      <w:r w:rsidRPr="00FA20C8">
        <w:rPr>
          <w:sz w:val="24"/>
          <w:szCs w:val="24"/>
        </w:rPr>
        <w:t>целей настоящего Договора форс-мажор означает событие, находящееся вне разумного контроля Стороны и приводящее к тому, что выполнение Стороной ее обязательств по Договору становится невозможным и включает такие явления, как война, волнения, общественные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промышленности/сфере услуг (за исключением тех случаев, когда такие забастовки, локауты или другие события в промышленности/сфере услуг находятся под контролем Стороны, стремящейся предотвратить форс-мажор), конфискация или другие действия государственных органов.</w:t>
      </w:r>
    </w:p>
    <w:p w:rsidR="007876D2" w:rsidRPr="002D241C" w:rsidRDefault="007876D2" w:rsidP="00520D3A">
      <w:pPr>
        <w:widowControl w:val="0"/>
        <w:numPr>
          <w:ilvl w:val="1"/>
          <w:numId w:val="27"/>
        </w:numPr>
        <w:tabs>
          <w:tab w:val="left" w:pos="540"/>
        </w:tabs>
        <w:overflowPunct/>
        <w:autoSpaceDE/>
        <w:autoSpaceDN/>
        <w:adjustRightInd/>
        <w:spacing w:line="276" w:lineRule="auto"/>
        <w:ind w:left="0" w:firstLine="0"/>
        <w:jc w:val="both"/>
        <w:textAlignment w:val="auto"/>
        <w:rPr>
          <w:b/>
          <w:bCs/>
          <w:sz w:val="24"/>
          <w:szCs w:val="24"/>
        </w:rPr>
      </w:pPr>
      <w:r w:rsidRPr="002D241C">
        <w:rPr>
          <w:sz w:val="24"/>
          <w:szCs w:val="24"/>
        </w:rPr>
        <w:t xml:space="preserve"> Форс-мажором не являются события, вызванные небрежностью или преднамеренным действием Стороны или </w:t>
      </w:r>
      <w:proofErr w:type="spellStart"/>
      <w:r w:rsidRPr="002D241C">
        <w:rPr>
          <w:sz w:val="24"/>
          <w:szCs w:val="24"/>
        </w:rPr>
        <w:t>субисполнителей</w:t>
      </w:r>
      <w:proofErr w:type="spellEnd"/>
      <w:r w:rsidRPr="002D241C">
        <w:rPr>
          <w:sz w:val="24"/>
          <w:szCs w:val="24"/>
        </w:rPr>
        <w:t xml:space="preserve">/субпоставщиков, агентов или сотрудников Стороны, события, которые Сторона могла бы предусмотреть при должной внимательности и осмотрительности, чтобы учесть их при заключении </w:t>
      </w:r>
      <w:r>
        <w:rPr>
          <w:sz w:val="24"/>
          <w:szCs w:val="24"/>
        </w:rPr>
        <w:t>Договор</w:t>
      </w:r>
      <w:r w:rsidRPr="002D241C">
        <w:rPr>
          <w:sz w:val="24"/>
          <w:szCs w:val="24"/>
        </w:rPr>
        <w:t xml:space="preserve">а и предотвратить или контролировать их при выполнении обязательств по настоящему </w:t>
      </w:r>
      <w:r>
        <w:rPr>
          <w:sz w:val="24"/>
          <w:szCs w:val="24"/>
        </w:rPr>
        <w:t>Договор</w:t>
      </w:r>
      <w:r w:rsidRPr="002D241C">
        <w:rPr>
          <w:sz w:val="24"/>
          <w:szCs w:val="24"/>
        </w:rPr>
        <w:t>у.</w:t>
      </w:r>
    </w:p>
    <w:p w:rsidR="007876D2" w:rsidRPr="002D241C" w:rsidRDefault="007876D2" w:rsidP="00520D3A">
      <w:pPr>
        <w:widowControl w:val="0"/>
        <w:numPr>
          <w:ilvl w:val="1"/>
          <w:numId w:val="27"/>
        </w:numPr>
        <w:tabs>
          <w:tab w:val="left" w:pos="540"/>
        </w:tabs>
        <w:overflowPunct/>
        <w:autoSpaceDE/>
        <w:autoSpaceDN/>
        <w:adjustRightInd/>
        <w:spacing w:line="276" w:lineRule="auto"/>
        <w:ind w:left="0" w:firstLine="0"/>
        <w:jc w:val="both"/>
        <w:textAlignment w:val="auto"/>
        <w:rPr>
          <w:b/>
          <w:bCs/>
          <w:sz w:val="24"/>
          <w:szCs w:val="24"/>
        </w:rPr>
      </w:pPr>
      <w:r w:rsidRPr="002D241C">
        <w:rPr>
          <w:sz w:val="24"/>
          <w:szCs w:val="24"/>
        </w:rPr>
        <w:t xml:space="preserve">Сторона, пострадавшая от события форс-мажора, должна предпринять все разумные меры, чтобы в кратчайшие сроки преодолеть невозможность выполнения своих обязательств по </w:t>
      </w:r>
      <w:r>
        <w:rPr>
          <w:sz w:val="24"/>
          <w:szCs w:val="24"/>
        </w:rPr>
        <w:t>Договор</w:t>
      </w:r>
      <w:r w:rsidRPr="002D241C">
        <w:rPr>
          <w:sz w:val="24"/>
          <w:szCs w:val="24"/>
        </w:rPr>
        <w:t>у.</w:t>
      </w:r>
    </w:p>
    <w:p w:rsidR="007876D2" w:rsidRPr="002D241C" w:rsidRDefault="007876D2" w:rsidP="00520D3A">
      <w:pPr>
        <w:widowControl w:val="0"/>
        <w:numPr>
          <w:ilvl w:val="1"/>
          <w:numId w:val="27"/>
        </w:numPr>
        <w:tabs>
          <w:tab w:val="left" w:pos="540"/>
        </w:tabs>
        <w:overflowPunct/>
        <w:autoSpaceDE/>
        <w:autoSpaceDN/>
        <w:adjustRightInd/>
        <w:spacing w:line="276" w:lineRule="auto"/>
        <w:ind w:left="0" w:firstLine="0"/>
        <w:jc w:val="both"/>
        <w:textAlignment w:val="auto"/>
        <w:rPr>
          <w:b/>
          <w:bCs/>
          <w:sz w:val="24"/>
          <w:szCs w:val="24"/>
        </w:rPr>
      </w:pPr>
      <w:r w:rsidRPr="002D241C">
        <w:rPr>
          <w:sz w:val="24"/>
          <w:szCs w:val="24"/>
        </w:rPr>
        <w:t>Сторона, пострадавшая от события форс-мажора, должна как можно скорее уведомить другую Сторону о таком событии, по крайней мере не позднее чем через 14 (четырнадцать) рабочих дней после этого события, предоставив при этом информацию о характере и причине этого события, и как можно скорее сообщить о восстановлении нормальных условий.</w:t>
      </w:r>
    </w:p>
    <w:p w:rsidR="007876D2" w:rsidRPr="002D241C" w:rsidRDefault="007876D2" w:rsidP="00520D3A">
      <w:pPr>
        <w:widowControl w:val="0"/>
        <w:numPr>
          <w:ilvl w:val="1"/>
          <w:numId w:val="27"/>
        </w:numPr>
        <w:tabs>
          <w:tab w:val="left" w:pos="540"/>
        </w:tabs>
        <w:overflowPunct/>
        <w:autoSpaceDE/>
        <w:autoSpaceDN/>
        <w:adjustRightInd/>
        <w:spacing w:line="276" w:lineRule="auto"/>
        <w:ind w:left="0" w:firstLine="0"/>
        <w:jc w:val="both"/>
        <w:textAlignment w:val="auto"/>
        <w:rPr>
          <w:b/>
          <w:bCs/>
          <w:sz w:val="24"/>
          <w:szCs w:val="24"/>
        </w:rPr>
      </w:pPr>
      <w:r w:rsidRPr="002D241C">
        <w:rPr>
          <w:sz w:val="24"/>
          <w:szCs w:val="24"/>
        </w:rPr>
        <w:t>Стороны должны принять все разумные меры для сведения к минимуму последствий любого события форс-мажора.</w:t>
      </w:r>
    </w:p>
    <w:p w:rsidR="007876D2" w:rsidRDefault="007876D2" w:rsidP="00520D3A">
      <w:pPr>
        <w:widowControl w:val="0"/>
        <w:numPr>
          <w:ilvl w:val="1"/>
          <w:numId w:val="27"/>
        </w:numPr>
        <w:tabs>
          <w:tab w:val="left" w:pos="540"/>
        </w:tabs>
        <w:overflowPunct/>
        <w:autoSpaceDE/>
        <w:autoSpaceDN/>
        <w:adjustRightInd/>
        <w:spacing w:line="276" w:lineRule="auto"/>
        <w:ind w:left="0" w:firstLine="0"/>
        <w:jc w:val="both"/>
        <w:textAlignment w:val="auto"/>
        <w:rPr>
          <w:sz w:val="24"/>
          <w:szCs w:val="24"/>
        </w:rPr>
      </w:pPr>
      <w:r w:rsidRPr="002D241C">
        <w:rPr>
          <w:sz w:val="24"/>
          <w:szCs w:val="24"/>
        </w:rPr>
        <w:t xml:space="preserve">Если обстоятельства непреодолимой силы действуют на протяжении 3 (трех) последовательных месяцев, настоящий </w:t>
      </w:r>
      <w:r>
        <w:rPr>
          <w:sz w:val="24"/>
          <w:szCs w:val="24"/>
        </w:rPr>
        <w:t>Договор</w:t>
      </w:r>
      <w:r w:rsidRPr="002D241C">
        <w:rPr>
          <w:sz w:val="24"/>
          <w:szCs w:val="24"/>
        </w:rPr>
        <w:t xml:space="preserve"> может быть расторгнут любой из Сторон путем направления письменного уведомления другой Стороне.</w:t>
      </w:r>
    </w:p>
    <w:p w:rsidR="007876D2" w:rsidRPr="002D241C" w:rsidRDefault="007876D2" w:rsidP="007742E0">
      <w:pPr>
        <w:widowControl w:val="0"/>
        <w:jc w:val="both"/>
        <w:rPr>
          <w:sz w:val="24"/>
          <w:szCs w:val="24"/>
        </w:rPr>
      </w:pPr>
    </w:p>
    <w:p w:rsidR="007876D2" w:rsidRPr="002D241C" w:rsidRDefault="007742E0" w:rsidP="006B1D43">
      <w:pPr>
        <w:widowControl w:val="0"/>
        <w:jc w:val="center"/>
        <w:rPr>
          <w:b/>
          <w:bCs/>
          <w:iCs/>
          <w:sz w:val="24"/>
          <w:szCs w:val="24"/>
        </w:rPr>
      </w:pPr>
      <w:r>
        <w:rPr>
          <w:b/>
          <w:sz w:val="24"/>
          <w:szCs w:val="24"/>
        </w:rPr>
        <w:t>10</w:t>
      </w:r>
      <w:r w:rsidR="007876D2" w:rsidRPr="002D241C">
        <w:rPr>
          <w:b/>
          <w:sz w:val="24"/>
          <w:szCs w:val="24"/>
        </w:rPr>
        <w:t xml:space="preserve">. </w:t>
      </w:r>
      <w:r w:rsidR="007876D2" w:rsidRPr="002D241C">
        <w:rPr>
          <w:b/>
          <w:bCs/>
          <w:iCs/>
          <w:sz w:val="24"/>
          <w:szCs w:val="24"/>
        </w:rPr>
        <w:t xml:space="preserve">Срок действия, порядок изменения и расторжения </w:t>
      </w:r>
      <w:r w:rsidR="007876D2">
        <w:rPr>
          <w:b/>
          <w:bCs/>
          <w:iCs/>
          <w:sz w:val="24"/>
          <w:szCs w:val="24"/>
        </w:rPr>
        <w:t>Договор</w:t>
      </w:r>
      <w:r w:rsidR="007876D2" w:rsidRPr="002D241C">
        <w:rPr>
          <w:b/>
          <w:bCs/>
          <w:iCs/>
          <w:sz w:val="24"/>
          <w:szCs w:val="24"/>
        </w:rPr>
        <w:t>а</w:t>
      </w:r>
    </w:p>
    <w:p w:rsidR="007876D2" w:rsidRPr="002D241C" w:rsidRDefault="007876D2" w:rsidP="00520D3A">
      <w:pPr>
        <w:widowControl w:val="0"/>
        <w:numPr>
          <w:ilvl w:val="1"/>
          <w:numId w:val="28"/>
        </w:numPr>
        <w:tabs>
          <w:tab w:val="left" w:pos="567"/>
        </w:tabs>
        <w:overflowPunct/>
        <w:autoSpaceDE/>
        <w:autoSpaceDN/>
        <w:adjustRightInd/>
        <w:spacing w:line="276" w:lineRule="auto"/>
        <w:ind w:left="0" w:firstLine="0"/>
        <w:jc w:val="both"/>
        <w:textAlignment w:val="auto"/>
        <w:rPr>
          <w:sz w:val="24"/>
          <w:szCs w:val="24"/>
        </w:rPr>
      </w:pPr>
      <w:r w:rsidRPr="002D241C">
        <w:rPr>
          <w:sz w:val="24"/>
          <w:szCs w:val="24"/>
        </w:rPr>
        <w:t xml:space="preserve"> </w:t>
      </w:r>
      <w:r>
        <w:rPr>
          <w:sz w:val="24"/>
          <w:szCs w:val="24"/>
        </w:rPr>
        <w:t>Договор</w:t>
      </w:r>
      <w:r w:rsidRPr="002D241C">
        <w:rPr>
          <w:sz w:val="24"/>
          <w:szCs w:val="24"/>
        </w:rPr>
        <w:t xml:space="preserve"> считается заключенным с момента подписания его Сторонами.</w:t>
      </w:r>
    </w:p>
    <w:p w:rsidR="007876D2" w:rsidRPr="002D241C" w:rsidRDefault="007876D2" w:rsidP="00520D3A">
      <w:pPr>
        <w:widowControl w:val="0"/>
        <w:numPr>
          <w:ilvl w:val="1"/>
          <w:numId w:val="28"/>
        </w:numPr>
        <w:tabs>
          <w:tab w:val="left" w:pos="567"/>
        </w:tabs>
        <w:overflowPunct/>
        <w:autoSpaceDE/>
        <w:autoSpaceDN/>
        <w:adjustRightInd/>
        <w:spacing w:line="276" w:lineRule="auto"/>
        <w:ind w:left="0" w:firstLine="0"/>
        <w:jc w:val="both"/>
        <w:textAlignment w:val="auto"/>
        <w:rPr>
          <w:sz w:val="24"/>
          <w:szCs w:val="24"/>
        </w:rPr>
      </w:pPr>
      <w:r>
        <w:rPr>
          <w:sz w:val="24"/>
          <w:szCs w:val="24"/>
        </w:rPr>
        <w:t>Договор</w:t>
      </w:r>
      <w:r w:rsidRPr="002D241C">
        <w:rPr>
          <w:sz w:val="24"/>
          <w:szCs w:val="24"/>
        </w:rPr>
        <w:t xml:space="preserve"> действует до полного исполнения обязательств Сторонами.</w:t>
      </w:r>
    </w:p>
    <w:p w:rsidR="007876D2" w:rsidRPr="002D241C" w:rsidRDefault="007876D2" w:rsidP="00520D3A">
      <w:pPr>
        <w:widowControl w:val="0"/>
        <w:numPr>
          <w:ilvl w:val="1"/>
          <w:numId w:val="28"/>
        </w:numPr>
        <w:tabs>
          <w:tab w:val="left" w:pos="567"/>
        </w:tabs>
        <w:overflowPunct/>
        <w:autoSpaceDE/>
        <w:autoSpaceDN/>
        <w:adjustRightInd/>
        <w:spacing w:line="276" w:lineRule="auto"/>
        <w:ind w:left="0" w:firstLine="0"/>
        <w:jc w:val="both"/>
        <w:textAlignment w:val="auto"/>
        <w:rPr>
          <w:sz w:val="24"/>
          <w:szCs w:val="24"/>
        </w:rPr>
      </w:pPr>
      <w:r w:rsidRPr="002D241C">
        <w:rPr>
          <w:sz w:val="24"/>
          <w:szCs w:val="24"/>
        </w:rPr>
        <w:t xml:space="preserve">Изменение положений </w:t>
      </w:r>
      <w:r>
        <w:rPr>
          <w:sz w:val="24"/>
          <w:szCs w:val="24"/>
        </w:rPr>
        <w:t>Договор</w:t>
      </w:r>
      <w:r w:rsidRPr="002D241C">
        <w:rPr>
          <w:sz w:val="24"/>
          <w:szCs w:val="24"/>
        </w:rPr>
        <w:t xml:space="preserve">а возможно по соглашению Сторон. Все изменения оформляются в письменном виде, путем подписания Сторонами дополнительных соглашений к </w:t>
      </w:r>
      <w:r>
        <w:rPr>
          <w:sz w:val="24"/>
          <w:szCs w:val="24"/>
        </w:rPr>
        <w:t>Договор</w:t>
      </w:r>
      <w:r w:rsidRPr="002D241C">
        <w:rPr>
          <w:sz w:val="24"/>
          <w:szCs w:val="24"/>
        </w:rPr>
        <w:t xml:space="preserve">у. Все приложения и дополнительные соглашения являются неотъемлемой частью </w:t>
      </w:r>
      <w:r>
        <w:rPr>
          <w:sz w:val="24"/>
          <w:szCs w:val="24"/>
        </w:rPr>
        <w:t>Договор</w:t>
      </w:r>
      <w:r w:rsidRPr="002D241C">
        <w:rPr>
          <w:sz w:val="24"/>
          <w:szCs w:val="24"/>
        </w:rPr>
        <w:t>а. Дополнительное соглашение вступает в силу с момента его подписания Сторонами.</w:t>
      </w:r>
    </w:p>
    <w:p w:rsidR="007876D2" w:rsidRPr="002D241C" w:rsidRDefault="007876D2" w:rsidP="00520D3A">
      <w:pPr>
        <w:widowControl w:val="0"/>
        <w:numPr>
          <w:ilvl w:val="1"/>
          <w:numId w:val="28"/>
        </w:numPr>
        <w:tabs>
          <w:tab w:val="left" w:pos="567"/>
        </w:tabs>
        <w:overflowPunct/>
        <w:autoSpaceDE/>
        <w:autoSpaceDN/>
        <w:adjustRightInd/>
        <w:spacing w:line="276" w:lineRule="auto"/>
        <w:ind w:left="0" w:firstLine="0"/>
        <w:jc w:val="both"/>
        <w:textAlignment w:val="auto"/>
        <w:rPr>
          <w:sz w:val="24"/>
          <w:szCs w:val="24"/>
        </w:rPr>
      </w:pPr>
      <w:r w:rsidRPr="002D241C">
        <w:rPr>
          <w:sz w:val="24"/>
          <w:szCs w:val="24"/>
        </w:rPr>
        <w:t>В</w:t>
      </w:r>
      <w:r>
        <w:rPr>
          <w:sz w:val="24"/>
          <w:szCs w:val="24"/>
        </w:rPr>
        <w:t xml:space="preserve"> случае </w:t>
      </w:r>
      <w:r w:rsidRPr="002D241C">
        <w:rPr>
          <w:sz w:val="24"/>
          <w:szCs w:val="24"/>
        </w:rPr>
        <w:t>изменения у какой-либо из Сторон юридического адреса и/или банковских   реквизитов, Стороны обязаны заключить дополнительное соглашение</w:t>
      </w:r>
      <w:r w:rsidR="00F96D4D">
        <w:rPr>
          <w:sz w:val="24"/>
          <w:szCs w:val="24"/>
        </w:rPr>
        <w:t>,</w:t>
      </w:r>
      <w:r w:rsidRPr="002D241C">
        <w:rPr>
          <w:sz w:val="24"/>
          <w:szCs w:val="24"/>
        </w:rPr>
        <w:t xml:space="preserve"> отражающее произошедшие изменения, при этом такое дополнительно</w:t>
      </w:r>
      <w:r w:rsidR="00E21266">
        <w:rPr>
          <w:sz w:val="24"/>
          <w:szCs w:val="24"/>
        </w:rPr>
        <w:t>е</w:t>
      </w:r>
      <w:r w:rsidRPr="002D241C">
        <w:rPr>
          <w:sz w:val="24"/>
          <w:szCs w:val="24"/>
        </w:rPr>
        <w:t xml:space="preserve"> соглашение будет являться </w:t>
      </w:r>
      <w:r w:rsidRPr="002D241C">
        <w:rPr>
          <w:sz w:val="24"/>
          <w:szCs w:val="24"/>
        </w:rPr>
        <w:lastRenderedPageBreak/>
        <w:t xml:space="preserve">неотъемлемой частью настоящего </w:t>
      </w:r>
      <w:r>
        <w:rPr>
          <w:sz w:val="24"/>
          <w:szCs w:val="24"/>
        </w:rPr>
        <w:t>Договор</w:t>
      </w:r>
      <w:r w:rsidRPr="002D241C">
        <w:rPr>
          <w:sz w:val="24"/>
          <w:szCs w:val="24"/>
        </w:rPr>
        <w:t>а. Сторона, претерпевшая изменение юридического адреса и/или банковских реквизитов</w:t>
      </w:r>
      <w:r w:rsidR="006A18AD">
        <w:rPr>
          <w:sz w:val="24"/>
          <w:szCs w:val="24"/>
        </w:rPr>
        <w:t>,</w:t>
      </w:r>
      <w:r w:rsidRPr="002D241C">
        <w:rPr>
          <w:sz w:val="24"/>
          <w:szCs w:val="24"/>
        </w:rPr>
        <w:t xml:space="preserve"> обязана в 3 (трех) </w:t>
      </w:r>
      <w:proofErr w:type="spellStart"/>
      <w:r w:rsidRPr="002D241C">
        <w:rPr>
          <w:sz w:val="24"/>
          <w:szCs w:val="24"/>
        </w:rPr>
        <w:t>дневный</w:t>
      </w:r>
      <w:proofErr w:type="spellEnd"/>
      <w:r w:rsidRPr="002D241C">
        <w:rPr>
          <w:sz w:val="24"/>
          <w:szCs w:val="24"/>
        </w:rPr>
        <w:t xml:space="preserve"> срок уведомить об этом факте другую Сторону. </w:t>
      </w:r>
    </w:p>
    <w:p w:rsidR="007876D2" w:rsidRPr="00520D3A" w:rsidRDefault="007876D2" w:rsidP="00520D3A">
      <w:pPr>
        <w:widowControl w:val="0"/>
        <w:numPr>
          <w:ilvl w:val="1"/>
          <w:numId w:val="28"/>
        </w:numPr>
        <w:overflowPunct/>
        <w:autoSpaceDE/>
        <w:autoSpaceDN/>
        <w:adjustRightInd/>
        <w:spacing w:line="276" w:lineRule="auto"/>
        <w:ind w:left="0" w:firstLine="0"/>
        <w:jc w:val="both"/>
        <w:textAlignment w:val="auto"/>
        <w:rPr>
          <w:b/>
          <w:sz w:val="24"/>
          <w:szCs w:val="24"/>
        </w:rPr>
      </w:pPr>
      <w:r w:rsidRPr="006B1D43">
        <w:rPr>
          <w:sz w:val="24"/>
          <w:szCs w:val="24"/>
        </w:rPr>
        <w:t>Расторжение Договора допускается по основаниям, предусмотренным законодательством Российской Федерации.</w:t>
      </w:r>
    </w:p>
    <w:p w:rsidR="00520D3A" w:rsidRPr="006B1D43" w:rsidRDefault="00520D3A" w:rsidP="00520D3A">
      <w:pPr>
        <w:widowControl w:val="0"/>
        <w:overflowPunct/>
        <w:autoSpaceDE/>
        <w:autoSpaceDN/>
        <w:adjustRightInd/>
        <w:spacing w:line="276" w:lineRule="auto"/>
        <w:jc w:val="both"/>
        <w:textAlignment w:val="auto"/>
        <w:rPr>
          <w:b/>
          <w:sz w:val="24"/>
          <w:szCs w:val="24"/>
        </w:rPr>
      </w:pPr>
    </w:p>
    <w:p w:rsidR="007876D2" w:rsidRPr="002D241C" w:rsidRDefault="007876D2" w:rsidP="006B1D43">
      <w:pPr>
        <w:widowControl w:val="0"/>
        <w:jc w:val="center"/>
        <w:rPr>
          <w:b/>
          <w:sz w:val="24"/>
          <w:szCs w:val="24"/>
        </w:rPr>
      </w:pPr>
      <w:r w:rsidRPr="002D241C">
        <w:rPr>
          <w:b/>
          <w:sz w:val="24"/>
          <w:szCs w:val="24"/>
        </w:rPr>
        <w:t>1</w:t>
      </w:r>
      <w:r w:rsidR="007742E0">
        <w:rPr>
          <w:b/>
          <w:sz w:val="24"/>
          <w:szCs w:val="24"/>
        </w:rPr>
        <w:t>1</w:t>
      </w:r>
      <w:r w:rsidRPr="002D241C">
        <w:rPr>
          <w:b/>
          <w:sz w:val="24"/>
          <w:szCs w:val="24"/>
        </w:rPr>
        <w:t>. Заключительные положения</w:t>
      </w:r>
    </w:p>
    <w:p w:rsidR="007876D2" w:rsidRDefault="007876D2" w:rsidP="00520D3A">
      <w:pPr>
        <w:widowControl w:val="0"/>
        <w:spacing w:line="276" w:lineRule="auto"/>
        <w:jc w:val="both"/>
        <w:rPr>
          <w:sz w:val="24"/>
          <w:szCs w:val="24"/>
        </w:rPr>
      </w:pPr>
      <w:r w:rsidRPr="002D241C">
        <w:rPr>
          <w:sz w:val="24"/>
          <w:szCs w:val="24"/>
        </w:rPr>
        <w:t xml:space="preserve">Настоящий </w:t>
      </w:r>
      <w:r>
        <w:rPr>
          <w:sz w:val="24"/>
          <w:szCs w:val="24"/>
        </w:rPr>
        <w:t>Договор</w:t>
      </w:r>
      <w:r w:rsidRPr="002D241C">
        <w:rPr>
          <w:sz w:val="24"/>
          <w:szCs w:val="24"/>
        </w:rPr>
        <w:t xml:space="preserve"> составлен в </w:t>
      </w:r>
      <w:r w:rsidR="00EE62E1">
        <w:rPr>
          <w:sz w:val="24"/>
          <w:szCs w:val="24"/>
        </w:rPr>
        <w:t xml:space="preserve">трех </w:t>
      </w:r>
      <w:r w:rsidRPr="002D241C">
        <w:rPr>
          <w:sz w:val="24"/>
          <w:szCs w:val="24"/>
        </w:rPr>
        <w:t xml:space="preserve">экземплярах, имеющих одинаковую юридическую силу, </w:t>
      </w:r>
      <w:r w:rsidR="00A11EE6">
        <w:rPr>
          <w:sz w:val="24"/>
          <w:szCs w:val="24"/>
        </w:rPr>
        <w:t>1 (один) из которых находится у Поставщика</w:t>
      </w:r>
      <w:r w:rsidRPr="002D241C">
        <w:rPr>
          <w:sz w:val="24"/>
          <w:szCs w:val="24"/>
        </w:rPr>
        <w:t xml:space="preserve"> </w:t>
      </w:r>
      <w:r w:rsidR="00A11EE6">
        <w:rPr>
          <w:sz w:val="24"/>
          <w:szCs w:val="24"/>
        </w:rPr>
        <w:t>и 2 (два) - у Заказчика</w:t>
      </w:r>
      <w:r w:rsidRPr="002D241C">
        <w:rPr>
          <w:sz w:val="24"/>
          <w:szCs w:val="24"/>
        </w:rPr>
        <w:t>.</w:t>
      </w:r>
    </w:p>
    <w:p w:rsidR="00E61A50" w:rsidRDefault="00E61A50" w:rsidP="00E61A50">
      <w:pPr>
        <w:widowControl w:val="0"/>
        <w:spacing w:line="276" w:lineRule="auto"/>
        <w:jc w:val="both"/>
        <w:rPr>
          <w:b/>
          <w:sz w:val="24"/>
          <w:szCs w:val="24"/>
        </w:rPr>
      </w:pPr>
    </w:p>
    <w:p w:rsidR="00E61A50" w:rsidRDefault="00E61A50" w:rsidP="007742E0">
      <w:pPr>
        <w:pStyle w:val="2"/>
        <w:numPr>
          <w:ilvl w:val="0"/>
          <w:numId w:val="29"/>
        </w:numPr>
        <w:tabs>
          <w:tab w:val="left" w:pos="851"/>
        </w:tabs>
        <w:overflowPunct/>
        <w:autoSpaceDE/>
        <w:autoSpaceDN/>
        <w:adjustRightInd/>
        <w:spacing w:line="276" w:lineRule="auto"/>
        <w:jc w:val="center"/>
        <w:textAlignment w:val="auto"/>
        <w:rPr>
          <w:b/>
          <w:sz w:val="24"/>
          <w:szCs w:val="24"/>
        </w:rPr>
      </w:pPr>
      <w:r w:rsidRPr="00AE791D">
        <w:rPr>
          <w:b/>
          <w:sz w:val="24"/>
          <w:szCs w:val="24"/>
        </w:rPr>
        <w:t>Юридические адреса и банковские реквизиты Сторон</w:t>
      </w:r>
    </w:p>
    <w:tbl>
      <w:tblPr>
        <w:tblW w:w="10105" w:type="dxa"/>
        <w:tblInd w:w="108" w:type="dxa"/>
        <w:tblLayout w:type="fixed"/>
        <w:tblLook w:val="01E0"/>
      </w:tblPr>
      <w:tblGrid>
        <w:gridCol w:w="5529"/>
        <w:gridCol w:w="4576"/>
      </w:tblGrid>
      <w:tr w:rsidR="00E61A50" w:rsidRPr="00FA20C8" w:rsidTr="00E417C8">
        <w:trPr>
          <w:trHeight w:val="285"/>
        </w:trPr>
        <w:tc>
          <w:tcPr>
            <w:tcW w:w="5529" w:type="dxa"/>
          </w:tcPr>
          <w:p w:rsidR="00E61A50" w:rsidRPr="00FA20C8" w:rsidRDefault="00E61A50" w:rsidP="00AD53A2">
            <w:pPr>
              <w:keepLines/>
              <w:spacing w:line="276" w:lineRule="auto"/>
              <w:rPr>
                <w:sz w:val="24"/>
                <w:szCs w:val="24"/>
              </w:rPr>
            </w:pPr>
            <w:r w:rsidRPr="00FA20C8">
              <w:rPr>
                <w:b/>
                <w:sz w:val="24"/>
                <w:szCs w:val="24"/>
              </w:rPr>
              <w:t>Заказчик:</w:t>
            </w:r>
          </w:p>
        </w:tc>
        <w:tc>
          <w:tcPr>
            <w:tcW w:w="4576" w:type="dxa"/>
          </w:tcPr>
          <w:p w:rsidR="00E61A50" w:rsidRPr="00FA20C8" w:rsidRDefault="00E61A50" w:rsidP="00AD53A2">
            <w:pPr>
              <w:pStyle w:val="2"/>
              <w:tabs>
                <w:tab w:val="center" w:pos="2497"/>
              </w:tabs>
              <w:spacing w:line="276" w:lineRule="auto"/>
              <w:ind w:left="0"/>
              <w:rPr>
                <w:b/>
                <w:sz w:val="24"/>
                <w:szCs w:val="24"/>
              </w:rPr>
            </w:pPr>
            <w:r w:rsidRPr="00FA20C8">
              <w:rPr>
                <w:b/>
                <w:sz w:val="24"/>
                <w:szCs w:val="24"/>
              </w:rPr>
              <w:t>Поставщик:</w:t>
            </w:r>
          </w:p>
        </w:tc>
      </w:tr>
      <w:tr w:rsidR="00EE62E1" w:rsidRPr="00FA20C8" w:rsidTr="00000F72">
        <w:trPr>
          <w:trHeight w:val="3682"/>
        </w:trPr>
        <w:tc>
          <w:tcPr>
            <w:tcW w:w="5529" w:type="dxa"/>
          </w:tcPr>
          <w:p w:rsidR="00EE62E1" w:rsidRPr="004013E9" w:rsidRDefault="00EE62E1" w:rsidP="00FD656C">
            <w:pPr>
              <w:widowControl w:val="0"/>
              <w:overflowPunct/>
              <w:autoSpaceDE/>
              <w:autoSpaceDN/>
              <w:adjustRightInd/>
              <w:ind w:right="459"/>
              <w:jc w:val="both"/>
              <w:textAlignment w:val="auto"/>
              <w:rPr>
                <w:sz w:val="24"/>
                <w:szCs w:val="24"/>
              </w:rPr>
            </w:pPr>
            <w:r w:rsidRPr="004013E9">
              <w:rPr>
                <w:sz w:val="24"/>
                <w:szCs w:val="24"/>
              </w:rPr>
              <w:t>Федеральное государственное автономное образовательное учреждение высшего профессионального образования «Южный федеральный университет»</w:t>
            </w:r>
          </w:p>
          <w:p w:rsidR="00EE62E1" w:rsidRPr="00C7478D" w:rsidRDefault="00EE62E1" w:rsidP="00FD656C">
            <w:pPr>
              <w:widowControl w:val="0"/>
              <w:overflowPunct/>
              <w:autoSpaceDE/>
              <w:autoSpaceDN/>
              <w:adjustRightInd/>
              <w:ind w:right="459"/>
              <w:textAlignment w:val="auto"/>
              <w:rPr>
                <w:kern w:val="32"/>
                <w:sz w:val="24"/>
                <w:szCs w:val="24"/>
              </w:rPr>
            </w:pPr>
            <w:smartTag w:uri="urn:schemas-microsoft-com:office:smarttags" w:element="metricconverter">
              <w:smartTagPr>
                <w:attr w:name="ProductID" w:val="344006, г"/>
              </w:smartTagPr>
              <w:r w:rsidRPr="00C7478D">
                <w:rPr>
                  <w:kern w:val="32"/>
                  <w:sz w:val="24"/>
                  <w:szCs w:val="24"/>
                </w:rPr>
                <w:t>344006, г</w:t>
              </w:r>
            </w:smartTag>
            <w:r w:rsidRPr="00C7478D">
              <w:rPr>
                <w:kern w:val="32"/>
                <w:sz w:val="24"/>
                <w:szCs w:val="24"/>
              </w:rPr>
              <w:t>. Ростов-на-Дону, ул. Б. Садовая, 105/42</w:t>
            </w:r>
          </w:p>
          <w:p w:rsidR="00EE62E1" w:rsidRPr="00C7478D" w:rsidRDefault="00EE62E1" w:rsidP="00FD656C">
            <w:pPr>
              <w:widowControl w:val="0"/>
              <w:overflowPunct/>
              <w:autoSpaceDE/>
              <w:autoSpaceDN/>
              <w:adjustRightInd/>
              <w:textAlignment w:val="auto"/>
              <w:rPr>
                <w:rFonts w:eastAsia="Calibri"/>
                <w:color w:val="000000"/>
                <w:sz w:val="24"/>
                <w:szCs w:val="24"/>
              </w:rPr>
            </w:pPr>
            <w:r w:rsidRPr="00C7478D">
              <w:rPr>
                <w:rFonts w:eastAsia="Calibri"/>
                <w:color w:val="000000"/>
                <w:sz w:val="24"/>
                <w:szCs w:val="24"/>
              </w:rPr>
              <w:t>ИНН 6163027810 КПП 616301001</w:t>
            </w:r>
          </w:p>
          <w:p w:rsidR="00EE62E1" w:rsidRPr="00C7478D" w:rsidRDefault="00EE62E1" w:rsidP="00FD656C">
            <w:pPr>
              <w:widowControl w:val="0"/>
              <w:overflowPunct/>
              <w:autoSpaceDE/>
              <w:autoSpaceDN/>
              <w:adjustRightInd/>
              <w:textAlignment w:val="auto"/>
              <w:rPr>
                <w:rFonts w:eastAsia="Calibri"/>
                <w:color w:val="000000"/>
                <w:sz w:val="24"/>
                <w:szCs w:val="24"/>
              </w:rPr>
            </w:pPr>
            <w:r w:rsidRPr="00C7478D">
              <w:rPr>
                <w:rFonts w:eastAsia="Calibri"/>
                <w:color w:val="000000"/>
                <w:sz w:val="24"/>
                <w:szCs w:val="24"/>
              </w:rPr>
              <w:t>Р/с 4050 1810 2601 52 00000 1</w:t>
            </w:r>
          </w:p>
          <w:p w:rsidR="00EE62E1" w:rsidRPr="00C7478D" w:rsidRDefault="00EE62E1" w:rsidP="00FD656C">
            <w:pPr>
              <w:widowControl w:val="0"/>
              <w:overflowPunct/>
              <w:autoSpaceDE/>
              <w:autoSpaceDN/>
              <w:adjustRightInd/>
              <w:textAlignment w:val="auto"/>
              <w:rPr>
                <w:rFonts w:eastAsia="Calibri"/>
                <w:color w:val="000000"/>
                <w:sz w:val="24"/>
                <w:szCs w:val="24"/>
              </w:rPr>
            </w:pPr>
            <w:r w:rsidRPr="00C7478D">
              <w:rPr>
                <w:rFonts w:eastAsia="Calibri"/>
                <w:color w:val="000000"/>
                <w:sz w:val="24"/>
                <w:szCs w:val="24"/>
              </w:rPr>
              <w:t>УФК по Ростовской области (федеральное государственное автономное образовательное учреждение высшего профессионального образования «Южный федеральный университет»)</w:t>
            </w:r>
          </w:p>
          <w:p w:rsidR="00EE62E1" w:rsidRPr="00C7478D" w:rsidRDefault="00EE62E1" w:rsidP="00FD656C">
            <w:pPr>
              <w:widowControl w:val="0"/>
              <w:overflowPunct/>
              <w:autoSpaceDE/>
              <w:autoSpaceDN/>
              <w:adjustRightInd/>
              <w:textAlignment w:val="auto"/>
              <w:rPr>
                <w:rFonts w:eastAsia="Calibri"/>
                <w:color w:val="000000"/>
                <w:sz w:val="24"/>
                <w:szCs w:val="24"/>
              </w:rPr>
            </w:pPr>
            <w:r w:rsidRPr="00C7478D">
              <w:rPr>
                <w:rFonts w:eastAsia="Calibri"/>
                <w:color w:val="000000"/>
                <w:sz w:val="24"/>
                <w:szCs w:val="24"/>
              </w:rPr>
              <w:t>ГРКЦ ГУ БАНКА РОССИИ ПО РОСТОВСКОЙ ОБЛ. Г, РОСТОВ-НА-ДОНУ</w:t>
            </w:r>
          </w:p>
          <w:p w:rsidR="00EE62E1" w:rsidRPr="00C7478D" w:rsidRDefault="00EE62E1" w:rsidP="00FD656C">
            <w:pPr>
              <w:widowControl w:val="0"/>
              <w:overflowPunct/>
              <w:autoSpaceDE/>
              <w:autoSpaceDN/>
              <w:adjustRightInd/>
              <w:textAlignment w:val="auto"/>
              <w:rPr>
                <w:rFonts w:eastAsia="Calibri"/>
                <w:color w:val="000000"/>
                <w:sz w:val="24"/>
                <w:szCs w:val="24"/>
              </w:rPr>
            </w:pPr>
            <w:r w:rsidRPr="00C7478D">
              <w:rPr>
                <w:rFonts w:eastAsia="Calibri"/>
                <w:color w:val="000000"/>
                <w:sz w:val="24"/>
                <w:szCs w:val="24"/>
              </w:rPr>
              <w:t>БИК 046015001</w:t>
            </w:r>
          </w:p>
          <w:p w:rsidR="00EE62E1" w:rsidRPr="004013E9" w:rsidRDefault="00EE62E1" w:rsidP="00FD656C">
            <w:pPr>
              <w:keepLines/>
              <w:overflowPunct/>
              <w:autoSpaceDE/>
              <w:autoSpaceDN/>
              <w:adjustRightInd/>
              <w:spacing w:line="276" w:lineRule="auto"/>
              <w:textAlignment w:val="auto"/>
              <w:rPr>
                <w:b/>
                <w:sz w:val="24"/>
                <w:szCs w:val="24"/>
              </w:rPr>
            </w:pPr>
            <w:r w:rsidRPr="00C7478D">
              <w:rPr>
                <w:rFonts w:eastAsia="Calibri"/>
                <w:color w:val="000000"/>
                <w:sz w:val="24"/>
                <w:szCs w:val="24"/>
              </w:rPr>
              <w:t>л/</w:t>
            </w:r>
            <w:proofErr w:type="spellStart"/>
            <w:r w:rsidRPr="00C7478D">
              <w:rPr>
                <w:rFonts w:eastAsia="Calibri"/>
                <w:color w:val="000000"/>
                <w:sz w:val="24"/>
                <w:szCs w:val="24"/>
              </w:rPr>
              <w:t>сч</w:t>
            </w:r>
            <w:proofErr w:type="spellEnd"/>
            <w:r w:rsidRPr="00C7478D">
              <w:rPr>
                <w:rFonts w:eastAsia="Calibri"/>
                <w:color w:val="000000"/>
                <w:sz w:val="24"/>
                <w:szCs w:val="24"/>
              </w:rPr>
              <w:t xml:space="preserve"> 31586433970</w:t>
            </w:r>
          </w:p>
        </w:tc>
        <w:tc>
          <w:tcPr>
            <w:tcW w:w="4576" w:type="dxa"/>
          </w:tcPr>
          <w:p w:rsidR="00EE62E1" w:rsidRDefault="00EE62E1" w:rsidP="00542CFB">
            <w:pPr>
              <w:widowControl w:val="0"/>
              <w:suppressAutoHyphens/>
              <w:ind w:right="459"/>
              <w:jc w:val="both"/>
              <w:rPr>
                <w:b/>
                <w:sz w:val="24"/>
                <w:szCs w:val="24"/>
              </w:rPr>
            </w:pPr>
          </w:p>
          <w:p w:rsidR="00EE62E1" w:rsidRPr="007D6A5A" w:rsidRDefault="00EE62E1" w:rsidP="007D6A5A">
            <w:pPr>
              <w:rPr>
                <w:sz w:val="24"/>
                <w:szCs w:val="24"/>
              </w:rPr>
            </w:pPr>
          </w:p>
          <w:p w:rsidR="00EE62E1" w:rsidRPr="007D6A5A" w:rsidRDefault="00EE62E1" w:rsidP="007D6A5A">
            <w:pPr>
              <w:rPr>
                <w:sz w:val="24"/>
                <w:szCs w:val="24"/>
              </w:rPr>
            </w:pPr>
          </w:p>
          <w:p w:rsidR="00EE62E1" w:rsidRPr="007D6A5A" w:rsidRDefault="00EE62E1" w:rsidP="007D6A5A">
            <w:pPr>
              <w:rPr>
                <w:sz w:val="24"/>
                <w:szCs w:val="24"/>
              </w:rPr>
            </w:pPr>
          </w:p>
          <w:p w:rsidR="00EE62E1" w:rsidRPr="007D6A5A" w:rsidRDefault="00EE62E1" w:rsidP="007D6A5A">
            <w:pPr>
              <w:rPr>
                <w:sz w:val="24"/>
                <w:szCs w:val="24"/>
              </w:rPr>
            </w:pPr>
          </w:p>
          <w:p w:rsidR="00EE62E1" w:rsidRPr="007D6A5A" w:rsidRDefault="00EE62E1" w:rsidP="007D6A5A">
            <w:pPr>
              <w:rPr>
                <w:sz w:val="24"/>
                <w:szCs w:val="24"/>
              </w:rPr>
            </w:pPr>
          </w:p>
          <w:p w:rsidR="00EE62E1" w:rsidRPr="007D6A5A" w:rsidRDefault="00EE62E1" w:rsidP="007D6A5A">
            <w:pPr>
              <w:rPr>
                <w:sz w:val="24"/>
                <w:szCs w:val="24"/>
              </w:rPr>
            </w:pPr>
          </w:p>
          <w:p w:rsidR="00EE62E1" w:rsidRPr="007D6A5A" w:rsidRDefault="00EE62E1" w:rsidP="007D6A5A">
            <w:pPr>
              <w:rPr>
                <w:sz w:val="24"/>
                <w:szCs w:val="24"/>
              </w:rPr>
            </w:pPr>
          </w:p>
          <w:p w:rsidR="00EE62E1" w:rsidRPr="007D6A5A" w:rsidRDefault="00EE62E1" w:rsidP="007D6A5A">
            <w:pPr>
              <w:rPr>
                <w:sz w:val="24"/>
                <w:szCs w:val="24"/>
              </w:rPr>
            </w:pPr>
          </w:p>
          <w:p w:rsidR="00EE62E1" w:rsidRPr="007D6A5A" w:rsidRDefault="00EE62E1" w:rsidP="007D6A5A">
            <w:pPr>
              <w:rPr>
                <w:sz w:val="24"/>
                <w:szCs w:val="24"/>
              </w:rPr>
            </w:pPr>
          </w:p>
          <w:p w:rsidR="00EE62E1" w:rsidRPr="007D6A5A" w:rsidRDefault="00EE62E1" w:rsidP="007D6A5A">
            <w:pPr>
              <w:rPr>
                <w:sz w:val="24"/>
                <w:szCs w:val="24"/>
              </w:rPr>
            </w:pPr>
          </w:p>
          <w:p w:rsidR="00EE62E1" w:rsidRPr="007D6A5A" w:rsidRDefault="00EE62E1" w:rsidP="007D6A5A">
            <w:pPr>
              <w:rPr>
                <w:sz w:val="24"/>
                <w:szCs w:val="24"/>
              </w:rPr>
            </w:pPr>
          </w:p>
          <w:p w:rsidR="00EE62E1" w:rsidRPr="007D6A5A" w:rsidRDefault="00EE62E1" w:rsidP="007D6A5A">
            <w:pPr>
              <w:rPr>
                <w:sz w:val="24"/>
                <w:szCs w:val="24"/>
              </w:rPr>
            </w:pPr>
          </w:p>
          <w:p w:rsidR="00EE62E1" w:rsidRPr="007D6A5A" w:rsidRDefault="00EE62E1" w:rsidP="007D6A5A">
            <w:pPr>
              <w:rPr>
                <w:sz w:val="24"/>
                <w:szCs w:val="24"/>
              </w:rPr>
            </w:pPr>
          </w:p>
        </w:tc>
      </w:tr>
      <w:tr w:rsidR="00EE62E1" w:rsidRPr="00FA20C8" w:rsidTr="000304D7">
        <w:trPr>
          <w:trHeight w:val="775"/>
        </w:trPr>
        <w:tc>
          <w:tcPr>
            <w:tcW w:w="5529" w:type="dxa"/>
          </w:tcPr>
          <w:p w:rsidR="00EE62E1" w:rsidRDefault="00EE62E1" w:rsidP="00FD656C">
            <w:pPr>
              <w:widowControl w:val="0"/>
              <w:ind w:right="459"/>
              <w:jc w:val="both"/>
              <w:rPr>
                <w:sz w:val="24"/>
                <w:szCs w:val="24"/>
              </w:rPr>
            </w:pPr>
          </w:p>
          <w:p w:rsidR="00EE62E1" w:rsidRDefault="00EE62E1" w:rsidP="00FD656C">
            <w:pPr>
              <w:widowControl w:val="0"/>
              <w:ind w:right="459"/>
              <w:jc w:val="both"/>
              <w:rPr>
                <w:sz w:val="24"/>
                <w:szCs w:val="24"/>
              </w:rPr>
            </w:pPr>
          </w:p>
          <w:p w:rsidR="00EE62E1" w:rsidRDefault="00EE62E1" w:rsidP="00FD656C">
            <w:pPr>
              <w:widowControl w:val="0"/>
              <w:ind w:right="459"/>
              <w:jc w:val="both"/>
              <w:rPr>
                <w:sz w:val="24"/>
                <w:szCs w:val="24"/>
              </w:rPr>
            </w:pPr>
          </w:p>
          <w:p w:rsidR="00EE62E1" w:rsidRDefault="00EE62E1" w:rsidP="00FD656C">
            <w:pPr>
              <w:widowControl w:val="0"/>
              <w:ind w:right="459"/>
              <w:jc w:val="both"/>
              <w:rPr>
                <w:sz w:val="24"/>
                <w:szCs w:val="24"/>
              </w:rPr>
            </w:pPr>
          </w:p>
          <w:p w:rsidR="00EE62E1" w:rsidRPr="009F23EC" w:rsidRDefault="00EE62E1" w:rsidP="00FD656C">
            <w:pPr>
              <w:widowControl w:val="0"/>
              <w:ind w:right="459"/>
              <w:jc w:val="both"/>
              <w:rPr>
                <w:sz w:val="24"/>
                <w:szCs w:val="24"/>
              </w:rPr>
            </w:pPr>
          </w:p>
          <w:p w:rsidR="00EE62E1" w:rsidRPr="009F23EC" w:rsidRDefault="00EE62E1" w:rsidP="00FD656C">
            <w:pPr>
              <w:widowControl w:val="0"/>
              <w:ind w:right="459"/>
              <w:jc w:val="both"/>
              <w:rPr>
                <w:sz w:val="24"/>
                <w:szCs w:val="24"/>
              </w:rPr>
            </w:pPr>
            <w:r w:rsidRPr="009F23EC">
              <w:rPr>
                <w:sz w:val="24"/>
                <w:szCs w:val="24"/>
              </w:rPr>
              <w:t>____________________(</w:t>
            </w:r>
            <w:r w:rsidR="00B66898">
              <w:rPr>
                <w:sz w:val="24"/>
                <w:szCs w:val="24"/>
              </w:rPr>
              <w:t>____________</w:t>
            </w:r>
            <w:r w:rsidRPr="009F23EC">
              <w:rPr>
                <w:sz w:val="24"/>
                <w:szCs w:val="24"/>
              </w:rPr>
              <w:t>)</w:t>
            </w:r>
          </w:p>
          <w:p w:rsidR="00EE62E1" w:rsidRPr="009F23EC" w:rsidRDefault="00EE62E1" w:rsidP="00FD656C">
            <w:pPr>
              <w:widowControl w:val="0"/>
              <w:ind w:right="459"/>
              <w:jc w:val="both"/>
              <w:rPr>
                <w:sz w:val="24"/>
                <w:szCs w:val="24"/>
              </w:rPr>
            </w:pPr>
            <w:r w:rsidRPr="009F23EC">
              <w:rPr>
                <w:sz w:val="24"/>
                <w:szCs w:val="24"/>
              </w:rPr>
              <w:t xml:space="preserve">М.П. </w:t>
            </w:r>
          </w:p>
          <w:p w:rsidR="00EE62E1" w:rsidRPr="004013E9" w:rsidRDefault="00EE62E1" w:rsidP="00FD656C">
            <w:pPr>
              <w:widowControl w:val="0"/>
              <w:overflowPunct/>
              <w:autoSpaceDE/>
              <w:autoSpaceDN/>
              <w:adjustRightInd/>
              <w:spacing w:line="276" w:lineRule="auto"/>
              <w:jc w:val="both"/>
              <w:textAlignment w:val="auto"/>
              <w:rPr>
                <w:sz w:val="22"/>
                <w:szCs w:val="22"/>
              </w:rPr>
            </w:pPr>
          </w:p>
        </w:tc>
        <w:tc>
          <w:tcPr>
            <w:tcW w:w="4576" w:type="dxa"/>
          </w:tcPr>
          <w:p w:rsidR="00EE62E1" w:rsidRPr="009F23EC" w:rsidRDefault="00EE62E1" w:rsidP="00000F72">
            <w:pPr>
              <w:widowControl w:val="0"/>
              <w:ind w:right="459"/>
              <w:jc w:val="both"/>
              <w:rPr>
                <w:sz w:val="24"/>
                <w:szCs w:val="24"/>
              </w:rPr>
            </w:pPr>
            <w:r w:rsidRPr="009F23EC">
              <w:rPr>
                <w:sz w:val="24"/>
                <w:szCs w:val="24"/>
              </w:rPr>
              <w:t>Генеральный директор</w:t>
            </w:r>
          </w:p>
          <w:p w:rsidR="00EE62E1" w:rsidRPr="009F23EC" w:rsidRDefault="00EE62E1" w:rsidP="00000F72">
            <w:pPr>
              <w:widowControl w:val="0"/>
              <w:ind w:right="459"/>
              <w:jc w:val="both"/>
              <w:rPr>
                <w:sz w:val="24"/>
                <w:szCs w:val="24"/>
              </w:rPr>
            </w:pPr>
          </w:p>
          <w:p w:rsidR="00EE62E1" w:rsidRPr="009F23EC" w:rsidRDefault="00EE62E1" w:rsidP="00000F72">
            <w:pPr>
              <w:widowControl w:val="0"/>
              <w:ind w:right="459"/>
              <w:jc w:val="both"/>
              <w:rPr>
                <w:sz w:val="24"/>
                <w:szCs w:val="24"/>
              </w:rPr>
            </w:pPr>
          </w:p>
          <w:p w:rsidR="00EE62E1" w:rsidRDefault="00EE62E1" w:rsidP="00000F72">
            <w:pPr>
              <w:widowControl w:val="0"/>
              <w:ind w:right="459"/>
              <w:jc w:val="both"/>
              <w:rPr>
                <w:sz w:val="24"/>
                <w:szCs w:val="24"/>
              </w:rPr>
            </w:pPr>
          </w:p>
          <w:p w:rsidR="00EE62E1" w:rsidRPr="009F23EC" w:rsidRDefault="00EE62E1" w:rsidP="00000F72">
            <w:pPr>
              <w:widowControl w:val="0"/>
              <w:ind w:right="459"/>
              <w:jc w:val="both"/>
              <w:rPr>
                <w:sz w:val="24"/>
                <w:szCs w:val="24"/>
              </w:rPr>
            </w:pPr>
          </w:p>
          <w:p w:rsidR="00EE62E1" w:rsidRPr="009F23EC" w:rsidRDefault="00EE62E1" w:rsidP="00000F72">
            <w:pPr>
              <w:widowControl w:val="0"/>
              <w:ind w:right="459"/>
              <w:jc w:val="both"/>
              <w:rPr>
                <w:sz w:val="24"/>
                <w:szCs w:val="24"/>
              </w:rPr>
            </w:pPr>
            <w:r w:rsidRPr="009F23EC">
              <w:rPr>
                <w:sz w:val="24"/>
                <w:szCs w:val="24"/>
              </w:rPr>
              <w:t>_________________</w:t>
            </w:r>
            <w:r>
              <w:rPr>
                <w:sz w:val="24"/>
                <w:szCs w:val="24"/>
              </w:rPr>
              <w:t>(</w:t>
            </w:r>
            <w:r w:rsidR="00B66898">
              <w:rPr>
                <w:sz w:val="24"/>
                <w:szCs w:val="24"/>
              </w:rPr>
              <w:t>_____________</w:t>
            </w:r>
            <w:r>
              <w:rPr>
                <w:sz w:val="24"/>
                <w:szCs w:val="24"/>
              </w:rPr>
              <w:t>)</w:t>
            </w:r>
          </w:p>
          <w:p w:rsidR="00EE62E1" w:rsidRPr="009F23EC" w:rsidRDefault="00EE62E1" w:rsidP="00000F72">
            <w:pPr>
              <w:widowControl w:val="0"/>
              <w:ind w:right="459"/>
              <w:jc w:val="both"/>
              <w:rPr>
                <w:sz w:val="24"/>
                <w:szCs w:val="24"/>
              </w:rPr>
            </w:pPr>
            <w:r w:rsidRPr="009F23EC">
              <w:rPr>
                <w:sz w:val="24"/>
                <w:szCs w:val="24"/>
              </w:rPr>
              <w:t>М.П.</w:t>
            </w:r>
          </w:p>
        </w:tc>
      </w:tr>
    </w:tbl>
    <w:p w:rsidR="00E61A50" w:rsidRPr="00FA20C8" w:rsidRDefault="00E61A50" w:rsidP="00E61A50">
      <w:pPr>
        <w:spacing w:line="276" w:lineRule="auto"/>
        <w:rPr>
          <w:sz w:val="24"/>
          <w:szCs w:val="24"/>
        </w:rPr>
      </w:pPr>
    </w:p>
    <w:p w:rsidR="001E5905" w:rsidRDefault="009528A6" w:rsidP="009528A6">
      <w:pPr>
        <w:spacing w:line="276" w:lineRule="auto"/>
        <w:rPr>
          <w:sz w:val="24"/>
          <w:szCs w:val="24"/>
        </w:rPr>
      </w:pPr>
      <w:r w:rsidRPr="00FA20C8">
        <w:rPr>
          <w:sz w:val="24"/>
          <w:szCs w:val="24"/>
        </w:rPr>
        <w:t>Контактное лицо от Заказчика:</w:t>
      </w:r>
      <w:r>
        <w:rPr>
          <w:sz w:val="24"/>
          <w:szCs w:val="24"/>
        </w:rPr>
        <w:t xml:space="preserve"> </w:t>
      </w:r>
    </w:p>
    <w:p w:rsidR="00BE5593" w:rsidRDefault="009528A6" w:rsidP="00E61A50">
      <w:pPr>
        <w:spacing w:line="276" w:lineRule="auto"/>
        <w:rPr>
          <w:sz w:val="24"/>
          <w:szCs w:val="24"/>
        </w:rPr>
      </w:pPr>
      <w:r w:rsidRPr="00520D3A">
        <w:rPr>
          <w:sz w:val="24"/>
          <w:szCs w:val="24"/>
        </w:rPr>
        <w:t xml:space="preserve">Контактное лицо от Поставщика: </w:t>
      </w:r>
    </w:p>
    <w:p w:rsidR="00BE5593" w:rsidRDefault="00BE5593" w:rsidP="00E61A50">
      <w:pPr>
        <w:spacing w:line="276" w:lineRule="auto"/>
        <w:rPr>
          <w:sz w:val="24"/>
          <w:szCs w:val="24"/>
        </w:rPr>
      </w:pPr>
    </w:p>
    <w:p w:rsidR="00BE5593" w:rsidRPr="00FA20C8" w:rsidRDefault="00BE5593" w:rsidP="00E61A50">
      <w:pPr>
        <w:spacing w:line="276" w:lineRule="auto"/>
        <w:rPr>
          <w:sz w:val="24"/>
          <w:szCs w:val="24"/>
        </w:rPr>
        <w:sectPr w:rsidR="00BE5593" w:rsidRPr="00FA20C8" w:rsidSect="000304D7">
          <w:footerReference w:type="default" r:id="rId8"/>
          <w:pgSz w:w="11906" w:h="16838"/>
          <w:pgMar w:top="709" w:right="707" w:bottom="360" w:left="1134" w:header="720" w:footer="170" w:gutter="0"/>
          <w:cols w:space="708"/>
          <w:docGrid w:linePitch="360"/>
        </w:sectPr>
      </w:pPr>
    </w:p>
    <w:p w:rsidR="00E61A50" w:rsidRPr="00FA20C8" w:rsidRDefault="00E61A50" w:rsidP="00E61A50">
      <w:pPr>
        <w:jc w:val="right"/>
        <w:rPr>
          <w:sz w:val="24"/>
          <w:szCs w:val="24"/>
        </w:rPr>
      </w:pPr>
      <w:r w:rsidRPr="00FA20C8">
        <w:rPr>
          <w:sz w:val="24"/>
          <w:szCs w:val="24"/>
        </w:rPr>
        <w:lastRenderedPageBreak/>
        <w:t>Приложение № 1</w:t>
      </w:r>
    </w:p>
    <w:p w:rsidR="00E61A50" w:rsidRPr="00FA20C8" w:rsidRDefault="00E61A50" w:rsidP="00E61A50">
      <w:pPr>
        <w:jc w:val="right"/>
        <w:rPr>
          <w:sz w:val="24"/>
          <w:szCs w:val="24"/>
        </w:rPr>
      </w:pPr>
      <w:r w:rsidRPr="00FA20C8">
        <w:rPr>
          <w:sz w:val="24"/>
          <w:szCs w:val="24"/>
        </w:rPr>
        <w:t>к Договору</w:t>
      </w:r>
    </w:p>
    <w:p w:rsidR="00E61A50" w:rsidRPr="00FA20C8" w:rsidRDefault="00E61A50" w:rsidP="00E61A50">
      <w:pPr>
        <w:jc w:val="right"/>
        <w:rPr>
          <w:sz w:val="24"/>
          <w:szCs w:val="24"/>
        </w:rPr>
      </w:pPr>
    </w:p>
    <w:p w:rsidR="00D81DF8" w:rsidRDefault="00E61A50" w:rsidP="00E61A50">
      <w:pPr>
        <w:jc w:val="right"/>
        <w:rPr>
          <w:sz w:val="24"/>
          <w:szCs w:val="24"/>
        </w:rPr>
      </w:pPr>
      <w:r w:rsidRPr="00FA20C8">
        <w:rPr>
          <w:sz w:val="24"/>
          <w:szCs w:val="24"/>
        </w:rPr>
        <w:t>от «__</w:t>
      </w:r>
      <w:r>
        <w:rPr>
          <w:sz w:val="24"/>
          <w:szCs w:val="24"/>
        </w:rPr>
        <w:t>_» __________</w:t>
      </w:r>
      <w:r w:rsidR="00C366D5">
        <w:rPr>
          <w:sz w:val="24"/>
          <w:szCs w:val="24"/>
        </w:rPr>
        <w:t>201</w:t>
      </w:r>
      <w:r w:rsidR="00542CFB">
        <w:rPr>
          <w:sz w:val="24"/>
          <w:szCs w:val="24"/>
        </w:rPr>
        <w:t>3</w:t>
      </w:r>
      <w:r w:rsidRPr="00FA20C8">
        <w:rPr>
          <w:sz w:val="24"/>
          <w:szCs w:val="24"/>
        </w:rPr>
        <w:t xml:space="preserve"> г.</w:t>
      </w:r>
    </w:p>
    <w:p w:rsidR="00E61A50" w:rsidRPr="00FA20C8" w:rsidRDefault="00E61A50" w:rsidP="00E61A50">
      <w:pPr>
        <w:jc w:val="right"/>
        <w:rPr>
          <w:sz w:val="24"/>
          <w:szCs w:val="24"/>
        </w:rPr>
      </w:pPr>
      <w:r w:rsidRPr="00FA20C8">
        <w:rPr>
          <w:sz w:val="24"/>
          <w:szCs w:val="24"/>
        </w:rPr>
        <w:t xml:space="preserve"> № ________</w:t>
      </w:r>
      <w:r w:rsidR="00D81DF8">
        <w:rPr>
          <w:sz w:val="24"/>
          <w:szCs w:val="24"/>
        </w:rPr>
        <w:t>_________</w:t>
      </w:r>
      <w:r w:rsidRPr="00FA20C8">
        <w:rPr>
          <w:sz w:val="24"/>
          <w:szCs w:val="24"/>
        </w:rPr>
        <w:t>_____</w:t>
      </w:r>
    </w:p>
    <w:p w:rsidR="00E61A50" w:rsidRPr="00FA20C8" w:rsidRDefault="00E61A50" w:rsidP="00E61A50">
      <w:pPr>
        <w:jc w:val="center"/>
        <w:rPr>
          <w:sz w:val="24"/>
          <w:szCs w:val="24"/>
        </w:rPr>
      </w:pPr>
    </w:p>
    <w:p w:rsidR="00E61A50" w:rsidRPr="006F0BDD" w:rsidRDefault="00E61A50" w:rsidP="00E61A50">
      <w:pPr>
        <w:jc w:val="center"/>
        <w:rPr>
          <w:b/>
          <w:sz w:val="24"/>
          <w:szCs w:val="24"/>
        </w:rPr>
      </w:pPr>
      <w:r w:rsidRPr="006F0BDD">
        <w:rPr>
          <w:b/>
          <w:sz w:val="24"/>
          <w:szCs w:val="24"/>
        </w:rPr>
        <w:t>СПЕЦИФИКАЦИЯ</w:t>
      </w:r>
    </w:p>
    <w:p w:rsidR="00E61A50" w:rsidRDefault="00E61A50" w:rsidP="00E61A50">
      <w:pPr>
        <w:jc w:val="center"/>
        <w:rPr>
          <w:b/>
          <w:sz w:val="24"/>
          <w:szCs w:val="24"/>
        </w:rPr>
      </w:pPr>
    </w:p>
    <w:tbl>
      <w:tblPr>
        <w:tblW w:w="5240"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0"/>
        <w:gridCol w:w="2718"/>
        <w:gridCol w:w="3735"/>
        <w:gridCol w:w="3310"/>
        <w:gridCol w:w="896"/>
        <w:gridCol w:w="951"/>
        <w:gridCol w:w="1444"/>
        <w:gridCol w:w="1692"/>
      </w:tblGrid>
      <w:tr w:rsidR="000304D7" w:rsidRPr="00174A70" w:rsidTr="00643D97">
        <w:trPr>
          <w:trHeight w:val="456"/>
        </w:trPr>
        <w:tc>
          <w:tcPr>
            <w:tcW w:w="242" w:type="pct"/>
            <w:shd w:val="clear" w:color="auto" w:fill="DAEEF3"/>
          </w:tcPr>
          <w:p w:rsidR="000304D7" w:rsidRPr="00FA20C8" w:rsidRDefault="000304D7" w:rsidP="0011531F">
            <w:pPr>
              <w:jc w:val="center"/>
            </w:pPr>
            <w:r w:rsidRPr="00FA20C8">
              <w:t xml:space="preserve">№ </w:t>
            </w:r>
            <w:proofErr w:type="spellStart"/>
            <w:r w:rsidRPr="00FA20C8">
              <w:t>п</w:t>
            </w:r>
            <w:proofErr w:type="spellEnd"/>
            <w:r w:rsidRPr="00FA20C8">
              <w:t>/</w:t>
            </w:r>
            <w:proofErr w:type="spellStart"/>
            <w:r w:rsidRPr="00FA20C8">
              <w:t>п</w:t>
            </w:r>
            <w:proofErr w:type="spellEnd"/>
          </w:p>
        </w:tc>
        <w:tc>
          <w:tcPr>
            <w:tcW w:w="877" w:type="pct"/>
            <w:shd w:val="clear" w:color="auto" w:fill="DAEEF3"/>
            <w:vAlign w:val="center"/>
          </w:tcPr>
          <w:p w:rsidR="000304D7" w:rsidRDefault="000304D7" w:rsidP="00A6494E">
            <w:pPr>
              <w:tabs>
                <w:tab w:val="num" w:pos="502"/>
              </w:tabs>
              <w:jc w:val="center"/>
              <w:rPr>
                <w:sz w:val="22"/>
                <w:szCs w:val="22"/>
              </w:rPr>
            </w:pPr>
            <w:r w:rsidRPr="00A6494E">
              <w:rPr>
                <w:sz w:val="22"/>
                <w:szCs w:val="22"/>
              </w:rPr>
              <w:t>Наименование товара</w:t>
            </w:r>
            <w:r w:rsidR="000E5AA0">
              <w:rPr>
                <w:sz w:val="22"/>
                <w:szCs w:val="22"/>
              </w:rPr>
              <w:t>,</w:t>
            </w:r>
          </w:p>
          <w:p w:rsidR="00696262" w:rsidRDefault="00696262" w:rsidP="00A6494E">
            <w:pPr>
              <w:tabs>
                <w:tab w:val="num" w:pos="502"/>
              </w:tabs>
              <w:jc w:val="center"/>
              <w:rPr>
                <w:sz w:val="22"/>
                <w:szCs w:val="22"/>
              </w:rPr>
            </w:pPr>
            <w:r>
              <w:rPr>
                <w:sz w:val="22"/>
                <w:szCs w:val="22"/>
              </w:rPr>
              <w:t>торговая марка</w:t>
            </w:r>
            <w:r w:rsidR="000E5AA0">
              <w:rPr>
                <w:sz w:val="22"/>
                <w:szCs w:val="22"/>
              </w:rPr>
              <w:t>,</w:t>
            </w:r>
          </w:p>
          <w:p w:rsidR="00696262" w:rsidRPr="00DB05BF" w:rsidRDefault="00696262" w:rsidP="00A6494E">
            <w:pPr>
              <w:tabs>
                <w:tab w:val="num" w:pos="502"/>
              </w:tabs>
              <w:jc w:val="center"/>
              <w:rPr>
                <w:b/>
              </w:rPr>
            </w:pPr>
            <w:r>
              <w:rPr>
                <w:sz w:val="22"/>
                <w:szCs w:val="22"/>
              </w:rPr>
              <w:t>производитель</w:t>
            </w:r>
          </w:p>
        </w:tc>
        <w:tc>
          <w:tcPr>
            <w:tcW w:w="1205" w:type="pct"/>
            <w:shd w:val="clear" w:color="auto" w:fill="DAEEF3"/>
            <w:vAlign w:val="center"/>
          </w:tcPr>
          <w:p w:rsidR="000304D7" w:rsidRPr="00ED0E6B" w:rsidRDefault="000304D7" w:rsidP="00AD58A8">
            <w:pPr>
              <w:tabs>
                <w:tab w:val="num" w:pos="502"/>
              </w:tabs>
              <w:jc w:val="center"/>
              <w:rPr>
                <w:b/>
                <w:sz w:val="22"/>
                <w:szCs w:val="22"/>
              </w:rPr>
            </w:pPr>
            <w:r w:rsidRPr="00ED0E6B">
              <w:rPr>
                <w:sz w:val="22"/>
                <w:szCs w:val="22"/>
              </w:rPr>
              <w:t>Функциональные и качественные характеристики</w:t>
            </w:r>
          </w:p>
        </w:tc>
        <w:tc>
          <w:tcPr>
            <w:tcW w:w="1068" w:type="pct"/>
            <w:shd w:val="clear" w:color="auto" w:fill="DAEEF3"/>
            <w:vAlign w:val="center"/>
          </w:tcPr>
          <w:p w:rsidR="000304D7" w:rsidRPr="00ED0E6B" w:rsidRDefault="000304D7" w:rsidP="00201C02">
            <w:pPr>
              <w:tabs>
                <w:tab w:val="num" w:pos="502"/>
              </w:tabs>
              <w:jc w:val="center"/>
              <w:rPr>
                <w:b/>
                <w:sz w:val="22"/>
                <w:szCs w:val="22"/>
              </w:rPr>
            </w:pPr>
            <w:r w:rsidRPr="00ED0E6B">
              <w:rPr>
                <w:sz w:val="22"/>
                <w:szCs w:val="22"/>
              </w:rPr>
              <w:t>Значение функциональных и качественных характеристик (численное значение или наличие/отсутствие)</w:t>
            </w:r>
          </w:p>
        </w:tc>
        <w:tc>
          <w:tcPr>
            <w:tcW w:w="289" w:type="pct"/>
            <w:shd w:val="clear" w:color="auto" w:fill="DAEEF3"/>
          </w:tcPr>
          <w:p w:rsidR="000304D7" w:rsidRPr="00FA20C8" w:rsidRDefault="000304D7" w:rsidP="0011531F">
            <w:pPr>
              <w:jc w:val="center"/>
            </w:pPr>
            <w:r w:rsidRPr="00FA20C8">
              <w:t xml:space="preserve">Ед. </w:t>
            </w:r>
            <w:proofErr w:type="spellStart"/>
            <w:r w:rsidRPr="00FA20C8">
              <w:t>изм</w:t>
            </w:r>
            <w:proofErr w:type="spellEnd"/>
            <w:r w:rsidRPr="00FA20C8">
              <w:t>.</w:t>
            </w:r>
          </w:p>
        </w:tc>
        <w:tc>
          <w:tcPr>
            <w:tcW w:w="307" w:type="pct"/>
            <w:shd w:val="clear" w:color="auto" w:fill="DAEEF3"/>
          </w:tcPr>
          <w:p w:rsidR="000304D7" w:rsidRPr="00FA20C8" w:rsidRDefault="000304D7" w:rsidP="0011531F">
            <w:pPr>
              <w:jc w:val="center"/>
            </w:pPr>
            <w:r w:rsidRPr="00FA20C8">
              <w:t>Кол-во</w:t>
            </w:r>
          </w:p>
        </w:tc>
        <w:tc>
          <w:tcPr>
            <w:tcW w:w="466" w:type="pct"/>
            <w:shd w:val="clear" w:color="auto" w:fill="DAEEF3"/>
          </w:tcPr>
          <w:p w:rsidR="000304D7" w:rsidRPr="00FA20C8" w:rsidRDefault="000304D7" w:rsidP="0011531F">
            <w:pPr>
              <w:jc w:val="center"/>
            </w:pPr>
            <w:r w:rsidRPr="00FA20C8">
              <w:t>Цена за единицу</w:t>
            </w:r>
          </w:p>
        </w:tc>
        <w:tc>
          <w:tcPr>
            <w:tcW w:w="546" w:type="pct"/>
            <w:shd w:val="clear" w:color="auto" w:fill="DAEEF3"/>
          </w:tcPr>
          <w:p w:rsidR="000304D7" w:rsidRPr="00FA20C8" w:rsidRDefault="000304D7" w:rsidP="0011531F">
            <w:pPr>
              <w:jc w:val="center"/>
            </w:pPr>
            <w:r w:rsidRPr="00FA20C8">
              <w:t>Общая стоимость</w:t>
            </w:r>
          </w:p>
        </w:tc>
      </w:tr>
      <w:tr w:rsidR="00612D4F" w:rsidRPr="00174A70" w:rsidTr="00232F65">
        <w:trPr>
          <w:trHeight w:val="456"/>
        </w:trPr>
        <w:tc>
          <w:tcPr>
            <w:tcW w:w="242" w:type="pct"/>
            <w:shd w:val="clear" w:color="auto" w:fill="DAEEF3"/>
          </w:tcPr>
          <w:p w:rsidR="00612D4F" w:rsidRPr="00B30CB0" w:rsidRDefault="00A6494E" w:rsidP="00232F65">
            <w:pPr>
              <w:tabs>
                <w:tab w:val="num" w:pos="502"/>
              </w:tabs>
              <w:jc w:val="both"/>
              <w:rPr>
                <w:sz w:val="22"/>
                <w:szCs w:val="22"/>
              </w:rPr>
            </w:pPr>
            <w:r w:rsidRPr="00B30CB0">
              <w:rPr>
                <w:sz w:val="22"/>
                <w:szCs w:val="22"/>
              </w:rPr>
              <w:t>1</w:t>
            </w:r>
          </w:p>
        </w:tc>
        <w:tc>
          <w:tcPr>
            <w:tcW w:w="877" w:type="pct"/>
            <w:shd w:val="clear" w:color="auto" w:fill="DAEEF3"/>
          </w:tcPr>
          <w:p w:rsidR="00612D4F" w:rsidRPr="00AC41CF" w:rsidRDefault="00612D4F" w:rsidP="00232F65">
            <w:pPr>
              <w:rPr>
                <w:b/>
                <w:sz w:val="22"/>
                <w:szCs w:val="22"/>
              </w:rPr>
            </w:pPr>
          </w:p>
        </w:tc>
        <w:tc>
          <w:tcPr>
            <w:tcW w:w="1205" w:type="pct"/>
            <w:shd w:val="clear" w:color="auto" w:fill="DAEEF3"/>
          </w:tcPr>
          <w:p w:rsidR="00612D4F" w:rsidRPr="00AC41CF" w:rsidRDefault="00612D4F" w:rsidP="00232F65">
            <w:pPr>
              <w:pStyle w:val="31"/>
              <w:jc w:val="left"/>
              <w:rPr>
                <w:sz w:val="22"/>
                <w:szCs w:val="22"/>
              </w:rPr>
            </w:pPr>
          </w:p>
        </w:tc>
        <w:tc>
          <w:tcPr>
            <w:tcW w:w="1068" w:type="pct"/>
            <w:shd w:val="clear" w:color="auto" w:fill="DAEEF3"/>
          </w:tcPr>
          <w:p w:rsidR="00612D4F" w:rsidRPr="00AC41CF" w:rsidRDefault="00612D4F" w:rsidP="00232F65">
            <w:pPr>
              <w:pStyle w:val="31"/>
              <w:jc w:val="left"/>
              <w:rPr>
                <w:sz w:val="22"/>
                <w:szCs w:val="22"/>
              </w:rPr>
            </w:pPr>
          </w:p>
        </w:tc>
        <w:tc>
          <w:tcPr>
            <w:tcW w:w="289" w:type="pct"/>
            <w:shd w:val="clear" w:color="auto" w:fill="DAEEF3"/>
          </w:tcPr>
          <w:p w:rsidR="00612D4F" w:rsidRPr="00AC41CF" w:rsidRDefault="00612D4F" w:rsidP="00232F65">
            <w:pPr>
              <w:tabs>
                <w:tab w:val="num" w:pos="502"/>
              </w:tabs>
              <w:jc w:val="both"/>
              <w:rPr>
                <w:b/>
                <w:sz w:val="22"/>
                <w:szCs w:val="22"/>
              </w:rPr>
            </w:pPr>
          </w:p>
        </w:tc>
        <w:tc>
          <w:tcPr>
            <w:tcW w:w="307" w:type="pct"/>
            <w:shd w:val="clear" w:color="auto" w:fill="DAEEF3"/>
          </w:tcPr>
          <w:p w:rsidR="00612D4F" w:rsidRPr="00AC41CF" w:rsidRDefault="00612D4F" w:rsidP="00232F65">
            <w:pPr>
              <w:tabs>
                <w:tab w:val="num" w:pos="502"/>
              </w:tabs>
              <w:jc w:val="both"/>
              <w:rPr>
                <w:b/>
                <w:sz w:val="22"/>
                <w:szCs w:val="22"/>
              </w:rPr>
            </w:pPr>
          </w:p>
        </w:tc>
        <w:tc>
          <w:tcPr>
            <w:tcW w:w="466" w:type="pct"/>
            <w:shd w:val="clear" w:color="auto" w:fill="DAEEF3"/>
          </w:tcPr>
          <w:p w:rsidR="00612D4F" w:rsidRPr="00FA20C8" w:rsidRDefault="00612D4F" w:rsidP="0011531F">
            <w:pPr>
              <w:jc w:val="center"/>
            </w:pPr>
          </w:p>
        </w:tc>
        <w:tc>
          <w:tcPr>
            <w:tcW w:w="546" w:type="pct"/>
            <w:shd w:val="clear" w:color="auto" w:fill="DAEEF3"/>
          </w:tcPr>
          <w:p w:rsidR="00612D4F" w:rsidRPr="00FA20C8" w:rsidRDefault="00612D4F" w:rsidP="0011531F">
            <w:pPr>
              <w:jc w:val="center"/>
            </w:pPr>
          </w:p>
        </w:tc>
      </w:tr>
      <w:tr w:rsidR="00612D4F" w:rsidRPr="00174A70" w:rsidTr="00232F65">
        <w:trPr>
          <w:trHeight w:val="456"/>
        </w:trPr>
        <w:tc>
          <w:tcPr>
            <w:tcW w:w="242" w:type="pct"/>
            <w:shd w:val="clear" w:color="auto" w:fill="DAEEF3"/>
          </w:tcPr>
          <w:p w:rsidR="00612D4F" w:rsidRPr="00AC41CF" w:rsidRDefault="00A6494E" w:rsidP="00232F65">
            <w:pPr>
              <w:tabs>
                <w:tab w:val="num" w:pos="502"/>
              </w:tabs>
              <w:jc w:val="both"/>
              <w:rPr>
                <w:sz w:val="22"/>
                <w:szCs w:val="22"/>
              </w:rPr>
            </w:pPr>
            <w:r>
              <w:rPr>
                <w:sz w:val="22"/>
                <w:szCs w:val="22"/>
              </w:rPr>
              <w:t>2</w:t>
            </w:r>
          </w:p>
        </w:tc>
        <w:tc>
          <w:tcPr>
            <w:tcW w:w="877" w:type="pct"/>
            <w:shd w:val="clear" w:color="auto" w:fill="DAEEF3"/>
          </w:tcPr>
          <w:p w:rsidR="00612D4F" w:rsidRPr="00AC41CF" w:rsidRDefault="00612D4F" w:rsidP="00232F65">
            <w:pPr>
              <w:tabs>
                <w:tab w:val="num" w:pos="502"/>
              </w:tabs>
              <w:jc w:val="both"/>
              <w:rPr>
                <w:sz w:val="22"/>
                <w:szCs w:val="22"/>
              </w:rPr>
            </w:pPr>
          </w:p>
        </w:tc>
        <w:tc>
          <w:tcPr>
            <w:tcW w:w="1205" w:type="pct"/>
            <w:shd w:val="clear" w:color="auto" w:fill="DAEEF3"/>
          </w:tcPr>
          <w:p w:rsidR="00612D4F" w:rsidRPr="00AC41CF" w:rsidRDefault="00612D4F" w:rsidP="00232F65">
            <w:pPr>
              <w:rPr>
                <w:b/>
                <w:sz w:val="22"/>
                <w:szCs w:val="22"/>
              </w:rPr>
            </w:pPr>
          </w:p>
        </w:tc>
        <w:tc>
          <w:tcPr>
            <w:tcW w:w="1068" w:type="pct"/>
            <w:shd w:val="clear" w:color="auto" w:fill="DAEEF3"/>
          </w:tcPr>
          <w:p w:rsidR="00612D4F" w:rsidRPr="00AC41CF" w:rsidRDefault="00612D4F" w:rsidP="00232F65">
            <w:pPr>
              <w:rPr>
                <w:sz w:val="22"/>
                <w:szCs w:val="22"/>
              </w:rPr>
            </w:pPr>
          </w:p>
        </w:tc>
        <w:tc>
          <w:tcPr>
            <w:tcW w:w="289" w:type="pct"/>
            <w:shd w:val="clear" w:color="auto" w:fill="DAEEF3"/>
          </w:tcPr>
          <w:p w:rsidR="00612D4F" w:rsidRPr="00AC41CF" w:rsidRDefault="00612D4F" w:rsidP="00232F65">
            <w:pPr>
              <w:tabs>
                <w:tab w:val="num" w:pos="502"/>
              </w:tabs>
              <w:jc w:val="both"/>
              <w:rPr>
                <w:sz w:val="22"/>
                <w:szCs w:val="22"/>
              </w:rPr>
            </w:pPr>
          </w:p>
        </w:tc>
        <w:tc>
          <w:tcPr>
            <w:tcW w:w="307" w:type="pct"/>
            <w:shd w:val="clear" w:color="auto" w:fill="DAEEF3"/>
          </w:tcPr>
          <w:p w:rsidR="00612D4F" w:rsidRPr="00AC41CF" w:rsidRDefault="00612D4F" w:rsidP="00232F65">
            <w:pPr>
              <w:tabs>
                <w:tab w:val="num" w:pos="502"/>
              </w:tabs>
              <w:jc w:val="both"/>
              <w:rPr>
                <w:sz w:val="22"/>
                <w:szCs w:val="22"/>
              </w:rPr>
            </w:pPr>
          </w:p>
        </w:tc>
        <w:tc>
          <w:tcPr>
            <w:tcW w:w="466" w:type="pct"/>
            <w:shd w:val="clear" w:color="auto" w:fill="DAEEF3"/>
          </w:tcPr>
          <w:p w:rsidR="00612D4F" w:rsidRPr="00FA20C8" w:rsidRDefault="00612D4F" w:rsidP="0011531F">
            <w:pPr>
              <w:jc w:val="center"/>
            </w:pPr>
          </w:p>
        </w:tc>
        <w:tc>
          <w:tcPr>
            <w:tcW w:w="546" w:type="pct"/>
            <w:shd w:val="clear" w:color="auto" w:fill="DAEEF3"/>
          </w:tcPr>
          <w:p w:rsidR="00612D4F" w:rsidRPr="00FA20C8" w:rsidRDefault="00612D4F" w:rsidP="0011531F">
            <w:pPr>
              <w:jc w:val="center"/>
            </w:pPr>
          </w:p>
        </w:tc>
      </w:tr>
      <w:tr w:rsidR="00612D4F" w:rsidRPr="00174A70" w:rsidTr="00232F65">
        <w:trPr>
          <w:trHeight w:val="456"/>
        </w:trPr>
        <w:tc>
          <w:tcPr>
            <w:tcW w:w="242" w:type="pct"/>
            <w:shd w:val="clear" w:color="auto" w:fill="DAEEF3"/>
          </w:tcPr>
          <w:p w:rsidR="00612D4F" w:rsidRPr="00612D4F" w:rsidRDefault="00A6494E" w:rsidP="00232F65">
            <w:pPr>
              <w:tabs>
                <w:tab w:val="num" w:pos="502"/>
              </w:tabs>
              <w:jc w:val="both"/>
              <w:rPr>
                <w:sz w:val="22"/>
                <w:szCs w:val="22"/>
              </w:rPr>
            </w:pPr>
            <w:r>
              <w:rPr>
                <w:sz w:val="22"/>
                <w:szCs w:val="22"/>
              </w:rPr>
              <w:t>…</w:t>
            </w:r>
          </w:p>
        </w:tc>
        <w:tc>
          <w:tcPr>
            <w:tcW w:w="877" w:type="pct"/>
            <w:shd w:val="clear" w:color="auto" w:fill="DAEEF3"/>
          </w:tcPr>
          <w:p w:rsidR="00612D4F" w:rsidRPr="00AC41CF" w:rsidRDefault="00612D4F" w:rsidP="00232F65">
            <w:pPr>
              <w:tabs>
                <w:tab w:val="num" w:pos="502"/>
              </w:tabs>
              <w:jc w:val="both"/>
              <w:rPr>
                <w:sz w:val="22"/>
                <w:szCs w:val="22"/>
              </w:rPr>
            </w:pPr>
          </w:p>
        </w:tc>
        <w:tc>
          <w:tcPr>
            <w:tcW w:w="1205" w:type="pct"/>
            <w:shd w:val="clear" w:color="auto" w:fill="DAEEF3"/>
          </w:tcPr>
          <w:p w:rsidR="00612D4F" w:rsidRPr="00AC41CF" w:rsidRDefault="00612D4F" w:rsidP="00232F65">
            <w:pPr>
              <w:pStyle w:val="31"/>
              <w:jc w:val="left"/>
              <w:rPr>
                <w:sz w:val="22"/>
                <w:szCs w:val="22"/>
              </w:rPr>
            </w:pPr>
          </w:p>
        </w:tc>
        <w:tc>
          <w:tcPr>
            <w:tcW w:w="1068" w:type="pct"/>
            <w:shd w:val="clear" w:color="auto" w:fill="DAEEF3"/>
          </w:tcPr>
          <w:p w:rsidR="00612D4F" w:rsidRPr="00AC41CF" w:rsidRDefault="00612D4F" w:rsidP="00232F65">
            <w:pPr>
              <w:pStyle w:val="31"/>
              <w:jc w:val="left"/>
              <w:rPr>
                <w:sz w:val="22"/>
                <w:szCs w:val="22"/>
              </w:rPr>
            </w:pPr>
          </w:p>
        </w:tc>
        <w:tc>
          <w:tcPr>
            <w:tcW w:w="289" w:type="pct"/>
            <w:shd w:val="clear" w:color="auto" w:fill="DAEEF3"/>
          </w:tcPr>
          <w:p w:rsidR="00612D4F" w:rsidRPr="00AC41CF" w:rsidRDefault="00612D4F" w:rsidP="00232F65">
            <w:pPr>
              <w:tabs>
                <w:tab w:val="num" w:pos="502"/>
              </w:tabs>
              <w:jc w:val="both"/>
              <w:rPr>
                <w:sz w:val="22"/>
                <w:szCs w:val="22"/>
              </w:rPr>
            </w:pPr>
          </w:p>
        </w:tc>
        <w:tc>
          <w:tcPr>
            <w:tcW w:w="307" w:type="pct"/>
            <w:shd w:val="clear" w:color="auto" w:fill="DAEEF3"/>
          </w:tcPr>
          <w:p w:rsidR="00612D4F" w:rsidRPr="00AC41CF" w:rsidRDefault="00612D4F" w:rsidP="00232F65">
            <w:pPr>
              <w:tabs>
                <w:tab w:val="num" w:pos="502"/>
              </w:tabs>
              <w:jc w:val="both"/>
              <w:rPr>
                <w:sz w:val="22"/>
                <w:szCs w:val="22"/>
              </w:rPr>
            </w:pPr>
          </w:p>
        </w:tc>
        <w:tc>
          <w:tcPr>
            <w:tcW w:w="466" w:type="pct"/>
            <w:shd w:val="clear" w:color="auto" w:fill="DAEEF3"/>
          </w:tcPr>
          <w:p w:rsidR="00612D4F" w:rsidRPr="00FA20C8" w:rsidRDefault="00612D4F" w:rsidP="0011531F">
            <w:pPr>
              <w:jc w:val="center"/>
            </w:pPr>
          </w:p>
        </w:tc>
        <w:tc>
          <w:tcPr>
            <w:tcW w:w="546" w:type="pct"/>
            <w:shd w:val="clear" w:color="auto" w:fill="DAEEF3"/>
          </w:tcPr>
          <w:p w:rsidR="00612D4F" w:rsidRPr="00FA20C8" w:rsidRDefault="00612D4F" w:rsidP="0011531F">
            <w:pPr>
              <w:jc w:val="center"/>
            </w:pPr>
          </w:p>
        </w:tc>
      </w:tr>
      <w:tr w:rsidR="009528A6" w:rsidRPr="00174A70" w:rsidTr="009528A6">
        <w:trPr>
          <w:trHeight w:val="283"/>
        </w:trPr>
        <w:tc>
          <w:tcPr>
            <w:tcW w:w="1119" w:type="pct"/>
            <w:gridSpan w:val="2"/>
          </w:tcPr>
          <w:p w:rsidR="009528A6" w:rsidRPr="00520D3A" w:rsidRDefault="009528A6" w:rsidP="000304D7">
            <w:pPr>
              <w:rPr>
                <w:b/>
                <w:sz w:val="24"/>
                <w:szCs w:val="24"/>
              </w:rPr>
            </w:pPr>
            <w:r w:rsidRPr="00520D3A">
              <w:rPr>
                <w:b/>
                <w:sz w:val="24"/>
                <w:szCs w:val="24"/>
              </w:rPr>
              <w:t>ИТОГО:</w:t>
            </w:r>
          </w:p>
          <w:p w:rsidR="009528A6" w:rsidRPr="00520D3A" w:rsidRDefault="009528A6" w:rsidP="0011531F">
            <w:pPr>
              <w:rPr>
                <w:sz w:val="24"/>
                <w:szCs w:val="24"/>
              </w:rPr>
            </w:pPr>
          </w:p>
        </w:tc>
        <w:tc>
          <w:tcPr>
            <w:tcW w:w="3881" w:type="pct"/>
            <w:gridSpan w:val="6"/>
          </w:tcPr>
          <w:p w:rsidR="009528A6" w:rsidRPr="00520D3A" w:rsidRDefault="009528A6" w:rsidP="0011531F">
            <w:pPr>
              <w:rPr>
                <w:sz w:val="24"/>
                <w:szCs w:val="24"/>
              </w:rPr>
            </w:pPr>
          </w:p>
        </w:tc>
      </w:tr>
    </w:tbl>
    <w:p w:rsidR="00E61A50" w:rsidRPr="006F0BDD" w:rsidRDefault="00E61A50" w:rsidP="00E61A50">
      <w:pPr>
        <w:rPr>
          <w:b/>
          <w:sz w:val="24"/>
          <w:szCs w:val="24"/>
        </w:rPr>
      </w:pPr>
    </w:p>
    <w:p w:rsidR="00E61A50" w:rsidRDefault="00E61A50" w:rsidP="00E61A50">
      <w:pPr>
        <w:rPr>
          <w:b/>
          <w:sz w:val="24"/>
          <w:szCs w:val="24"/>
        </w:rPr>
      </w:pPr>
    </w:p>
    <w:p w:rsidR="00E61A50" w:rsidRPr="006F0BDD" w:rsidRDefault="00E61A50" w:rsidP="00E61A50">
      <w:pPr>
        <w:rPr>
          <w:b/>
          <w:sz w:val="24"/>
          <w:szCs w:val="24"/>
        </w:rPr>
      </w:pPr>
    </w:p>
    <w:tbl>
      <w:tblPr>
        <w:tblW w:w="5115" w:type="pct"/>
        <w:jc w:val="center"/>
        <w:tblLook w:val="0000"/>
      </w:tblPr>
      <w:tblGrid>
        <w:gridCol w:w="7182"/>
        <w:gridCol w:w="7944"/>
      </w:tblGrid>
      <w:tr w:rsidR="00E61A50" w:rsidRPr="006F0BDD" w:rsidTr="00696DED">
        <w:trPr>
          <w:jc w:val="center"/>
        </w:trPr>
        <w:tc>
          <w:tcPr>
            <w:tcW w:w="2374" w:type="pct"/>
          </w:tcPr>
          <w:p w:rsidR="00E61A50" w:rsidRPr="006F0BDD" w:rsidRDefault="00E61A50" w:rsidP="000304D7">
            <w:pPr>
              <w:pStyle w:val="2"/>
              <w:spacing w:line="276" w:lineRule="auto"/>
              <w:ind w:left="0"/>
              <w:rPr>
                <w:sz w:val="24"/>
                <w:szCs w:val="24"/>
              </w:rPr>
            </w:pPr>
            <w:r w:rsidRPr="003B4C4C">
              <w:rPr>
                <w:b/>
                <w:sz w:val="24"/>
                <w:szCs w:val="24"/>
              </w:rPr>
              <w:t>Заказчик</w:t>
            </w:r>
            <w:r w:rsidRPr="006F0BDD">
              <w:rPr>
                <w:sz w:val="24"/>
                <w:szCs w:val="24"/>
              </w:rPr>
              <w:t>:</w:t>
            </w:r>
          </w:p>
        </w:tc>
        <w:tc>
          <w:tcPr>
            <w:tcW w:w="2626" w:type="pct"/>
          </w:tcPr>
          <w:p w:rsidR="00E61A50" w:rsidRPr="006F0BDD" w:rsidRDefault="00E61A50" w:rsidP="00E61A50">
            <w:pPr>
              <w:pStyle w:val="2"/>
              <w:spacing w:line="276" w:lineRule="auto"/>
              <w:rPr>
                <w:sz w:val="24"/>
                <w:szCs w:val="24"/>
              </w:rPr>
            </w:pPr>
            <w:r w:rsidRPr="003B4C4C">
              <w:rPr>
                <w:b/>
                <w:sz w:val="24"/>
                <w:szCs w:val="24"/>
              </w:rPr>
              <w:t>Поставщик</w:t>
            </w:r>
            <w:r w:rsidRPr="006F0BDD">
              <w:rPr>
                <w:sz w:val="24"/>
                <w:szCs w:val="24"/>
              </w:rPr>
              <w:t>:</w:t>
            </w:r>
          </w:p>
        </w:tc>
      </w:tr>
      <w:tr w:rsidR="009528A6" w:rsidRPr="006F0BDD" w:rsidTr="00696DED">
        <w:trPr>
          <w:trHeight w:val="1023"/>
          <w:jc w:val="center"/>
        </w:trPr>
        <w:tc>
          <w:tcPr>
            <w:tcW w:w="2374" w:type="pct"/>
          </w:tcPr>
          <w:p w:rsidR="009528A6" w:rsidRPr="00223E09" w:rsidRDefault="009528A6" w:rsidP="009528A6">
            <w:pPr>
              <w:spacing w:line="276" w:lineRule="auto"/>
              <w:rPr>
                <w:sz w:val="24"/>
                <w:szCs w:val="24"/>
              </w:rPr>
            </w:pPr>
            <w:r w:rsidRPr="00223E09">
              <w:rPr>
                <w:sz w:val="24"/>
                <w:szCs w:val="24"/>
              </w:rPr>
              <w:t xml:space="preserve">Федеральное государственное автономное образовательное учреждение высшего профессионального образования </w:t>
            </w:r>
          </w:p>
          <w:p w:rsidR="009528A6" w:rsidRPr="00223E09" w:rsidRDefault="009528A6" w:rsidP="009528A6">
            <w:pPr>
              <w:spacing w:line="276" w:lineRule="auto"/>
              <w:rPr>
                <w:sz w:val="24"/>
                <w:szCs w:val="24"/>
              </w:rPr>
            </w:pPr>
            <w:r w:rsidRPr="00223E09">
              <w:rPr>
                <w:sz w:val="24"/>
                <w:szCs w:val="24"/>
              </w:rPr>
              <w:t>«Южный федеральный университет»</w:t>
            </w:r>
          </w:p>
          <w:p w:rsidR="002E5D77" w:rsidRDefault="002E5D77" w:rsidP="009528A6">
            <w:pPr>
              <w:spacing w:line="276" w:lineRule="auto"/>
              <w:rPr>
                <w:sz w:val="24"/>
                <w:szCs w:val="24"/>
              </w:rPr>
            </w:pPr>
          </w:p>
          <w:p w:rsidR="006178EF" w:rsidRPr="00223E09" w:rsidRDefault="006178EF" w:rsidP="009528A6">
            <w:pPr>
              <w:spacing w:line="276" w:lineRule="auto"/>
              <w:rPr>
                <w:sz w:val="24"/>
                <w:szCs w:val="24"/>
              </w:rPr>
            </w:pPr>
          </w:p>
        </w:tc>
        <w:tc>
          <w:tcPr>
            <w:tcW w:w="2626" w:type="pct"/>
          </w:tcPr>
          <w:p w:rsidR="009528A6" w:rsidRPr="00FA20C8" w:rsidRDefault="009528A6" w:rsidP="009528A6">
            <w:pPr>
              <w:spacing w:before="120" w:after="120" w:line="276" w:lineRule="auto"/>
              <w:rPr>
                <w:sz w:val="24"/>
                <w:szCs w:val="24"/>
              </w:rPr>
            </w:pPr>
          </w:p>
        </w:tc>
      </w:tr>
      <w:tr w:rsidR="009528A6" w:rsidRPr="006F0BDD" w:rsidTr="00696DED">
        <w:trPr>
          <w:jc w:val="center"/>
        </w:trPr>
        <w:tc>
          <w:tcPr>
            <w:tcW w:w="2374" w:type="pct"/>
          </w:tcPr>
          <w:p w:rsidR="00EE62E1" w:rsidRDefault="00EE62E1" w:rsidP="009528A6">
            <w:pPr>
              <w:widowControl w:val="0"/>
              <w:ind w:right="459"/>
              <w:jc w:val="both"/>
              <w:rPr>
                <w:sz w:val="24"/>
                <w:szCs w:val="24"/>
              </w:rPr>
            </w:pPr>
          </w:p>
          <w:p w:rsidR="009528A6" w:rsidRPr="009F23EC" w:rsidRDefault="009528A6" w:rsidP="009528A6">
            <w:pPr>
              <w:widowControl w:val="0"/>
              <w:ind w:right="459"/>
              <w:jc w:val="both"/>
              <w:rPr>
                <w:sz w:val="24"/>
                <w:szCs w:val="24"/>
              </w:rPr>
            </w:pPr>
            <w:r w:rsidRPr="009F23EC">
              <w:rPr>
                <w:sz w:val="24"/>
                <w:szCs w:val="24"/>
              </w:rPr>
              <w:t>____________________(</w:t>
            </w:r>
            <w:r w:rsidR="00535EF7">
              <w:rPr>
                <w:sz w:val="24"/>
                <w:szCs w:val="24"/>
              </w:rPr>
              <w:t>____________</w:t>
            </w:r>
            <w:r w:rsidRPr="009F23EC">
              <w:rPr>
                <w:sz w:val="24"/>
                <w:szCs w:val="24"/>
              </w:rPr>
              <w:t>)</w:t>
            </w:r>
          </w:p>
          <w:p w:rsidR="009528A6" w:rsidRPr="009F23EC" w:rsidRDefault="006178EF" w:rsidP="009528A6">
            <w:pPr>
              <w:widowControl w:val="0"/>
              <w:ind w:right="459"/>
              <w:jc w:val="both"/>
              <w:rPr>
                <w:sz w:val="24"/>
                <w:szCs w:val="24"/>
              </w:rPr>
            </w:pPr>
            <w:r>
              <w:rPr>
                <w:sz w:val="24"/>
                <w:szCs w:val="24"/>
              </w:rPr>
              <w:t>М.П.</w:t>
            </w:r>
          </w:p>
          <w:p w:rsidR="009528A6" w:rsidRPr="009F23EC" w:rsidRDefault="009528A6" w:rsidP="009528A6">
            <w:pPr>
              <w:keepLines/>
              <w:jc w:val="both"/>
              <w:rPr>
                <w:sz w:val="24"/>
                <w:szCs w:val="24"/>
              </w:rPr>
            </w:pPr>
          </w:p>
        </w:tc>
        <w:tc>
          <w:tcPr>
            <w:tcW w:w="2626" w:type="pct"/>
          </w:tcPr>
          <w:p w:rsidR="009528A6" w:rsidRPr="009F23EC" w:rsidRDefault="009528A6" w:rsidP="009528A6">
            <w:pPr>
              <w:widowControl w:val="0"/>
              <w:ind w:right="459"/>
              <w:jc w:val="both"/>
              <w:rPr>
                <w:sz w:val="24"/>
                <w:szCs w:val="24"/>
              </w:rPr>
            </w:pPr>
          </w:p>
          <w:p w:rsidR="009528A6" w:rsidRPr="009F23EC" w:rsidRDefault="002E5D77" w:rsidP="009528A6">
            <w:pPr>
              <w:widowControl w:val="0"/>
              <w:ind w:right="459"/>
              <w:jc w:val="both"/>
              <w:rPr>
                <w:sz w:val="24"/>
                <w:szCs w:val="24"/>
              </w:rPr>
            </w:pPr>
            <w:r>
              <w:rPr>
                <w:sz w:val="24"/>
                <w:szCs w:val="24"/>
              </w:rPr>
              <w:t>_________</w:t>
            </w:r>
            <w:r w:rsidR="009528A6" w:rsidRPr="009F23EC">
              <w:rPr>
                <w:sz w:val="24"/>
                <w:szCs w:val="24"/>
              </w:rPr>
              <w:t>_______(</w:t>
            </w:r>
            <w:r w:rsidR="00535EF7">
              <w:rPr>
                <w:sz w:val="24"/>
                <w:szCs w:val="24"/>
              </w:rPr>
              <w:t>_____________</w:t>
            </w:r>
            <w:r w:rsidR="009528A6" w:rsidRPr="009F23EC">
              <w:rPr>
                <w:sz w:val="24"/>
                <w:szCs w:val="24"/>
              </w:rPr>
              <w:t>)</w:t>
            </w:r>
          </w:p>
          <w:p w:rsidR="009528A6" w:rsidRPr="009F23EC" w:rsidRDefault="009528A6" w:rsidP="009528A6">
            <w:pPr>
              <w:widowControl w:val="0"/>
              <w:ind w:right="459"/>
              <w:jc w:val="both"/>
              <w:rPr>
                <w:sz w:val="24"/>
                <w:szCs w:val="24"/>
              </w:rPr>
            </w:pPr>
            <w:r w:rsidRPr="009F23EC">
              <w:rPr>
                <w:sz w:val="24"/>
                <w:szCs w:val="24"/>
              </w:rPr>
              <w:t>М.П.</w:t>
            </w:r>
          </w:p>
        </w:tc>
      </w:tr>
    </w:tbl>
    <w:p w:rsidR="00EC1AFC" w:rsidRPr="006178EF" w:rsidRDefault="00EC1AFC"/>
    <w:sectPr w:rsidR="00EC1AFC" w:rsidRPr="006178EF" w:rsidSect="006178EF">
      <w:pgSz w:w="16838" w:h="11906" w:orient="landscape"/>
      <w:pgMar w:top="1276" w:right="1134" w:bottom="850"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751C" w:rsidRDefault="0041751C">
      <w:r>
        <w:separator/>
      </w:r>
    </w:p>
  </w:endnote>
  <w:endnote w:type="continuationSeparator" w:id="0">
    <w:p w:rsidR="0041751C" w:rsidRDefault="0041751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751C" w:rsidRDefault="0041751C">
    <w:pPr>
      <w:pStyle w:val="ad"/>
      <w:jc w:val="right"/>
    </w:pPr>
    <w:r>
      <w:t xml:space="preserve">Страница </w:t>
    </w:r>
    <w:r w:rsidR="007E31F0">
      <w:rPr>
        <w:b/>
        <w:sz w:val="24"/>
        <w:szCs w:val="24"/>
      </w:rPr>
      <w:fldChar w:fldCharType="begin"/>
    </w:r>
    <w:r>
      <w:rPr>
        <w:b/>
      </w:rPr>
      <w:instrText>PAGE</w:instrText>
    </w:r>
    <w:r w:rsidR="007E31F0">
      <w:rPr>
        <w:b/>
        <w:sz w:val="24"/>
        <w:szCs w:val="24"/>
      </w:rPr>
      <w:fldChar w:fldCharType="separate"/>
    </w:r>
    <w:r w:rsidR="00B66898">
      <w:rPr>
        <w:b/>
        <w:noProof/>
      </w:rPr>
      <w:t>6</w:t>
    </w:r>
    <w:r w:rsidR="007E31F0">
      <w:rPr>
        <w:b/>
        <w:sz w:val="24"/>
        <w:szCs w:val="24"/>
      </w:rPr>
      <w:fldChar w:fldCharType="end"/>
    </w:r>
    <w:r>
      <w:t xml:space="preserve"> из </w:t>
    </w:r>
    <w:r w:rsidR="007E31F0">
      <w:rPr>
        <w:b/>
        <w:sz w:val="24"/>
        <w:szCs w:val="24"/>
      </w:rPr>
      <w:fldChar w:fldCharType="begin"/>
    </w:r>
    <w:r>
      <w:rPr>
        <w:b/>
      </w:rPr>
      <w:instrText>NUMPAGES</w:instrText>
    </w:r>
    <w:r w:rsidR="007E31F0">
      <w:rPr>
        <w:b/>
        <w:sz w:val="24"/>
        <w:szCs w:val="24"/>
      </w:rPr>
      <w:fldChar w:fldCharType="separate"/>
    </w:r>
    <w:r w:rsidR="00B66898">
      <w:rPr>
        <w:b/>
        <w:noProof/>
      </w:rPr>
      <w:t>7</w:t>
    </w:r>
    <w:r w:rsidR="007E31F0">
      <w:rPr>
        <w:b/>
        <w:sz w:val="24"/>
        <w:szCs w:val="24"/>
      </w:rPr>
      <w:fldChar w:fldCharType="end"/>
    </w:r>
  </w:p>
  <w:p w:rsidR="0041751C" w:rsidRDefault="0041751C">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751C" w:rsidRDefault="0041751C">
      <w:r>
        <w:separator/>
      </w:r>
    </w:p>
  </w:footnote>
  <w:footnote w:type="continuationSeparator" w:id="0">
    <w:p w:rsidR="0041751C" w:rsidRDefault="0041751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D14D622"/>
    <w:lvl w:ilvl="0">
      <w:numFmt w:val="bullet"/>
      <w:lvlText w:val="*"/>
      <w:lvlJc w:val="left"/>
    </w:lvl>
  </w:abstractNum>
  <w:abstractNum w:abstractNumId="1">
    <w:nsid w:val="06DF4750"/>
    <w:multiLevelType w:val="multilevel"/>
    <w:tmpl w:val="D2581938"/>
    <w:lvl w:ilvl="0">
      <w:start w:val="3"/>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7766AF7"/>
    <w:multiLevelType w:val="multilevel"/>
    <w:tmpl w:val="3D7C1776"/>
    <w:lvl w:ilvl="0">
      <w:start w:val="4"/>
      <w:numFmt w:val="decimal"/>
      <w:lvlText w:val="%1"/>
      <w:lvlJc w:val="left"/>
      <w:pPr>
        <w:tabs>
          <w:tab w:val="num" w:pos="360"/>
        </w:tabs>
        <w:ind w:left="360" w:hanging="360"/>
      </w:pPr>
      <w:rPr>
        <w:rFonts w:hint="default"/>
      </w:rPr>
    </w:lvl>
    <w:lvl w:ilvl="1">
      <w:start w:val="6"/>
      <w:numFmt w:val="decimal"/>
      <w:lvlText w:val="%1.%2"/>
      <w:lvlJc w:val="left"/>
      <w:pPr>
        <w:tabs>
          <w:tab w:val="num" w:pos="644"/>
        </w:tabs>
        <w:ind w:left="644"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
    <w:nsid w:val="080B3E5B"/>
    <w:multiLevelType w:val="multilevel"/>
    <w:tmpl w:val="E9006AF0"/>
    <w:lvl w:ilvl="0">
      <w:start w:val="4"/>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nsid w:val="11941F7B"/>
    <w:multiLevelType w:val="multilevel"/>
    <w:tmpl w:val="73223D64"/>
    <w:lvl w:ilvl="0">
      <w:start w:val="1"/>
      <w:numFmt w:val="decimal"/>
      <w:lvlText w:val="%1."/>
      <w:lvlJc w:val="left"/>
      <w:pPr>
        <w:tabs>
          <w:tab w:val="num" w:pos="7053"/>
        </w:tabs>
        <w:ind w:left="7053" w:hanging="390"/>
      </w:pPr>
      <w:rPr>
        <w:rFonts w:hint="default"/>
        <w:color w:val="000000"/>
        <w:sz w:val="22"/>
      </w:rPr>
    </w:lvl>
    <w:lvl w:ilvl="1">
      <w:start w:val="1"/>
      <w:numFmt w:val="decimal"/>
      <w:lvlText w:val="%1.%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705"/>
        </w:tabs>
        <w:ind w:left="2705" w:hanging="720"/>
      </w:pPr>
      <w:rPr>
        <w:rFonts w:hint="default"/>
        <w:color w:val="000000"/>
        <w:sz w:val="22"/>
      </w:rPr>
    </w:lvl>
    <w:lvl w:ilvl="3">
      <w:start w:val="1"/>
      <w:numFmt w:val="decimal"/>
      <w:lvlText w:val="%1.%2.%3.%4."/>
      <w:lvlJc w:val="left"/>
      <w:pPr>
        <w:tabs>
          <w:tab w:val="num" w:pos="3414"/>
        </w:tabs>
        <w:ind w:left="3414" w:hanging="720"/>
      </w:pPr>
      <w:rPr>
        <w:rFonts w:hint="default"/>
        <w:color w:val="000000"/>
        <w:sz w:val="22"/>
      </w:rPr>
    </w:lvl>
    <w:lvl w:ilvl="4">
      <w:start w:val="1"/>
      <w:numFmt w:val="decimal"/>
      <w:lvlText w:val="%1.%2.%3.%4.%5."/>
      <w:lvlJc w:val="left"/>
      <w:pPr>
        <w:tabs>
          <w:tab w:val="num" w:pos="4483"/>
        </w:tabs>
        <w:ind w:left="4483" w:hanging="1080"/>
      </w:pPr>
      <w:rPr>
        <w:rFonts w:hint="default"/>
        <w:color w:val="000000"/>
        <w:sz w:val="22"/>
      </w:rPr>
    </w:lvl>
    <w:lvl w:ilvl="5">
      <w:start w:val="1"/>
      <w:numFmt w:val="decimal"/>
      <w:lvlText w:val="%1.%2.%3.%4.%5.%6."/>
      <w:lvlJc w:val="left"/>
      <w:pPr>
        <w:tabs>
          <w:tab w:val="num" w:pos="5192"/>
        </w:tabs>
        <w:ind w:left="5192" w:hanging="1080"/>
      </w:pPr>
      <w:rPr>
        <w:rFonts w:hint="default"/>
        <w:color w:val="000000"/>
        <w:sz w:val="22"/>
      </w:rPr>
    </w:lvl>
    <w:lvl w:ilvl="6">
      <w:start w:val="1"/>
      <w:numFmt w:val="decimal"/>
      <w:lvlText w:val="%1.%2.%3.%4.%5.%6.%7."/>
      <w:lvlJc w:val="left"/>
      <w:pPr>
        <w:tabs>
          <w:tab w:val="num" w:pos="6261"/>
        </w:tabs>
        <w:ind w:left="6261" w:hanging="1440"/>
      </w:pPr>
      <w:rPr>
        <w:rFonts w:hint="default"/>
        <w:color w:val="000000"/>
        <w:sz w:val="22"/>
      </w:rPr>
    </w:lvl>
    <w:lvl w:ilvl="7">
      <w:start w:val="1"/>
      <w:numFmt w:val="decimal"/>
      <w:lvlText w:val="%1.%2.%3.%4.%5.%6.%7.%8."/>
      <w:lvlJc w:val="left"/>
      <w:pPr>
        <w:tabs>
          <w:tab w:val="num" w:pos="6970"/>
        </w:tabs>
        <w:ind w:left="6970" w:hanging="1440"/>
      </w:pPr>
      <w:rPr>
        <w:rFonts w:hint="default"/>
        <w:color w:val="000000"/>
        <w:sz w:val="22"/>
      </w:rPr>
    </w:lvl>
    <w:lvl w:ilvl="8">
      <w:start w:val="1"/>
      <w:numFmt w:val="decimal"/>
      <w:lvlText w:val="%1.%2.%3.%4.%5.%6.%7.%8.%9."/>
      <w:lvlJc w:val="left"/>
      <w:pPr>
        <w:tabs>
          <w:tab w:val="num" w:pos="8039"/>
        </w:tabs>
        <w:ind w:left="8039" w:hanging="1800"/>
      </w:pPr>
      <w:rPr>
        <w:rFonts w:hint="default"/>
        <w:color w:val="000000"/>
        <w:sz w:val="22"/>
      </w:rPr>
    </w:lvl>
  </w:abstractNum>
  <w:abstractNum w:abstractNumId="5">
    <w:nsid w:val="133C1680"/>
    <w:multiLevelType w:val="multilevel"/>
    <w:tmpl w:val="73223D64"/>
    <w:lvl w:ilvl="0">
      <w:start w:val="1"/>
      <w:numFmt w:val="decimal"/>
      <w:lvlText w:val="%1."/>
      <w:lvlJc w:val="left"/>
      <w:pPr>
        <w:tabs>
          <w:tab w:val="num" w:pos="7053"/>
        </w:tabs>
        <w:ind w:left="7053" w:hanging="390"/>
      </w:pPr>
      <w:rPr>
        <w:rFonts w:hint="default"/>
        <w:color w:val="000000"/>
        <w:sz w:val="22"/>
      </w:rPr>
    </w:lvl>
    <w:lvl w:ilvl="1">
      <w:start w:val="1"/>
      <w:numFmt w:val="decimal"/>
      <w:lvlText w:val="%1.%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705"/>
        </w:tabs>
        <w:ind w:left="2705" w:hanging="720"/>
      </w:pPr>
      <w:rPr>
        <w:rFonts w:hint="default"/>
        <w:color w:val="000000"/>
        <w:sz w:val="22"/>
      </w:rPr>
    </w:lvl>
    <w:lvl w:ilvl="3">
      <w:start w:val="1"/>
      <w:numFmt w:val="decimal"/>
      <w:lvlText w:val="%1.%2.%3.%4."/>
      <w:lvlJc w:val="left"/>
      <w:pPr>
        <w:tabs>
          <w:tab w:val="num" w:pos="3414"/>
        </w:tabs>
        <w:ind w:left="3414" w:hanging="720"/>
      </w:pPr>
      <w:rPr>
        <w:rFonts w:hint="default"/>
        <w:color w:val="000000"/>
        <w:sz w:val="22"/>
      </w:rPr>
    </w:lvl>
    <w:lvl w:ilvl="4">
      <w:start w:val="1"/>
      <w:numFmt w:val="decimal"/>
      <w:lvlText w:val="%1.%2.%3.%4.%5."/>
      <w:lvlJc w:val="left"/>
      <w:pPr>
        <w:tabs>
          <w:tab w:val="num" w:pos="4483"/>
        </w:tabs>
        <w:ind w:left="4483" w:hanging="1080"/>
      </w:pPr>
      <w:rPr>
        <w:rFonts w:hint="default"/>
        <w:color w:val="000000"/>
        <w:sz w:val="22"/>
      </w:rPr>
    </w:lvl>
    <w:lvl w:ilvl="5">
      <w:start w:val="1"/>
      <w:numFmt w:val="decimal"/>
      <w:lvlText w:val="%1.%2.%3.%4.%5.%6."/>
      <w:lvlJc w:val="left"/>
      <w:pPr>
        <w:tabs>
          <w:tab w:val="num" w:pos="5192"/>
        </w:tabs>
        <w:ind w:left="5192" w:hanging="1080"/>
      </w:pPr>
      <w:rPr>
        <w:rFonts w:hint="default"/>
        <w:color w:val="000000"/>
        <w:sz w:val="22"/>
      </w:rPr>
    </w:lvl>
    <w:lvl w:ilvl="6">
      <w:start w:val="1"/>
      <w:numFmt w:val="decimal"/>
      <w:lvlText w:val="%1.%2.%3.%4.%5.%6.%7."/>
      <w:lvlJc w:val="left"/>
      <w:pPr>
        <w:tabs>
          <w:tab w:val="num" w:pos="6261"/>
        </w:tabs>
        <w:ind w:left="6261" w:hanging="1440"/>
      </w:pPr>
      <w:rPr>
        <w:rFonts w:hint="default"/>
        <w:color w:val="000000"/>
        <w:sz w:val="22"/>
      </w:rPr>
    </w:lvl>
    <w:lvl w:ilvl="7">
      <w:start w:val="1"/>
      <w:numFmt w:val="decimal"/>
      <w:lvlText w:val="%1.%2.%3.%4.%5.%6.%7.%8."/>
      <w:lvlJc w:val="left"/>
      <w:pPr>
        <w:tabs>
          <w:tab w:val="num" w:pos="6970"/>
        </w:tabs>
        <w:ind w:left="6970" w:hanging="1440"/>
      </w:pPr>
      <w:rPr>
        <w:rFonts w:hint="default"/>
        <w:color w:val="000000"/>
        <w:sz w:val="22"/>
      </w:rPr>
    </w:lvl>
    <w:lvl w:ilvl="8">
      <w:start w:val="1"/>
      <w:numFmt w:val="decimal"/>
      <w:lvlText w:val="%1.%2.%3.%4.%5.%6.%7.%8.%9."/>
      <w:lvlJc w:val="left"/>
      <w:pPr>
        <w:tabs>
          <w:tab w:val="num" w:pos="8039"/>
        </w:tabs>
        <w:ind w:left="8039" w:hanging="1800"/>
      </w:pPr>
      <w:rPr>
        <w:rFonts w:hint="default"/>
        <w:color w:val="000000"/>
        <w:sz w:val="22"/>
      </w:rPr>
    </w:lvl>
  </w:abstractNum>
  <w:abstractNum w:abstractNumId="6">
    <w:nsid w:val="13695F94"/>
    <w:multiLevelType w:val="multilevel"/>
    <w:tmpl w:val="FA3C65CA"/>
    <w:lvl w:ilvl="0">
      <w:start w:val="7"/>
      <w:numFmt w:val="decimal"/>
      <w:lvlText w:val="%1."/>
      <w:lvlJc w:val="left"/>
      <w:pPr>
        <w:tabs>
          <w:tab w:val="num" w:pos="786"/>
        </w:tabs>
        <w:ind w:left="786" w:hanging="360"/>
      </w:pPr>
      <w:rPr>
        <w:rFonts w:hint="default"/>
        <w:b/>
        <w:sz w:val="24"/>
        <w:szCs w:val="24"/>
      </w:rPr>
    </w:lvl>
    <w:lvl w:ilvl="1">
      <w:start w:val="9"/>
      <w:numFmt w:val="decimal"/>
      <w:isLgl/>
      <w:lvlText w:val="%1.%2"/>
      <w:lvlJc w:val="left"/>
      <w:pPr>
        <w:ind w:left="846" w:hanging="420"/>
      </w:pPr>
      <w:rPr>
        <w:rFonts w:hint="default"/>
        <w:b/>
      </w:rPr>
    </w:lvl>
    <w:lvl w:ilvl="2">
      <w:start w:val="1"/>
      <w:numFmt w:val="decimal"/>
      <w:isLgl/>
      <w:lvlText w:val="%1.%2.%3"/>
      <w:lvlJc w:val="left"/>
      <w:pPr>
        <w:ind w:left="1146" w:hanging="720"/>
      </w:pPr>
      <w:rPr>
        <w:rFonts w:hint="default"/>
        <w:b w:val="0"/>
      </w:rPr>
    </w:lvl>
    <w:lvl w:ilvl="3">
      <w:start w:val="1"/>
      <w:numFmt w:val="decimal"/>
      <w:isLgl/>
      <w:lvlText w:val="%1.%2.%3.%4"/>
      <w:lvlJc w:val="left"/>
      <w:pPr>
        <w:ind w:left="1146" w:hanging="720"/>
      </w:pPr>
      <w:rPr>
        <w:rFonts w:hint="default"/>
        <w:b w:val="0"/>
      </w:rPr>
    </w:lvl>
    <w:lvl w:ilvl="4">
      <w:start w:val="1"/>
      <w:numFmt w:val="decimal"/>
      <w:isLgl/>
      <w:lvlText w:val="%1.%2.%3.%4.%5"/>
      <w:lvlJc w:val="left"/>
      <w:pPr>
        <w:ind w:left="1506" w:hanging="1080"/>
      </w:pPr>
      <w:rPr>
        <w:rFonts w:hint="default"/>
        <w:b w:val="0"/>
      </w:rPr>
    </w:lvl>
    <w:lvl w:ilvl="5">
      <w:start w:val="1"/>
      <w:numFmt w:val="decimal"/>
      <w:isLgl/>
      <w:lvlText w:val="%1.%2.%3.%4.%5.%6"/>
      <w:lvlJc w:val="left"/>
      <w:pPr>
        <w:ind w:left="1506" w:hanging="1080"/>
      </w:pPr>
      <w:rPr>
        <w:rFonts w:hint="default"/>
        <w:b w:val="0"/>
      </w:rPr>
    </w:lvl>
    <w:lvl w:ilvl="6">
      <w:start w:val="1"/>
      <w:numFmt w:val="decimal"/>
      <w:isLgl/>
      <w:lvlText w:val="%1.%2.%3.%4.%5.%6.%7"/>
      <w:lvlJc w:val="left"/>
      <w:pPr>
        <w:ind w:left="1866" w:hanging="1440"/>
      </w:pPr>
      <w:rPr>
        <w:rFonts w:hint="default"/>
        <w:b w:val="0"/>
      </w:rPr>
    </w:lvl>
    <w:lvl w:ilvl="7">
      <w:start w:val="1"/>
      <w:numFmt w:val="decimal"/>
      <w:isLgl/>
      <w:lvlText w:val="%1.%2.%3.%4.%5.%6.%7.%8"/>
      <w:lvlJc w:val="left"/>
      <w:pPr>
        <w:ind w:left="1866" w:hanging="1440"/>
      </w:pPr>
      <w:rPr>
        <w:rFonts w:hint="default"/>
        <w:b w:val="0"/>
      </w:rPr>
    </w:lvl>
    <w:lvl w:ilvl="8">
      <w:start w:val="1"/>
      <w:numFmt w:val="decimal"/>
      <w:isLgl/>
      <w:lvlText w:val="%1.%2.%3.%4.%5.%6.%7.%8.%9"/>
      <w:lvlJc w:val="left"/>
      <w:pPr>
        <w:ind w:left="2226" w:hanging="1800"/>
      </w:pPr>
      <w:rPr>
        <w:rFonts w:hint="default"/>
        <w:b w:val="0"/>
      </w:rPr>
    </w:lvl>
  </w:abstractNum>
  <w:abstractNum w:abstractNumId="7">
    <w:nsid w:val="181E78D7"/>
    <w:multiLevelType w:val="multilevel"/>
    <w:tmpl w:val="6B029C0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9D35ADE"/>
    <w:multiLevelType w:val="multilevel"/>
    <w:tmpl w:val="91260542"/>
    <w:lvl w:ilvl="0">
      <w:start w:val="7"/>
      <w:numFmt w:val="decimal"/>
      <w:lvlText w:val="%1."/>
      <w:lvlJc w:val="left"/>
      <w:pPr>
        <w:tabs>
          <w:tab w:val="num" w:pos="360"/>
        </w:tabs>
        <w:ind w:left="360" w:hanging="360"/>
      </w:pPr>
      <w:rPr>
        <w:rFonts w:hint="default"/>
      </w:rPr>
    </w:lvl>
    <w:lvl w:ilvl="1">
      <w:start w:val="1"/>
      <w:numFmt w:val="decimal"/>
      <w:lvlText w:val="8.%2."/>
      <w:lvlJc w:val="left"/>
      <w:pPr>
        <w:tabs>
          <w:tab w:val="num" w:pos="1440"/>
        </w:tabs>
        <w:ind w:left="1440" w:hanging="360"/>
      </w:pPr>
      <w:rPr>
        <w:rFonts w:hint="default"/>
        <w:b w:val="0"/>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nsid w:val="1A3C25EC"/>
    <w:multiLevelType w:val="multilevel"/>
    <w:tmpl w:val="EAFA025E"/>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BD73601"/>
    <w:multiLevelType w:val="multilevel"/>
    <w:tmpl w:val="A32C409C"/>
    <w:lvl w:ilvl="0">
      <w:start w:val="6"/>
      <w:numFmt w:val="decimal"/>
      <w:lvlText w:val="%1."/>
      <w:lvlJc w:val="left"/>
      <w:pPr>
        <w:tabs>
          <w:tab w:val="num" w:pos="360"/>
        </w:tabs>
        <w:ind w:left="360" w:hanging="360"/>
      </w:pPr>
      <w:rPr>
        <w:rFonts w:hint="default"/>
      </w:rPr>
    </w:lvl>
    <w:lvl w:ilvl="1">
      <w:start w:val="1"/>
      <w:numFmt w:val="decimal"/>
      <w:lvlText w:val="7.%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D377A98"/>
    <w:multiLevelType w:val="multilevel"/>
    <w:tmpl w:val="FB3CD7B0"/>
    <w:lvl w:ilvl="0">
      <w:start w:val="8"/>
      <w:numFmt w:val="decimal"/>
      <w:lvlText w:val="%1."/>
      <w:lvlJc w:val="left"/>
      <w:pPr>
        <w:tabs>
          <w:tab w:val="num" w:pos="360"/>
        </w:tabs>
        <w:ind w:left="360" w:hanging="360"/>
      </w:pPr>
      <w:rPr>
        <w:rFonts w:hint="default"/>
      </w:rPr>
    </w:lvl>
    <w:lvl w:ilvl="1">
      <w:start w:val="1"/>
      <w:numFmt w:val="decimal"/>
      <w:lvlText w:val="9.%2."/>
      <w:lvlJc w:val="left"/>
      <w:pPr>
        <w:tabs>
          <w:tab w:val="num" w:pos="1440"/>
        </w:tabs>
        <w:ind w:left="1440" w:hanging="360"/>
      </w:pPr>
      <w:rPr>
        <w:rFonts w:hint="default"/>
        <w:b w:val="0"/>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2">
    <w:nsid w:val="1FF95701"/>
    <w:multiLevelType w:val="hybridMultilevel"/>
    <w:tmpl w:val="895AE934"/>
    <w:lvl w:ilvl="0" w:tplc="B0FE997E">
      <w:start w:val="1"/>
      <w:numFmt w:val="decimal"/>
      <w:lvlText w:val="%1."/>
      <w:lvlJc w:val="left"/>
      <w:pPr>
        <w:ind w:left="720" w:hanging="360"/>
      </w:pPr>
      <w:rPr>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0033F23"/>
    <w:multiLevelType w:val="multilevel"/>
    <w:tmpl w:val="12CC5C98"/>
    <w:lvl w:ilvl="0">
      <w:start w:val="9"/>
      <w:numFmt w:val="decimal"/>
      <w:lvlText w:val="%1."/>
      <w:lvlJc w:val="left"/>
      <w:pPr>
        <w:ind w:left="360" w:hanging="360"/>
      </w:pPr>
      <w:rPr>
        <w:rFonts w:hint="default"/>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4">
    <w:nsid w:val="2F10356C"/>
    <w:multiLevelType w:val="hybridMultilevel"/>
    <w:tmpl w:val="109699C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373E7FDA"/>
    <w:multiLevelType w:val="multilevel"/>
    <w:tmpl w:val="73223D64"/>
    <w:lvl w:ilvl="0">
      <w:start w:val="1"/>
      <w:numFmt w:val="decimal"/>
      <w:lvlText w:val="%1."/>
      <w:lvlJc w:val="left"/>
      <w:pPr>
        <w:tabs>
          <w:tab w:val="num" w:pos="7053"/>
        </w:tabs>
        <w:ind w:left="7053" w:hanging="390"/>
      </w:pPr>
      <w:rPr>
        <w:rFonts w:hint="default"/>
        <w:color w:val="000000"/>
        <w:sz w:val="22"/>
      </w:rPr>
    </w:lvl>
    <w:lvl w:ilvl="1">
      <w:start w:val="1"/>
      <w:numFmt w:val="decimal"/>
      <w:lvlText w:val="%1.%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705"/>
        </w:tabs>
        <w:ind w:left="2705" w:hanging="720"/>
      </w:pPr>
      <w:rPr>
        <w:rFonts w:hint="default"/>
        <w:color w:val="000000"/>
        <w:sz w:val="22"/>
      </w:rPr>
    </w:lvl>
    <w:lvl w:ilvl="3">
      <w:start w:val="1"/>
      <w:numFmt w:val="decimal"/>
      <w:lvlText w:val="%1.%2.%3.%4."/>
      <w:lvlJc w:val="left"/>
      <w:pPr>
        <w:tabs>
          <w:tab w:val="num" w:pos="3414"/>
        </w:tabs>
        <w:ind w:left="3414" w:hanging="720"/>
      </w:pPr>
      <w:rPr>
        <w:rFonts w:hint="default"/>
        <w:color w:val="000000"/>
        <w:sz w:val="22"/>
      </w:rPr>
    </w:lvl>
    <w:lvl w:ilvl="4">
      <w:start w:val="1"/>
      <w:numFmt w:val="decimal"/>
      <w:lvlText w:val="%1.%2.%3.%4.%5."/>
      <w:lvlJc w:val="left"/>
      <w:pPr>
        <w:tabs>
          <w:tab w:val="num" w:pos="4483"/>
        </w:tabs>
        <w:ind w:left="4483" w:hanging="1080"/>
      </w:pPr>
      <w:rPr>
        <w:rFonts w:hint="default"/>
        <w:color w:val="000000"/>
        <w:sz w:val="22"/>
      </w:rPr>
    </w:lvl>
    <w:lvl w:ilvl="5">
      <w:start w:val="1"/>
      <w:numFmt w:val="decimal"/>
      <w:lvlText w:val="%1.%2.%3.%4.%5.%6."/>
      <w:lvlJc w:val="left"/>
      <w:pPr>
        <w:tabs>
          <w:tab w:val="num" w:pos="5192"/>
        </w:tabs>
        <w:ind w:left="5192" w:hanging="1080"/>
      </w:pPr>
      <w:rPr>
        <w:rFonts w:hint="default"/>
        <w:color w:val="000000"/>
        <w:sz w:val="22"/>
      </w:rPr>
    </w:lvl>
    <w:lvl w:ilvl="6">
      <w:start w:val="1"/>
      <w:numFmt w:val="decimal"/>
      <w:lvlText w:val="%1.%2.%3.%4.%5.%6.%7."/>
      <w:lvlJc w:val="left"/>
      <w:pPr>
        <w:tabs>
          <w:tab w:val="num" w:pos="6261"/>
        </w:tabs>
        <w:ind w:left="6261" w:hanging="1440"/>
      </w:pPr>
      <w:rPr>
        <w:rFonts w:hint="default"/>
        <w:color w:val="000000"/>
        <w:sz w:val="22"/>
      </w:rPr>
    </w:lvl>
    <w:lvl w:ilvl="7">
      <w:start w:val="1"/>
      <w:numFmt w:val="decimal"/>
      <w:lvlText w:val="%1.%2.%3.%4.%5.%6.%7.%8."/>
      <w:lvlJc w:val="left"/>
      <w:pPr>
        <w:tabs>
          <w:tab w:val="num" w:pos="6970"/>
        </w:tabs>
        <w:ind w:left="6970" w:hanging="1440"/>
      </w:pPr>
      <w:rPr>
        <w:rFonts w:hint="default"/>
        <w:color w:val="000000"/>
        <w:sz w:val="22"/>
      </w:rPr>
    </w:lvl>
    <w:lvl w:ilvl="8">
      <w:start w:val="1"/>
      <w:numFmt w:val="decimal"/>
      <w:lvlText w:val="%1.%2.%3.%4.%5.%6.%7.%8.%9."/>
      <w:lvlJc w:val="left"/>
      <w:pPr>
        <w:tabs>
          <w:tab w:val="num" w:pos="8039"/>
        </w:tabs>
        <w:ind w:left="8039" w:hanging="1800"/>
      </w:pPr>
      <w:rPr>
        <w:rFonts w:hint="default"/>
        <w:color w:val="000000"/>
        <w:sz w:val="22"/>
      </w:rPr>
    </w:lvl>
  </w:abstractNum>
  <w:abstractNum w:abstractNumId="16">
    <w:nsid w:val="38C817E5"/>
    <w:multiLevelType w:val="multilevel"/>
    <w:tmpl w:val="B094A17C"/>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431C455B"/>
    <w:multiLevelType w:val="multilevel"/>
    <w:tmpl w:val="3C6C6A80"/>
    <w:lvl w:ilvl="0">
      <w:start w:val="5"/>
      <w:numFmt w:val="decimal"/>
      <w:lvlText w:val="%1."/>
      <w:lvlJc w:val="left"/>
      <w:pPr>
        <w:tabs>
          <w:tab w:val="num" w:pos="7053"/>
        </w:tabs>
        <w:ind w:left="7053" w:hanging="390"/>
      </w:pPr>
      <w:rPr>
        <w:rFonts w:hint="default"/>
        <w:color w:val="000000"/>
        <w:sz w:val="22"/>
      </w:rPr>
    </w:lvl>
    <w:lvl w:ilvl="1">
      <w:start w:val="1"/>
      <w:numFmt w:val="decimal"/>
      <w:lvlText w:val="%1.%2."/>
      <w:lvlJc w:val="left"/>
      <w:pPr>
        <w:tabs>
          <w:tab w:val="num" w:pos="390"/>
        </w:tabs>
        <w:ind w:left="390" w:hanging="390"/>
      </w:pPr>
      <w:rPr>
        <w:rFonts w:ascii="Times New Roman" w:hAnsi="Times New Roman" w:cs="Times New Roman" w:hint="default"/>
        <w:b w:val="0"/>
        <w:color w:val="000000"/>
        <w:sz w:val="24"/>
        <w:szCs w:val="24"/>
      </w:rPr>
    </w:lvl>
    <w:lvl w:ilvl="2">
      <w:start w:val="1"/>
      <w:numFmt w:val="decimal"/>
      <w:lvlText w:val="%1.%2.%3."/>
      <w:lvlJc w:val="left"/>
      <w:pPr>
        <w:tabs>
          <w:tab w:val="num" w:pos="2705"/>
        </w:tabs>
        <w:ind w:left="2705" w:hanging="720"/>
      </w:pPr>
      <w:rPr>
        <w:rFonts w:hint="default"/>
        <w:color w:val="000000"/>
        <w:sz w:val="22"/>
      </w:rPr>
    </w:lvl>
    <w:lvl w:ilvl="3">
      <w:start w:val="1"/>
      <w:numFmt w:val="decimal"/>
      <w:lvlText w:val="%1.%2.%3.%4."/>
      <w:lvlJc w:val="left"/>
      <w:pPr>
        <w:tabs>
          <w:tab w:val="num" w:pos="3414"/>
        </w:tabs>
        <w:ind w:left="3414" w:hanging="720"/>
      </w:pPr>
      <w:rPr>
        <w:rFonts w:hint="default"/>
        <w:color w:val="000000"/>
        <w:sz w:val="22"/>
      </w:rPr>
    </w:lvl>
    <w:lvl w:ilvl="4">
      <w:start w:val="1"/>
      <w:numFmt w:val="decimal"/>
      <w:lvlText w:val="%1.%2.%3.%4.%5."/>
      <w:lvlJc w:val="left"/>
      <w:pPr>
        <w:tabs>
          <w:tab w:val="num" w:pos="4483"/>
        </w:tabs>
        <w:ind w:left="4483" w:hanging="1080"/>
      </w:pPr>
      <w:rPr>
        <w:rFonts w:hint="default"/>
        <w:color w:val="000000"/>
        <w:sz w:val="22"/>
      </w:rPr>
    </w:lvl>
    <w:lvl w:ilvl="5">
      <w:start w:val="1"/>
      <w:numFmt w:val="decimal"/>
      <w:lvlText w:val="%1.%2.%3.%4.%5.%6."/>
      <w:lvlJc w:val="left"/>
      <w:pPr>
        <w:tabs>
          <w:tab w:val="num" w:pos="5192"/>
        </w:tabs>
        <w:ind w:left="5192" w:hanging="1080"/>
      </w:pPr>
      <w:rPr>
        <w:rFonts w:hint="default"/>
        <w:color w:val="000000"/>
        <w:sz w:val="22"/>
      </w:rPr>
    </w:lvl>
    <w:lvl w:ilvl="6">
      <w:start w:val="1"/>
      <w:numFmt w:val="decimal"/>
      <w:lvlText w:val="%1.%2.%3.%4.%5.%6.%7."/>
      <w:lvlJc w:val="left"/>
      <w:pPr>
        <w:tabs>
          <w:tab w:val="num" w:pos="6261"/>
        </w:tabs>
        <w:ind w:left="6261" w:hanging="1440"/>
      </w:pPr>
      <w:rPr>
        <w:rFonts w:hint="default"/>
        <w:color w:val="000000"/>
        <w:sz w:val="22"/>
      </w:rPr>
    </w:lvl>
    <w:lvl w:ilvl="7">
      <w:start w:val="1"/>
      <w:numFmt w:val="decimal"/>
      <w:lvlText w:val="%1.%2.%3.%4.%5.%6.%7.%8."/>
      <w:lvlJc w:val="left"/>
      <w:pPr>
        <w:tabs>
          <w:tab w:val="num" w:pos="6970"/>
        </w:tabs>
        <w:ind w:left="6970" w:hanging="1440"/>
      </w:pPr>
      <w:rPr>
        <w:rFonts w:hint="default"/>
        <w:color w:val="000000"/>
        <w:sz w:val="22"/>
      </w:rPr>
    </w:lvl>
    <w:lvl w:ilvl="8">
      <w:start w:val="1"/>
      <w:numFmt w:val="decimal"/>
      <w:lvlText w:val="%1.%2.%3.%4.%5.%6.%7.%8.%9."/>
      <w:lvlJc w:val="left"/>
      <w:pPr>
        <w:tabs>
          <w:tab w:val="num" w:pos="8039"/>
        </w:tabs>
        <w:ind w:left="8039" w:hanging="1800"/>
      </w:pPr>
      <w:rPr>
        <w:rFonts w:hint="default"/>
        <w:color w:val="000000"/>
        <w:sz w:val="22"/>
      </w:rPr>
    </w:lvl>
  </w:abstractNum>
  <w:abstractNum w:abstractNumId="18">
    <w:nsid w:val="448430BF"/>
    <w:multiLevelType w:val="multilevel"/>
    <w:tmpl w:val="F63C1952"/>
    <w:lvl w:ilvl="0">
      <w:start w:val="6"/>
      <w:numFmt w:val="decimal"/>
      <w:lvlText w:val="%1."/>
      <w:lvlJc w:val="left"/>
      <w:pPr>
        <w:tabs>
          <w:tab w:val="num" w:pos="540"/>
        </w:tabs>
        <w:ind w:left="540" w:hanging="540"/>
      </w:pPr>
      <w:rPr>
        <w:rFonts w:hint="default"/>
      </w:rPr>
    </w:lvl>
    <w:lvl w:ilvl="1">
      <w:start w:val="1"/>
      <w:numFmt w:val="decimal"/>
      <w:lvlText w:val="%1.%2."/>
      <w:lvlJc w:val="left"/>
      <w:pPr>
        <w:tabs>
          <w:tab w:val="num" w:pos="990"/>
        </w:tabs>
        <w:ind w:left="990" w:hanging="540"/>
      </w:pPr>
      <w:rPr>
        <w:rFonts w:hint="default"/>
      </w:rPr>
    </w:lvl>
    <w:lvl w:ilvl="2">
      <w:start w:val="1"/>
      <w:numFmt w:val="decimal"/>
      <w:lvlText w:val="%1.%2.%3."/>
      <w:lvlJc w:val="left"/>
      <w:pPr>
        <w:tabs>
          <w:tab w:val="num" w:pos="1620"/>
        </w:tabs>
        <w:ind w:left="1620" w:hanging="720"/>
      </w:pPr>
      <w:rPr>
        <w:rFonts w:hint="default"/>
      </w:rPr>
    </w:lvl>
    <w:lvl w:ilvl="3">
      <w:start w:val="1"/>
      <w:numFmt w:val="decimal"/>
      <w:lvlText w:val="%1.%2.%3.%4."/>
      <w:lvlJc w:val="left"/>
      <w:pPr>
        <w:tabs>
          <w:tab w:val="num" w:pos="2070"/>
        </w:tabs>
        <w:ind w:left="2070" w:hanging="720"/>
      </w:pPr>
      <w:rPr>
        <w:rFonts w:hint="default"/>
      </w:rPr>
    </w:lvl>
    <w:lvl w:ilvl="4">
      <w:start w:val="1"/>
      <w:numFmt w:val="decimal"/>
      <w:lvlText w:val="%1.%2.%3.%4.%5."/>
      <w:lvlJc w:val="left"/>
      <w:pPr>
        <w:tabs>
          <w:tab w:val="num" w:pos="2880"/>
        </w:tabs>
        <w:ind w:left="2880" w:hanging="1080"/>
      </w:pPr>
      <w:rPr>
        <w:rFonts w:hint="default"/>
      </w:rPr>
    </w:lvl>
    <w:lvl w:ilvl="5">
      <w:start w:val="1"/>
      <w:numFmt w:val="decimal"/>
      <w:lvlText w:val="%1.%2.%3.%4.%5.%6."/>
      <w:lvlJc w:val="left"/>
      <w:pPr>
        <w:tabs>
          <w:tab w:val="num" w:pos="3330"/>
        </w:tabs>
        <w:ind w:left="3330" w:hanging="1080"/>
      </w:pPr>
      <w:rPr>
        <w:rFonts w:hint="default"/>
      </w:rPr>
    </w:lvl>
    <w:lvl w:ilvl="6">
      <w:start w:val="1"/>
      <w:numFmt w:val="decimal"/>
      <w:lvlText w:val="%1.%2.%3.%4.%5.%6.%7."/>
      <w:lvlJc w:val="left"/>
      <w:pPr>
        <w:tabs>
          <w:tab w:val="num" w:pos="4140"/>
        </w:tabs>
        <w:ind w:left="4140" w:hanging="144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400"/>
        </w:tabs>
        <w:ind w:left="5400" w:hanging="1800"/>
      </w:pPr>
      <w:rPr>
        <w:rFonts w:hint="default"/>
      </w:rPr>
    </w:lvl>
  </w:abstractNum>
  <w:abstractNum w:abstractNumId="19">
    <w:nsid w:val="47FA1778"/>
    <w:multiLevelType w:val="multilevel"/>
    <w:tmpl w:val="1248CF4C"/>
    <w:lvl w:ilvl="0">
      <w:start w:val="3"/>
      <w:numFmt w:val="decimal"/>
      <w:lvlText w:val="%1."/>
      <w:lvlJc w:val="left"/>
      <w:pPr>
        <w:ind w:left="360" w:hanging="360"/>
      </w:pPr>
      <w:rPr>
        <w:rFonts w:hint="default"/>
      </w:rPr>
    </w:lvl>
    <w:lvl w:ilvl="1">
      <w:start w:val="9"/>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0">
    <w:nsid w:val="494E7964"/>
    <w:multiLevelType w:val="multilevel"/>
    <w:tmpl w:val="A8067230"/>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4C272FC8"/>
    <w:multiLevelType w:val="multilevel"/>
    <w:tmpl w:val="BA6C6E20"/>
    <w:lvl w:ilvl="0">
      <w:start w:val="7"/>
      <w:numFmt w:val="decimal"/>
      <w:lvlText w:val="%1."/>
      <w:lvlJc w:val="left"/>
      <w:pPr>
        <w:tabs>
          <w:tab w:val="num" w:pos="720"/>
        </w:tabs>
        <w:ind w:left="720" w:hanging="360"/>
      </w:pPr>
      <w:rPr>
        <w:rFonts w:hint="default"/>
      </w:rPr>
    </w:lvl>
    <w:lvl w:ilvl="1">
      <w:start w:val="1"/>
      <w:numFmt w:val="decimal"/>
      <w:isLgl/>
      <w:lvlText w:val="%1.%2."/>
      <w:lvlJc w:val="left"/>
      <w:pPr>
        <w:ind w:left="810"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9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430" w:hanging="1440"/>
      </w:pPr>
      <w:rPr>
        <w:rFonts w:hint="default"/>
      </w:rPr>
    </w:lvl>
    <w:lvl w:ilvl="8">
      <w:start w:val="1"/>
      <w:numFmt w:val="decimal"/>
      <w:isLgl/>
      <w:lvlText w:val="%1.%2.%3.%4.%5.%6.%7.%8.%9."/>
      <w:lvlJc w:val="left"/>
      <w:pPr>
        <w:ind w:left="2880" w:hanging="1800"/>
      </w:pPr>
      <w:rPr>
        <w:rFonts w:hint="default"/>
      </w:rPr>
    </w:lvl>
  </w:abstractNum>
  <w:abstractNum w:abstractNumId="22">
    <w:nsid w:val="50394E03"/>
    <w:multiLevelType w:val="multilevel"/>
    <w:tmpl w:val="524CB554"/>
    <w:lvl w:ilvl="0">
      <w:start w:val="1"/>
      <w:numFmt w:val="decimal"/>
      <w:lvlText w:val="%1."/>
      <w:lvlJc w:val="left"/>
      <w:pPr>
        <w:tabs>
          <w:tab w:val="num" w:pos="360"/>
        </w:tabs>
        <w:ind w:left="360" w:hanging="360"/>
      </w:pPr>
      <w:rPr>
        <w:rFonts w:hint="default"/>
        <w:b/>
      </w:rPr>
    </w:lvl>
    <w:lvl w:ilvl="1">
      <w:start w:val="1"/>
      <w:numFmt w:val="none"/>
      <w:lvlText w:val="6.1."/>
      <w:lvlJc w:val="left"/>
      <w:pPr>
        <w:tabs>
          <w:tab w:val="num" w:pos="1440"/>
        </w:tabs>
        <w:ind w:left="1440" w:hanging="360"/>
      </w:pPr>
      <w:rPr>
        <w:rFonts w:hint="default"/>
        <w:b w:val="0"/>
        <w:i w:val="0"/>
      </w:rPr>
    </w:lvl>
    <w:lvl w:ilvl="2">
      <w:start w:val="1"/>
      <w:numFmt w:val="decimal"/>
      <w:lvlText w:val="%1.%2.%3."/>
      <w:lvlJc w:val="left"/>
      <w:pPr>
        <w:tabs>
          <w:tab w:val="num" w:pos="1620"/>
        </w:tabs>
        <w:ind w:left="16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509D53EE"/>
    <w:multiLevelType w:val="multilevel"/>
    <w:tmpl w:val="056A2F8A"/>
    <w:lvl w:ilvl="0">
      <w:start w:val="10"/>
      <w:numFmt w:val="decimal"/>
      <w:lvlText w:val="%1."/>
      <w:lvlJc w:val="left"/>
      <w:pPr>
        <w:ind w:left="480" w:hanging="480"/>
      </w:pPr>
      <w:rPr>
        <w:rFonts w:hint="default"/>
      </w:rPr>
    </w:lvl>
    <w:lvl w:ilvl="1">
      <w:start w:val="1"/>
      <w:numFmt w:val="decimal"/>
      <w:lvlText w:val="%1.%2."/>
      <w:lvlJc w:val="left"/>
      <w:pPr>
        <w:ind w:left="1560" w:hanging="480"/>
      </w:pPr>
      <w:rPr>
        <w:rFonts w:hint="default"/>
        <w:b w:val="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4">
    <w:nsid w:val="5593292C"/>
    <w:multiLevelType w:val="multilevel"/>
    <w:tmpl w:val="82E640F0"/>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6204492"/>
    <w:multiLevelType w:val="multilevel"/>
    <w:tmpl w:val="A3B84A1C"/>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B4B03AB"/>
    <w:multiLevelType w:val="hybridMultilevel"/>
    <w:tmpl w:val="5CD4A502"/>
    <w:lvl w:ilvl="0" w:tplc="0419000F">
      <w:start w:val="2"/>
      <w:numFmt w:val="decimal"/>
      <w:lvlText w:val="%1."/>
      <w:lvlJc w:val="left"/>
      <w:pPr>
        <w:ind w:left="928"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1750FF5"/>
    <w:multiLevelType w:val="multilevel"/>
    <w:tmpl w:val="57B8A740"/>
    <w:lvl w:ilvl="0">
      <w:start w:val="4"/>
      <w:numFmt w:val="decimal"/>
      <w:lvlText w:val="%1."/>
      <w:lvlJc w:val="left"/>
      <w:pPr>
        <w:tabs>
          <w:tab w:val="num" w:pos="7053"/>
        </w:tabs>
        <w:ind w:left="7053" w:hanging="390"/>
      </w:pPr>
      <w:rPr>
        <w:rFonts w:hint="default"/>
        <w:color w:val="000000"/>
        <w:sz w:val="22"/>
      </w:rPr>
    </w:lvl>
    <w:lvl w:ilvl="1">
      <w:start w:val="1"/>
      <w:numFmt w:val="decimal"/>
      <w:lvlText w:val="%1.%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705"/>
        </w:tabs>
        <w:ind w:left="2705" w:hanging="720"/>
      </w:pPr>
      <w:rPr>
        <w:rFonts w:hint="default"/>
        <w:color w:val="000000"/>
        <w:sz w:val="22"/>
      </w:rPr>
    </w:lvl>
    <w:lvl w:ilvl="3">
      <w:start w:val="1"/>
      <w:numFmt w:val="decimal"/>
      <w:lvlText w:val="%1.%2.%3.%4."/>
      <w:lvlJc w:val="left"/>
      <w:pPr>
        <w:tabs>
          <w:tab w:val="num" w:pos="3414"/>
        </w:tabs>
        <w:ind w:left="3414" w:hanging="720"/>
      </w:pPr>
      <w:rPr>
        <w:rFonts w:hint="default"/>
        <w:color w:val="000000"/>
        <w:sz w:val="22"/>
      </w:rPr>
    </w:lvl>
    <w:lvl w:ilvl="4">
      <w:start w:val="1"/>
      <w:numFmt w:val="decimal"/>
      <w:lvlText w:val="%1.%2.%3.%4.%5."/>
      <w:lvlJc w:val="left"/>
      <w:pPr>
        <w:tabs>
          <w:tab w:val="num" w:pos="4483"/>
        </w:tabs>
        <w:ind w:left="4483" w:hanging="1080"/>
      </w:pPr>
      <w:rPr>
        <w:rFonts w:hint="default"/>
        <w:color w:val="000000"/>
        <w:sz w:val="22"/>
      </w:rPr>
    </w:lvl>
    <w:lvl w:ilvl="5">
      <w:start w:val="1"/>
      <w:numFmt w:val="decimal"/>
      <w:lvlText w:val="%1.%2.%3.%4.%5.%6."/>
      <w:lvlJc w:val="left"/>
      <w:pPr>
        <w:tabs>
          <w:tab w:val="num" w:pos="5192"/>
        </w:tabs>
        <w:ind w:left="5192" w:hanging="1080"/>
      </w:pPr>
      <w:rPr>
        <w:rFonts w:hint="default"/>
        <w:color w:val="000000"/>
        <w:sz w:val="22"/>
      </w:rPr>
    </w:lvl>
    <w:lvl w:ilvl="6">
      <w:start w:val="1"/>
      <w:numFmt w:val="decimal"/>
      <w:lvlText w:val="%1.%2.%3.%4.%5.%6.%7."/>
      <w:lvlJc w:val="left"/>
      <w:pPr>
        <w:tabs>
          <w:tab w:val="num" w:pos="6261"/>
        </w:tabs>
        <w:ind w:left="6261" w:hanging="1440"/>
      </w:pPr>
      <w:rPr>
        <w:rFonts w:hint="default"/>
        <w:color w:val="000000"/>
        <w:sz w:val="22"/>
      </w:rPr>
    </w:lvl>
    <w:lvl w:ilvl="7">
      <w:start w:val="1"/>
      <w:numFmt w:val="decimal"/>
      <w:lvlText w:val="%1.%2.%3.%4.%5.%6.%7.%8."/>
      <w:lvlJc w:val="left"/>
      <w:pPr>
        <w:tabs>
          <w:tab w:val="num" w:pos="6970"/>
        </w:tabs>
        <w:ind w:left="6970" w:hanging="1440"/>
      </w:pPr>
      <w:rPr>
        <w:rFonts w:hint="default"/>
        <w:color w:val="000000"/>
        <w:sz w:val="22"/>
      </w:rPr>
    </w:lvl>
    <w:lvl w:ilvl="8">
      <w:start w:val="1"/>
      <w:numFmt w:val="decimal"/>
      <w:lvlText w:val="%1.%2.%3.%4.%5.%6.%7.%8.%9."/>
      <w:lvlJc w:val="left"/>
      <w:pPr>
        <w:tabs>
          <w:tab w:val="num" w:pos="8039"/>
        </w:tabs>
        <w:ind w:left="8039" w:hanging="1800"/>
      </w:pPr>
      <w:rPr>
        <w:rFonts w:hint="default"/>
        <w:color w:val="000000"/>
        <w:sz w:val="22"/>
      </w:rPr>
    </w:lvl>
  </w:abstractNum>
  <w:abstractNum w:abstractNumId="28">
    <w:nsid w:val="622E4064"/>
    <w:multiLevelType w:val="multilevel"/>
    <w:tmpl w:val="F2B465B0"/>
    <w:lvl w:ilvl="0">
      <w:start w:val="1"/>
      <w:numFmt w:val="decimal"/>
      <w:lvlText w:val="%1."/>
      <w:lvlJc w:val="left"/>
      <w:pPr>
        <w:tabs>
          <w:tab w:val="num" w:pos="390"/>
        </w:tabs>
        <w:ind w:left="390" w:hanging="390"/>
      </w:pPr>
      <w:rPr>
        <w:rFonts w:hint="default"/>
        <w:color w:val="000000"/>
        <w:sz w:val="22"/>
      </w:rPr>
    </w:lvl>
    <w:lvl w:ilvl="1">
      <w:start w:val="1"/>
      <w:numFmt w:val="decimal"/>
      <w:lvlText w:val="3.%2."/>
      <w:lvlJc w:val="left"/>
      <w:pPr>
        <w:tabs>
          <w:tab w:val="num" w:pos="390"/>
        </w:tabs>
        <w:ind w:left="390" w:hanging="390"/>
      </w:pPr>
      <w:rPr>
        <w:rFonts w:hint="default"/>
        <w:b w:val="0"/>
        <w:i w:val="0"/>
        <w:color w:val="000000"/>
        <w:sz w:val="24"/>
        <w:szCs w:val="24"/>
      </w:rPr>
    </w:lvl>
    <w:lvl w:ilvl="2">
      <w:start w:val="1"/>
      <w:numFmt w:val="decimal"/>
      <w:lvlText w:val="%1.%2.%3."/>
      <w:lvlJc w:val="left"/>
      <w:pPr>
        <w:tabs>
          <w:tab w:val="num" w:pos="2138"/>
        </w:tabs>
        <w:ind w:left="2138" w:hanging="720"/>
      </w:pPr>
      <w:rPr>
        <w:rFonts w:hint="default"/>
        <w:color w:val="000000"/>
        <w:sz w:val="22"/>
      </w:rPr>
    </w:lvl>
    <w:lvl w:ilvl="3">
      <w:start w:val="1"/>
      <w:numFmt w:val="decimal"/>
      <w:lvlText w:val="%1.%2.%3.%4."/>
      <w:lvlJc w:val="left"/>
      <w:pPr>
        <w:tabs>
          <w:tab w:val="num" w:pos="2847"/>
        </w:tabs>
        <w:ind w:left="2847" w:hanging="720"/>
      </w:pPr>
      <w:rPr>
        <w:rFonts w:hint="default"/>
        <w:color w:val="000000"/>
        <w:sz w:val="22"/>
      </w:rPr>
    </w:lvl>
    <w:lvl w:ilvl="4">
      <w:start w:val="1"/>
      <w:numFmt w:val="decimal"/>
      <w:lvlText w:val="%1.%2.%3.%4.%5."/>
      <w:lvlJc w:val="left"/>
      <w:pPr>
        <w:tabs>
          <w:tab w:val="num" w:pos="3916"/>
        </w:tabs>
        <w:ind w:left="3916" w:hanging="1080"/>
      </w:pPr>
      <w:rPr>
        <w:rFonts w:hint="default"/>
        <w:color w:val="000000"/>
        <w:sz w:val="22"/>
      </w:rPr>
    </w:lvl>
    <w:lvl w:ilvl="5">
      <w:start w:val="1"/>
      <w:numFmt w:val="decimal"/>
      <w:lvlText w:val="%1.%2.%3.%4.%5.%6."/>
      <w:lvlJc w:val="left"/>
      <w:pPr>
        <w:tabs>
          <w:tab w:val="num" w:pos="4625"/>
        </w:tabs>
        <w:ind w:left="4625" w:hanging="1080"/>
      </w:pPr>
      <w:rPr>
        <w:rFonts w:hint="default"/>
        <w:color w:val="000000"/>
        <w:sz w:val="22"/>
      </w:rPr>
    </w:lvl>
    <w:lvl w:ilvl="6">
      <w:start w:val="1"/>
      <w:numFmt w:val="decimal"/>
      <w:lvlText w:val="%1.%2.%3.%4.%5.%6.%7."/>
      <w:lvlJc w:val="left"/>
      <w:pPr>
        <w:tabs>
          <w:tab w:val="num" w:pos="5694"/>
        </w:tabs>
        <w:ind w:left="5694" w:hanging="1440"/>
      </w:pPr>
      <w:rPr>
        <w:rFonts w:hint="default"/>
        <w:color w:val="000000"/>
        <w:sz w:val="22"/>
      </w:rPr>
    </w:lvl>
    <w:lvl w:ilvl="7">
      <w:start w:val="1"/>
      <w:numFmt w:val="decimal"/>
      <w:lvlText w:val="%1.%2.%3.%4.%5.%6.%7.%8."/>
      <w:lvlJc w:val="left"/>
      <w:pPr>
        <w:tabs>
          <w:tab w:val="num" w:pos="6403"/>
        </w:tabs>
        <w:ind w:left="6403" w:hanging="1440"/>
      </w:pPr>
      <w:rPr>
        <w:rFonts w:hint="default"/>
        <w:color w:val="000000"/>
        <w:sz w:val="22"/>
      </w:rPr>
    </w:lvl>
    <w:lvl w:ilvl="8">
      <w:start w:val="1"/>
      <w:numFmt w:val="decimal"/>
      <w:lvlText w:val="%1.%2.%3.%4.%5.%6.%7.%8.%9."/>
      <w:lvlJc w:val="left"/>
      <w:pPr>
        <w:tabs>
          <w:tab w:val="num" w:pos="7472"/>
        </w:tabs>
        <w:ind w:left="7472" w:hanging="1800"/>
      </w:pPr>
      <w:rPr>
        <w:rFonts w:hint="default"/>
        <w:color w:val="000000"/>
        <w:sz w:val="22"/>
      </w:rPr>
    </w:lvl>
  </w:abstractNum>
  <w:abstractNum w:abstractNumId="29">
    <w:nsid w:val="626D320F"/>
    <w:multiLevelType w:val="multilevel"/>
    <w:tmpl w:val="DEB0A1CE"/>
    <w:lvl w:ilvl="0">
      <w:start w:val="1"/>
      <w:numFmt w:val="decimal"/>
      <w:lvlText w:val="%1."/>
      <w:lvlJc w:val="left"/>
      <w:pPr>
        <w:ind w:left="360" w:hanging="360"/>
      </w:pPr>
      <w:rPr>
        <w:rFonts w:hint="default"/>
      </w:rPr>
    </w:lvl>
    <w:lvl w:ilvl="1">
      <w:start w:val="5"/>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6983256A"/>
    <w:multiLevelType w:val="multilevel"/>
    <w:tmpl w:val="6442ABA6"/>
    <w:lvl w:ilvl="0">
      <w:start w:val="1"/>
      <w:numFmt w:val="decimal"/>
      <w:lvlText w:val="%1."/>
      <w:lvlJc w:val="left"/>
      <w:pPr>
        <w:ind w:left="360" w:hanging="360"/>
      </w:pPr>
      <w:rPr>
        <w:rFonts w:hint="default"/>
        <w:color w:val="000000"/>
      </w:rPr>
    </w:lvl>
    <w:lvl w:ilvl="1">
      <w:start w:val="2"/>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1">
    <w:nsid w:val="6EF634E9"/>
    <w:multiLevelType w:val="multilevel"/>
    <w:tmpl w:val="73223D64"/>
    <w:lvl w:ilvl="0">
      <w:start w:val="1"/>
      <w:numFmt w:val="decimal"/>
      <w:lvlText w:val="%1."/>
      <w:lvlJc w:val="left"/>
      <w:pPr>
        <w:tabs>
          <w:tab w:val="num" w:pos="7053"/>
        </w:tabs>
        <w:ind w:left="7053" w:hanging="390"/>
      </w:pPr>
      <w:rPr>
        <w:rFonts w:hint="default"/>
        <w:color w:val="000000"/>
        <w:sz w:val="22"/>
      </w:rPr>
    </w:lvl>
    <w:lvl w:ilvl="1">
      <w:start w:val="1"/>
      <w:numFmt w:val="decimal"/>
      <w:lvlText w:val="%1.%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705"/>
        </w:tabs>
        <w:ind w:left="2705" w:hanging="720"/>
      </w:pPr>
      <w:rPr>
        <w:rFonts w:hint="default"/>
        <w:color w:val="000000"/>
        <w:sz w:val="22"/>
      </w:rPr>
    </w:lvl>
    <w:lvl w:ilvl="3">
      <w:start w:val="1"/>
      <w:numFmt w:val="decimal"/>
      <w:lvlText w:val="%1.%2.%3.%4."/>
      <w:lvlJc w:val="left"/>
      <w:pPr>
        <w:tabs>
          <w:tab w:val="num" w:pos="3414"/>
        </w:tabs>
        <w:ind w:left="3414" w:hanging="720"/>
      </w:pPr>
      <w:rPr>
        <w:rFonts w:hint="default"/>
        <w:color w:val="000000"/>
        <w:sz w:val="22"/>
      </w:rPr>
    </w:lvl>
    <w:lvl w:ilvl="4">
      <w:start w:val="1"/>
      <w:numFmt w:val="decimal"/>
      <w:lvlText w:val="%1.%2.%3.%4.%5."/>
      <w:lvlJc w:val="left"/>
      <w:pPr>
        <w:tabs>
          <w:tab w:val="num" w:pos="4483"/>
        </w:tabs>
        <w:ind w:left="4483" w:hanging="1080"/>
      </w:pPr>
      <w:rPr>
        <w:rFonts w:hint="default"/>
        <w:color w:val="000000"/>
        <w:sz w:val="22"/>
      </w:rPr>
    </w:lvl>
    <w:lvl w:ilvl="5">
      <w:start w:val="1"/>
      <w:numFmt w:val="decimal"/>
      <w:lvlText w:val="%1.%2.%3.%4.%5.%6."/>
      <w:lvlJc w:val="left"/>
      <w:pPr>
        <w:tabs>
          <w:tab w:val="num" w:pos="5192"/>
        </w:tabs>
        <w:ind w:left="5192" w:hanging="1080"/>
      </w:pPr>
      <w:rPr>
        <w:rFonts w:hint="default"/>
        <w:color w:val="000000"/>
        <w:sz w:val="22"/>
      </w:rPr>
    </w:lvl>
    <w:lvl w:ilvl="6">
      <w:start w:val="1"/>
      <w:numFmt w:val="decimal"/>
      <w:lvlText w:val="%1.%2.%3.%4.%5.%6.%7."/>
      <w:lvlJc w:val="left"/>
      <w:pPr>
        <w:tabs>
          <w:tab w:val="num" w:pos="6261"/>
        </w:tabs>
        <w:ind w:left="6261" w:hanging="1440"/>
      </w:pPr>
      <w:rPr>
        <w:rFonts w:hint="default"/>
        <w:color w:val="000000"/>
        <w:sz w:val="22"/>
      </w:rPr>
    </w:lvl>
    <w:lvl w:ilvl="7">
      <w:start w:val="1"/>
      <w:numFmt w:val="decimal"/>
      <w:lvlText w:val="%1.%2.%3.%4.%5.%6.%7.%8."/>
      <w:lvlJc w:val="left"/>
      <w:pPr>
        <w:tabs>
          <w:tab w:val="num" w:pos="6970"/>
        </w:tabs>
        <w:ind w:left="6970" w:hanging="1440"/>
      </w:pPr>
      <w:rPr>
        <w:rFonts w:hint="default"/>
        <w:color w:val="000000"/>
        <w:sz w:val="22"/>
      </w:rPr>
    </w:lvl>
    <w:lvl w:ilvl="8">
      <w:start w:val="1"/>
      <w:numFmt w:val="decimal"/>
      <w:lvlText w:val="%1.%2.%3.%4.%5.%6.%7.%8.%9."/>
      <w:lvlJc w:val="left"/>
      <w:pPr>
        <w:tabs>
          <w:tab w:val="num" w:pos="8039"/>
        </w:tabs>
        <w:ind w:left="8039" w:hanging="1800"/>
      </w:pPr>
      <w:rPr>
        <w:rFonts w:hint="default"/>
        <w:color w:val="000000"/>
        <w:sz w:val="22"/>
      </w:rPr>
    </w:lvl>
  </w:abstractNum>
  <w:abstractNum w:abstractNumId="32">
    <w:nsid w:val="6F473919"/>
    <w:multiLevelType w:val="multilevel"/>
    <w:tmpl w:val="4B264986"/>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77CF18BC"/>
    <w:multiLevelType w:val="multilevel"/>
    <w:tmpl w:val="DE1EC98E"/>
    <w:lvl w:ilvl="0">
      <w:start w:val="12"/>
      <w:numFmt w:val="decimal"/>
      <w:lvlText w:val="%1."/>
      <w:lvlJc w:val="left"/>
      <w:pPr>
        <w:ind w:left="480" w:hanging="480"/>
      </w:pPr>
      <w:rPr>
        <w:rFonts w:hint="default"/>
      </w:rPr>
    </w:lvl>
    <w:lvl w:ilvl="1">
      <w:start w:val="5"/>
      <w:numFmt w:val="decimal"/>
      <w:lvlText w:val="%1.%2."/>
      <w:lvlJc w:val="left"/>
      <w:pPr>
        <w:ind w:left="1560" w:hanging="480"/>
      </w:pPr>
      <w:rPr>
        <w:rFonts w:hint="default"/>
        <w:b w:val="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4">
    <w:nsid w:val="7C0469AA"/>
    <w:multiLevelType w:val="multilevel"/>
    <w:tmpl w:val="922080C0"/>
    <w:lvl w:ilvl="0">
      <w:start w:val="7"/>
      <w:numFmt w:val="none"/>
      <w:lvlText w:val="11."/>
      <w:lvlJc w:val="left"/>
      <w:pPr>
        <w:ind w:left="1920" w:hanging="360"/>
      </w:pPr>
      <w:rPr>
        <w:rFonts w:hint="default"/>
      </w:rPr>
    </w:lvl>
    <w:lvl w:ilvl="1">
      <w:start w:val="1"/>
      <w:numFmt w:val="decimal"/>
      <w:lvlText w:val="%1.%2."/>
      <w:lvlJc w:val="left"/>
      <w:pPr>
        <w:ind w:left="228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3360" w:hanging="72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4440" w:hanging="1080"/>
      </w:pPr>
      <w:rPr>
        <w:rFonts w:hint="default"/>
      </w:rPr>
    </w:lvl>
    <w:lvl w:ilvl="6">
      <w:start w:val="1"/>
      <w:numFmt w:val="decimal"/>
      <w:lvlText w:val="%1.%2.%3.%4.%5.%6.%7."/>
      <w:lvlJc w:val="left"/>
      <w:pPr>
        <w:ind w:left="5160" w:hanging="1440"/>
      </w:pPr>
      <w:rPr>
        <w:rFonts w:hint="default"/>
      </w:rPr>
    </w:lvl>
    <w:lvl w:ilvl="7">
      <w:start w:val="1"/>
      <w:numFmt w:val="decimal"/>
      <w:lvlText w:val="%1.%2.%3.%4.%5.%6.%7.%8."/>
      <w:lvlJc w:val="left"/>
      <w:pPr>
        <w:ind w:left="5520" w:hanging="1440"/>
      </w:pPr>
      <w:rPr>
        <w:rFonts w:hint="default"/>
      </w:rPr>
    </w:lvl>
    <w:lvl w:ilvl="8">
      <w:start w:val="1"/>
      <w:numFmt w:val="decimal"/>
      <w:lvlText w:val="%1.%2.%3.%4.%5.%6.%7.%8.%9."/>
      <w:lvlJc w:val="left"/>
      <w:pPr>
        <w:ind w:left="6240" w:hanging="1800"/>
      </w:pPr>
      <w:rPr>
        <w:rFonts w:hint="default"/>
      </w:rPr>
    </w:lvl>
  </w:abstractNum>
  <w:num w:numId="1">
    <w:abstractNumId w:val="4"/>
  </w:num>
  <w:num w:numId="2">
    <w:abstractNumId w:val="28"/>
  </w:num>
  <w:num w:numId="3">
    <w:abstractNumId w:val="20"/>
  </w:num>
  <w:num w:numId="4">
    <w:abstractNumId w:val="2"/>
  </w:num>
  <w:num w:numId="5">
    <w:abstractNumId w:val="34"/>
  </w:num>
  <w:num w:numId="6">
    <w:abstractNumId w:val="3"/>
  </w:num>
  <w:num w:numId="7">
    <w:abstractNumId w:val="22"/>
  </w:num>
  <w:num w:numId="8">
    <w:abstractNumId w:val="10"/>
  </w:num>
  <w:num w:numId="9">
    <w:abstractNumId w:val="11"/>
  </w:num>
  <w:num w:numId="10">
    <w:abstractNumId w:val="8"/>
  </w:num>
  <w:num w:numId="11">
    <w:abstractNumId w:val="18"/>
  </w:num>
  <w:num w:numId="12">
    <w:abstractNumId w:val="21"/>
  </w:num>
  <w:num w:numId="13">
    <w:abstractNumId w:val="19"/>
  </w:num>
  <w:num w:numId="14">
    <w:abstractNumId w:val="14"/>
  </w:num>
  <w:num w:numId="15">
    <w:abstractNumId w:val="12"/>
  </w:num>
  <w:num w:numId="16">
    <w:abstractNumId w:val="0"/>
    <w:lvlOverride w:ilvl="0">
      <w:lvl w:ilvl="0">
        <w:numFmt w:val="bullet"/>
        <w:lvlText w:val="-"/>
        <w:legacy w:legacy="1" w:legacySpace="0" w:legacyIndent="134"/>
        <w:lvlJc w:val="left"/>
        <w:rPr>
          <w:rFonts w:ascii="Times New Roman" w:hAnsi="Times New Roman" w:hint="default"/>
        </w:rPr>
      </w:lvl>
    </w:lvlOverride>
  </w:num>
  <w:num w:numId="17">
    <w:abstractNumId w:val="29"/>
  </w:num>
  <w:num w:numId="18">
    <w:abstractNumId w:val="30"/>
  </w:num>
  <w:num w:numId="19">
    <w:abstractNumId w:val="6"/>
  </w:num>
  <w:num w:numId="20">
    <w:abstractNumId w:val="26"/>
  </w:num>
  <w:num w:numId="21">
    <w:abstractNumId w:val="31"/>
  </w:num>
  <w:num w:numId="22">
    <w:abstractNumId w:val="15"/>
  </w:num>
  <w:num w:numId="23">
    <w:abstractNumId w:val="27"/>
  </w:num>
  <w:num w:numId="24">
    <w:abstractNumId w:val="5"/>
  </w:num>
  <w:num w:numId="25">
    <w:abstractNumId w:val="17"/>
  </w:num>
  <w:num w:numId="26">
    <w:abstractNumId w:val="7"/>
  </w:num>
  <w:num w:numId="27">
    <w:abstractNumId w:val="13"/>
  </w:num>
  <w:num w:numId="28">
    <w:abstractNumId w:val="23"/>
  </w:num>
  <w:num w:numId="29">
    <w:abstractNumId w:val="33"/>
  </w:num>
  <w:num w:numId="30">
    <w:abstractNumId w:val="1"/>
  </w:num>
  <w:num w:numId="31">
    <w:abstractNumId w:val="32"/>
  </w:num>
  <w:num w:numId="32">
    <w:abstractNumId w:val="9"/>
  </w:num>
  <w:num w:numId="33">
    <w:abstractNumId w:val="24"/>
  </w:num>
  <w:num w:numId="34">
    <w:abstractNumId w:val="16"/>
  </w:num>
  <w:num w:numId="35">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00"/>
  <w:displayHorizontalDrawingGridEvery w:val="2"/>
  <w:characterSpacingControl w:val="doNotCompress"/>
  <w:footnotePr>
    <w:footnote w:id="-1"/>
    <w:footnote w:id="0"/>
  </w:footnotePr>
  <w:endnotePr>
    <w:endnote w:id="-1"/>
    <w:endnote w:id="0"/>
  </w:endnotePr>
  <w:compat/>
  <w:rsids>
    <w:rsidRoot w:val="00E61A50"/>
    <w:rsid w:val="00000F72"/>
    <w:rsid w:val="000162A3"/>
    <w:rsid w:val="000201A3"/>
    <w:rsid w:val="00020506"/>
    <w:rsid w:val="000229F8"/>
    <w:rsid w:val="000251BA"/>
    <w:rsid w:val="000304D7"/>
    <w:rsid w:val="00046F0E"/>
    <w:rsid w:val="000473E9"/>
    <w:rsid w:val="000474BE"/>
    <w:rsid w:val="00067917"/>
    <w:rsid w:val="00073F1F"/>
    <w:rsid w:val="0007699E"/>
    <w:rsid w:val="00086DDB"/>
    <w:rsid w:val="00087C78"/>
    <w:rsid w:val="00093247"/>
    <w:rsid w:val="00093EE5"/>
    <w:rsid w:val="00094943"/>
    <w:rsid w:val="000D56B0"/>
    <w:rsid w:val="000D5850"/>
    <w:rsid w:val="000D67AE"/>
    <w:rsid w:val="000E5AA0"/>
    <w:rsid w:val="000F3F67"/>
    <w:rsid w:val="0011531F"/>
    <w:rsid w:val="00125C42"/>
    <w:rsid w:val="001353B5"/>
    <w:rsid w:val="00140C32"/>
    <w:rsid w:val="00144752"/>
    <w:rsid w:val="00146891"/>
    <w:rsid w:val="001610C1"/>
    <w:rsid w:val="0016463B"/>
    <w:rsid w:val="001673F0"/>
    <w:rsid w:val="00167ADC"/>
    <w:rsid w:val="0017762F"/>
    <w:rsid w:val="0018146F"/>
    <w:rsid w:val="00185EBE"/>
    <w:rsid w:val="0019287D"/>
    <w:rsid w:val="00195B79"/>
    <w:rsid w:val="001A2E0B"/>
    <w:rsid w:val="001A7A05"/>
    <w:rsid w:val="001A7D81"/>
    <w:rsid w:val="001C6769"/>
    <w:rsid w:val="001D4A63"/>
    <w:rsid w:val="001D7A45"/>
    <w:rsid w:val="001E5905"/>
    <w:rsid w:val="001F2C16"/>
    <w:rsid w:val="00201C02"/>
    <w:rsid w:val="002119F6"/>
    <w:rsid w:val="00232F65"/>
    <w:rsid w:val="00274E91"/>
    <w:rsid w:val="00274F13"/>
    <w:rsid w:val="002874A9"/>
    <w:rsid w:val="00291C5D"/>
    <w:rsid w:val="002936AC"/>
    <w:rsid w:val="002A6BDC"/>
    <w:rsid w:val="002C426A"/>
    <w:rsid w:val="002D6F21"/>
    <w:rsid w:val="002E05A8"/>
    <w:rsid w:val="002E2F7E"/>
    <w:rsid w:val="002E5D77"/>
    <w:rsid w:val="002F6DA9"/>
    <w:rsid w:val="00321E77"/>
    <w:rsid w:val="00326C51"/>
    <w:rsid w:val="00330249"/>
    <w:rsid w:val="003369A9"/>
    <w:rsid w:val="00397F69"/>
    <w:rsid w:val="003C3930"/>
    <w:rsid w:val="003C7432"/>
    <w:rsid w:val="003D7D94"/>
    <w:rsid w:val="003E29FD"/>
    <w:rsid w:val="003E3CC3"/>
    <w:rsid w:val="003E47A9"/>
    <w:rsid w:val="003E5AC3"/>
    <w:rsid w:val="0041751C"/>
    <w:rsid w:val="00420C85"/>
    <w:rsid w:val="0043483F"/>
    <w:rsid w:val="004526F9"/>
    <w:rsid w:val="00470D27"/>
    <w:rsid w:val="00470E1E"/>
    <w:rsid w:val="00475B99"/>
    <w:rsid w:val="00476922"/>
    <w:rsid w:val="004828D0"/>
    <w:rsid w:val="0049160E"/>
    <w:rsid w:val="004A7361"/>
    <w:rsid w:val="004B59BB"/>
    <w:rsid w:val="004D69C7"/>
    <w:rsid w:val="0050373D"/>
    <w:rsid w:val="00520D3A"/>
    <w:rsid w:val="00535EF7"/>
    <w:rsid w:val="00537EBE"/>
    <w:rsid w:val="00541E6A"/>
    <w:rsid w:val="00542CFB"/>
    <w:rsid w:val="005439CB"/>
    <w:rsid w:val="00552432"/>
    <w:rsid w:val="00562D23"/>
    <w:rsid w:val="005632D7"/>
    <w:rsid w:val="0057254C"/>
    <w:rsid w:val="00575076"/>
    <w:rsid w:val="00576161"/>
    <w:rsid w:val="00580331"/>
    <w:rsid w:val="005D0E07"/>
    <w:rsid w:val="005D5352"/>
    <w:rsid w:val="005E2897"/>
    <w:rsid w:val="005F5A17"/>
    <w:rsid w:val="00612D4F"/>
    <w:rsid w:val="006178EF"/>
    <w:rsid w:val="00617F89"/>
    <w:rsid w:val="00625ABF"/>
    <w:rsid w:val="00634FA5"/>
    <w:rsid w:val="006352AD"/>
    <w:rsid w:val="00643D97"/>
    <w:rsid w:val="00654F31"/>
    <w:rsid w:val="006821EB"/>
    <w:rsid w:val="006902FF"/>
    <w:rsid w:val="006908A6"/>
    <w:rsid w:val="006914EC"/>
    <w:rsid w:val="00696262"/>
    <w:rsid w:val="00696DED"/>
    <w:rsid w:val="006A18AD"/>
    <w:rsid w:val="006B1D43"/>
    <w:rsid w:val="006C3637"/>
    <w:rsid w:val="006D1396"/>
    <w:rsid w:val="006E03B8"/>
    <w:rsid w:val="006F5ABC"/>
    <w:rsid w:val="00702F4D"/>
    <w:rsid w:val="00726B7B"/>
    <w:rsid w:val="00735D7B"/>
    <w:rsid w:val="00741DE2"/>
    <w:rsid w:val="00750232"/>
    <w:rsid w:val="00751F71"/>
    <w:rsid w:val="00762756"/>
    <w:rsid w:val="007742E0"/>
    <w:rsid w:val="00783A06"/>
    <w:rsid w:val="007876D2"/>
    <w:rsid w:val="00790653"/>
    <w:rsid w:val="00793B6A"/>
    <w:rsid w:val="007B1AF3"/>
    <w:rsid w:val="007B40E4"/>
    <w:rsid w:val="007D6A5A"/>
    <w:rsid w:val="007E2049"/>
    <w:rsid w:val="007E31F0"/>
    <w:rsid w:val="007E7C03"/>
    <w:rsid w:val="008020AF"/>
    <w:rsid w:val="00815ED6"/>
    <w:rsid w:val="00827A3B"/>
    <w:rsid w:val="00837275"/>
    <w:rsid w:val="008428C4"/>
    <w:rsid w:val="00846046"/>
    <w:rsid w:val="00863382"/>
    <w:rsid w:val="0087483D"/>
    <w:rsid w:val="008B5DB3"/>
    <w:rsid w:val="009069EC"/>
    <w:rsid w:val="00947D59"/>
    <w:rsid w:val="00951387"/>
    <w:rsid w:val="009520D1"/>
    <w:rsid w:val="009528A6"/>
    <w:rsid w:val="00960727"/>
    <w:rsid w:val="0096205F"/>
    <w:rsid w:val="009643DA"/>
    <w:rsid w:val="0098399C"/>
    <w:rsid w:val="00986931"/>
    <w:rsid w:val="00997AD6"/>
    <w:rsid w:val="009A6108"/>
    <w:rsid w:val="009B076E"/>
    <w:rsid w:val="009B639D"/>
    <w:rsid w:val="009B6FE8"/>
    <w:rsid w:val="009C2E6C"/>
    <w:rsid w:val="009C4C2B"/>
    <w:rsid w:val="009C6E87"/>
    <w:rsid w:val="009D05BB"/>
    <w:rsid w:val="009D7100"/>
    <w:rsid w:val="009E23B3"/>
    <w:rsid w:val="009E3828"/>
    <w:rsid w:val="00A012D3"/>
    <w:rsid w:val="00A0620B"/>
    <w:rsid w:val="00A10A0E"/>
    <w:rsid w:val="00A11EE6"/>
    <w:rsid w:val="00A130A6"/>
    <w:rsid w:val="00A17829"/>
    <w:rsid w:val="00A31B7E"/>
    <w:rsid w:val="00A438CC"/>
    <w:rsid w:val="00A6494E"/>
    <w:rsid w:val="00A76B8D"/>
    <w:rsid w:val="00AA1CCA"/>
    <w:rsid w:val="00AC0792"/>
    <w:rsid w:val="00AC0F95"/>
    <w:rsid w:val="00AD281E"/>
    <w:rsid w:val="00AD53A2"/>
    <w:rsid w:val="00AD58A8"/>
    <w:rsid w:val="00AF711C"/>
    <w:rsid w:val="00AF7DF1"/>
    <w:rsid w:val="00B30CB0"/>
    <w:rsid w:val="00B355C1"/>
    <w:rsid w:val="00B40D2F"/>
    <w:rsid w:val="00B56002"/>
    <w:rsid w:val="00B650BA"/>
    <w:rsid w:val="00B66898"/>
    <w:rsid w:val="00B747E0"/>
    <w:rsid w:val="00B76A2D"/>
    <w:rsid w:val="00B85F37"/>
    <w:rsid w:val="00B8702A"/>
    <w:rsid w:val="00BA23B7"/>
    <w:rsid w:val="00BA5FA2"/>
    <w:rsid w:val="00BB0203"/>
    <w:rsid w:val="00BD72E9"/>
    <w:rsid w:val="00BE5090"/>
    <w:rsid w:val="00BE5593"/>
    <w:rsid w:val="00BF3CB5"/>
    <w:rsid w:val="00C07887"/>
    <w:rsid w:val="00C2205A"/>
    <w:rsid w:val="00C366D5"/>
    <w:rsid w:val="00C40B64"/>
    <w:rsid w:val="00C45DBE"/>
    <w:rsid w:val="00C60A66"/>
    <w:rsid w:val="00C63424"/>
    <w:rsid w:val="00C64679"/>
    <w:rsid w:val="00C767AA"/>
    <w:rsid w:val="00C81EF3"/>
    <w:rsid w:val="00C8395D"/>
    <w:rsid w:val="00C916B0"/>
    <w:rsid w:val="00CA495E"/>
    <w:rsid w:val="00CA6D0A"/>
    <w:rsid w:val="00CC35D3"/>
    <w:rsid w:val="00CD0D14"/>
    <w:rsid w:val="00CE3561"/>
    <w:rsid w:val="00CE3868"/>
    <w:rsid w:val="00CE6BC1"/>
    <w:rsid w:val="00D03F3C"/>
    <w:rsid w:val="00D10238"/>
    <w:rsid w:val="00D20ABF"/>
    <w:rsid w:val="00D37479"/>
    <w:rsid w:val="00D40C4E"/>
    <w:rsid w:val="00D55368"/>
    <w:rsid w:val="00D6037A"/>
    <w:rsid w:val="00D6101C"/>
    <w:rsid w:val="00D632B7"/>
    <w:rsid w:val="00D81DF8"/>
    <w:rsid w:val="00D8769C"/>
    <w:rsid w:val="00D9554E"/>
    <w:rsid w:val="00DB720D"/>
    <w:rsid w:val="00DC4664"/>
    <w:rsid w:val="00DD2CF1"/>
    <w:rsid w:val="00DE04DB"/>
    <w:rsid w:val="00DE2533"/>
    <w:rsid w:val="00E03375"/>
    <w:rsid w:val="00E202AA"/>
    <w:rsid w:val="00E208B0"/>
    <w:rsid w:val="00E21266"/>
    <w:rsid w:val="00E240E4"/>
    <w:rsid w:val="00E241B4"/>
    <w:rsid w:val="00E25F59"/>
    <w:rsid w:val="00E417C8"/>
    <w:rsid w:val="00E6165F"/>
    <w:rsid w:val="00E61A50"/>
    <w:rsid w:val="00E64272"/>
    <w:rsid w:val="00E76F43"/>
    <w:rsid w:val="00E841E6"/>
    <w:rsid w:val="00E844FE"/>
    <w:rsid w:val="00E97504"/>
    <w:rsid w:val="00EC1AFC"/>
    <w:rsid w:val="00EC3CD7"/>
    <w:rsid w:val="00EC70CD"/>
    <w:rsid w:val="00EE62E1"/>
    <w:rsid w:val="00EF4010"/>
    <w:rsid w:val="00F076D3"/>
    <w:rsid w:val="00F2497E"/>
    <w:rsid w:val="00F51292"/>
    <w:rsid w:val="00F65E53"/>
    <w:rsid w:val="00F75945"/>
    <w:rsid w:val="00F90C5F"/>
    <w:rsid w:val="00F94CED"/>
    <w:rsid w:val="00F96D4D"/>
    <w:rsid w:val="00FA12C4"/>
    <w:rsid w:val="00FC5B92"/>
    <w:rsid w:val="00FD656C"/>
    <w:rsid w:val="00FE0AF0"/>
    <w:rsid w:val="00FE3CA3"/>
    <w:rsid w:val="00FF1D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1A50"/>
    <w:pPr>
      <w:overflowPunct w:val="0"/>
      <w:autoSpaceDE w:val="0"/>
      <w:autoSpaceDN w:val="0"/>
      <w:adjustRightInd w:val="0"/>
      <w:textAlignment w:val="baseline"/>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rsid w:val="00E61A50"/>
    <w:pPr>
      <w:spacing w:line="288" w:lineRule="auto"/>
      <w:ind w:left="1560"/>
      <w:jc w:val="both"/>
    </w:pPr>
    <w:rPr>
      <w:rFonts w:ascii="Times New Roman CYR" w:hAnsi="Times New Roman CYR"/>
      <w:sz w:val="28"/>
    </w:rPr>
  </w:style>
  <w:style w:type="character" w:customStyle="1" w:styleId="20">
    <w:name w:val="Основной текст с отступом 2 Знак"/>
    <w:basedOn w:val="a0"/>
    <w:link w:val="2"/>
    <w:rsid w:val="00E61A50"/>
    <w:rPr>
      <w:rFonts w:ascii="Times New Roman CYR" w:eastAsia="Times New Roman" w:hAnsi="Times New Roman CYR" w:cs="Times New Roman"/>
      <w:sz w:val="28"/>
      <w:szCs w:val="20"/>
      <w:lang w:eastAsia="ru-RU"/>
    </w:rPr>
  </w:style>
  <w:style w:type="paragraph" w:styleId="a3">
    <w:name w:val="List Paragraph"/>
    <w:basedOn w:val="a"/>
    <w:uiPriority w:val="34"/>
    <w:qFormat/>
    <w:rsid w:val="00E61A50"/>
    <w:pPr>
      <w:ind w:left="720"/>
      <w:contextualSpacing/>
    </w:pPr>
  </w:style>
  <w:style w:type="character" w:customStyle="1" w:styleId="FontStyle11">
    <w:name w:val="Font Style11"/>
    <w:basedOn w:val="a0"/>
    <w:uiPriority w:val="99"/>
    <w:rsid w:val="00E61A50"/>
    <w:rPr>
      <w:rFonts w:ascii="Times New Roman" w:hAnsi="Times New Roman" w:cs="Times New Roman"/>
      <w:sz w:val="22"/>
      <w:szCs w:val="22"/>
    </w:rPr>
  </w:style>
  <w:style w:type="character" w:styleId="a4">
    <w:name w:val="annotation reference"/>
    <w:basedOn w:val="a0"/>
    <w:uiPriority w:val="99"/>
    <w:semiHidden/>
    <w:unhideWhenUsed/>
    <w:rsid w:val="00947D59"/>
    <w:rPr>
      <w:sz w:val="16"/>
      <w:szCs w:val="16"/>
    </w:rPr>
  </w:style>
  <w:style w:type="paragraph" w:styleId="a5">
    <w:name w:val="annotation text"/>
    <w:basedOn w:val="a"/>
    <w:link w:val="a6"/>
    <w:uiPriority w:val="99"/>
    <w:semiHidden/>
    <w:unhideWhenUsed/>
    <w:rsid w:val="00947D59"/>
  </w:style>
  <w:style w:type="character" w:customStyle="1" w:styleId="a6">
    <w:name w:val="Текст примечания Знак"/>
    <w:basedOn w:val="a0"/>
    <w:link w:val="a5"/>
    <w:uiPriority w:val="99"/>
    <w:semiHidden/>
    <w:rsid w:val="00947D59"/>
    <w:rPr>
      <w:rFonts w:ascii="Times New Roman" w:eastAsia="Times New Roman" w:hAnsi="Times New Roman"/>
    </w:rPr>
  </w:style>
  <w:style w:type="paragraph" w:styleId="a7">
    <w:name w:val="annotation subject"/>
    <w:basedOn w:val="a5"/>
    <w:next w:val="a5"/>
    <w:link w:val="a8"/>
    <w:uiPriority w:val="99"/>
    <w:semiHidden/>
    <w:unhideWhenUsed/>
    <w:rsid w:val="00947D59"/>
    <w:rPr>
      <w:b/>
      <w:bCs/>
    </w:rPr>
  </w:style>
  <w:style w:type="character" w:customStyle="1" w:styleId="a8">
    <w:name w:val="Тема примечания Знак"/>
    <w:basedOn w:val="a6"/>
    <w:link w:val="a7"/>
    <w:uiPriority w:val="99"/>
    <w:semiHidden/>
    <w:rsid w:val="00947D59"/>
    <w:rPr>
      <w:b/>
      <w:bCs/>
    </w:rPr>
  </w:style>
  <w:style w:type="paragraph" w:styleId="a9">
    <w:name w:val="Balloon Text"/>
    <w:basedOn w:val="a"/>
    <w:link w:val="aa"/>
    <w:uiPriority w:val="99"/>
    <w:semiHidden/>
    <w:unhideWhenUsed/>
    <w:rsid w:val="00947D59"/>
    <w:rPr>
      <w:rFonts w:ascii="Tahoma" w:hAnsi="Tahoma" w:cs="Tahoma"/>
      <w:sz w:val="16"/>
      <w:szCs w:val="16"/>
    </w:rPr>
  </w:style>
  <w:style w:type="character" w:customStyle="1" w:styleId="aa">
    <w:name w:val="Текст выноски Знак"/>
    <w:basedOn w:val="a0"/>
    <w:link w:val="a9"/>
    <w:uiPriority w:val="99"/>
    <w:semiHidden/>
    <w:rsid w:val="00947D59"/>
    <w:rPr>
      <w:rFonts w:ascii="Tahoma" w:eastAsia="Times New Roman" w:hAnsi="Tahoma" w:cs="Tahoma"/>
      <w:sz w:val="16"/>
      <w:szCs w:val="16"/>
    </w:rPr>
  </w:style>
  <w:style w:type="paragraph" w:styleId="ab">
    <w:name w:val="header"/>
    <w:basedOn w:val="a"/>
    <w:link w:val="ac"/>
    <w:uiPriority w:val="99"/>
    <w:semiHidden/>
    <w:unhideWhenUsed/>
    <w:rsid w:val="000304D7"/>
    <w:pPr>
      <w:tabs>
        <w:tab w:val="center" w:pos="4677"/>
        <w:tab w:val="right" w:pos="9355"/>
      </w:tabs>
    </w:pPr>
  </w:style>
  <w:style w:type="character" w:customStyle="1" w:styleId="ac">
    <w:name w:val="Верхний колонтитул Знак"/>
    <w:basedOn w:val="a0"/>
    <w:link w:val="ab"/>
    <w:uiPriority w:val="99"/>
    <w:semiHidden/>
    <w:rsid w:val="000304D7"/>
    <w:rPr>
      <w:rFonts w:ascii="Times New Roman" w:eastAsia="Times New Roman" w:hAnsi="Times New Roman"/>
    </w:rPr>
  </w:style>
  <w:style w:type="paragraph" w:styleId="ad">
    <w:name w:val="footer"/>
    <w:basedOn w:val="a"/>
    <w:link w:val="ae"/>
    <w:uiPriority w:val="99"/>
    <w:unhideWhenUsed/>
    <w:rsid w:val="000304D7"/>
    <w:pPr>
      <w:tabs>
        <w:tab w:val="center" w:pos="4677"/>
        <w:tab w:val="right" w:pos="9355"/>
      </w:tabs>
    </w:pPr>
  </w:style>
  <w:style w:type="character" w:customStyle="1" w:styleId="ae">
    <w:name w:val="Нижний колонтитул Знак"/>
    <w:basedOn w:val="a0"/>
    <w:link w:val="ad"/>
    <w:uiPriority w:val="99"/>
    <w:rsid w:val="000304D7"/>
    <w:rPr>
      <w:rFonts w:ascii="Times New Roman" w:eastAsia="Times New Roman" w:hAnsi="Times New Roman"/>
    </w:rPr>
  </w:style>
  <w:style w:type="paragraph" w:customStyle="1" w:styleId="ConsPlusNonformat">
    <w:name w:val="ConsPlusNonformat"/>
    <w:rsid w:val="007742E0"/>
    <w:pPr>
      <w:widowControl w:val="0"/>
      <w:suppressAutoHyphens/>
      <w:autoSpaceDE w:val="0"/>
    </w:pPr>
    <w:rPr>
      <w:rFonts w:ascii="Courier New" w:eastAsia="Arial" w:hAnsi="Courier New" w:cs="Courier New"/>
      <w:lang w:eastAsia="ar-SA"/>
    </w:rPr>
  </w:style>
  <w:style w:type="character" w:styleId="af">
    <w:name w:val="Hyperlink"/>
    <w:basedOn w:val="a0"/>
    <w:uiPriority w:val="99"/>
    <w:rsid w:val="009528A6"/>
    <w:rPr>
      <w:color w:val="0000FF"/>
      <w:u w:val="single"/>
    </w:rPr>
  </w:style>
  <w:style w:type="character" w:customStyle="1" w:styleId="b-message-heademail">
    <w:name w:val="b-message-head__email"/>
    <w:basedOn w:val="a0"/>
    <w:rsid w:val="009528A6"/>
  </w:style>
  <w:style w:type="paragraph" w:styleId="af0">
    <w:name w:val="No Spacing"/>
    <w:uiPriority w:val="1"/>
    <w:qFormat/>
    <w:rsid w:val="009528A6"/>
    <w:rPr>
      <w:rFonts w:ascii="Times New Roman" w:eastAsia="Times New Roman" w:hAnsi="Times New Roman"/>
      <w:sz w:val="24"/>
      <w:szCs w:val="24"/>
    </w:rPr>
  </w:style>
  <w:style w:type="character" w:styleId="af1">
    <w:name w:val="Emphasis"/>
    <w:basedOn w:val="a0"/>
    <w:qFormat/>
    <w:rsid w:val="009520D1"/>
    <w:rPr>
      <w:i/>
      <w:iCs/>
    </w:rPr>
  </w:style>
  <w:style w:type="paragraph" w:customStyle="1" w:styleId="31">
    <w:name w:val="Основной текст 31"/>
    <w:basedOn w:val="a"/>
    <w:rsid w:val="00612D4F"/>
    <w:pPr>
      <w:overflowPunct/>
      <w:autoSpaceDE/>
      <w:autoSpaceDN/>
      <w:adjustRightInd/>
      <w:jc w:val="both"/>
      <w:textAlignment w:val="auto"/>
    </w:pPr>
    <w:rPr>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F65907-0376-4A31-8F1F-B52A58925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7</Pages>
  <Words>2758</Words>
  <Characters>15723</Characters>
  <Application>Microsoft Office Word</Application>
  <DocSecurity>0</DocSecurity>
  <Lines>131</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18445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cp:lastModifiedBy>Колобова </cp:lastModifiedBy>
  <cp:revision>33</cp:revision>
  <cp:lastPrinted>2013-06-06T13:18:00Z</cp:lastPrinted>
  <dcterms:created xsi:type="dcterms:W3CDTF">2013-06-05T04:28:00Z</dcterms:created>
  <dcterms:modified xsi:type="dcterms:W3CDTF">2013-06-07T05:55:00Z</dcterms:modified>
</cp:coreProperties>
</file>