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2446" w:rsidRDefault="00A52446" w:rsidP="00A52446">
      <w:pPr>
        <w:pStyle w:val="1"/>
        <w:numPr>
          <w:ilvl w:val="0"/>
          <w:numId w:val="5"/>
        </w:numPr>
        <w:tabs>
          <w:tab w:val="left" w:pos="426"/>
        </w:tabs>
        <w:ind w:left="0" w:firstLine="0"/>
        <w:jc w:val="center"/>
        <w:rPr>
          <w:sz w:val="28"/>
          <w:szCs w:val="28"/>
        </w:rPr>
      </w:pPr>
      <w:bookmarkStart w:id="0" w:name="_Toc399408082"/>
      <w:bookmarkStart w:id="1" w:name="_Toc398564572"/>
      <w:bookmarkStart w:id="2" w:name="_Toc428793118"/>
      <w:r>
        <w:rPr>
          <w:sz w:val="28"/>
          <w:szCs w:val="28"/>
        </w:rPr>
        <w:t xml:space="preserve">ИЗВЕЩЕНИЕ О ПРОВЕДЕНИИ </w:t>
      </w:r>
      <w:bookmarkEnd w:id="0"/>
      <w:bookmarkEnd w:id="1"/>
      <w:r>
        <w:rPr>
          <w:sz w:val="28"/>
          <w:szCs w:val="28"/>
        </w:rPr>
        <w:t>ЗАКУПКИ</w:t>
      </w:r>
      <w:bookmarkEnd w:id="2"/>
    </w:p>
    <w:p w:rsidR="00A52446" w:rsidRDefault="00A52446" w:rsidP="00A52446">
      <w:pPr>
        <w:rPr>
          <w:sz w:val="28"/>
          <w:szCs w:val="28"/>
        </w:rPr>
      </w:pPr>
    </w:p>
    <w:p w:rsidR="00A52446" w:rsidRDefault="00A52446" w:rsidP="00A52446">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lang w:val="x-none" w:eastAsia="ru-RU"/>
        </w:rPr>
      </w:pPr>
      <w:r>
        <w:rPr>
          <w:rFonts w:ascii="Times New Roman" w:hAnsi="Times New Roman"/>
          <w:b/>
          <w:sz w:val="28"/>
          <w:szCs w:val="28"/>
          <w:lang w:val="x-none" w:eastAsia="ru-RU"/>
        </w:rPr>
        <w:t>Форма и способ процедуры закупки:</w:t>
      </w:r>
      <w:r>
        <w:rPr>
          <w:rFonts w:ascii="Times New Roman" w:hAnsi="Times New Roman"/>
          <w:sz w:val="28"/>
          <w:szCs w:val="28"/>
          <w:lang w:val="x-none" w:eastAsia="ru-RU"/>
        </w:rPr>
        <w:t xml:space="preserve"> Открытый одноэтапный запрос предложений в электронной форме без квалификационного отбора.</w:t>
      </w:r>
    </w:p>
    <w:p w:rsidR="00A52446" w:rsidRDefault="00A52446" w:rsidP="00A52446">
      <w:pPr>
        <w:pStyle w:val="ListParagraph1"/>
        <w:numPr>
          <w:ilvl w:val="0"/>
          <w:numId w:val="6"/>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hAnsi="Times New Roman"/>
          <w:sz w:val="28"/>
          <w:szCs w:val="28"/>
          <w:lang w:val="x-none"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29.07.2015 г. № 75</w:t>
      </w:r>
      <w:r>
        <w:rPr>
          <w:rFonts w:ascii="Times New Roman" w:hAnsi="Times New Roman"/>
          <w:b/>
          <w:i/>
        </w:rPr>
        <w:t>.</w:t>
      </w:r>
    </w:p>
    <w:p w:rsidR="00A52446" w:rsidRDefault="00A52446" w:rsidP="00A52446">
      <w:pPr>
        <w:pStyle w:val="ListParagraph1"/>
        <w:tabs>
          <w:tab w:val="left" w:pos="0"/>
          <w:tab w:val="left" w:pos="1134"/>
        </w:tabs>
        <w:spacing w:after="0" w:line="240" w:lineRule="auto"/>
        <w:ind w:left="0" w:firstLine="709"/>
        <w:jc w:val="both"/>
        <w:rPr>
          <w:bCs/>
          <w:sz w:val="28"/>
          <w:szCs w:val="28"/>
        </w:rPr>
      </w:pPr>
      <w:r>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A52446" w:rsidRDefault="00A52446" w:rsidP="00A52446">
      <w:pPr>
        <w:pStyle w:val="ListParagraph"/>
        <w:numPr>
          <w:ilvl w:val="0"/>
          <w:numId w:val="6"/>
        </w:numPr>
        <w:tabs>
          <w:tab w:val="left" w:pos="0"/>
          <w:tab w:val="left" w:pos="1134"/>
        </w:tabs>
        <w:spacing w:before="120" w:after="0" w:line="240" w:lineRule="auto"/>
        <w:ind w:left="0" w:firstLine="709"/>
        <w:jc w:val="both"/>
        <w:rPr>
          <w:rFonts w:ascii="Times New Roman" w:hAnsi="Times New Roman"/>
          <w:sz w:val="28"/>
          <w:szCs w:val="28"/>
          <w:lang w:val="x-none"/>
        </w:rPr>
      </w:pPr>
      <w:r>
        <w:rPr>
          <w:rFonts w:ascii="Times New Roman" w:hAnsi="Times New Roman"/>
          <w:b/>
          <w:sz w:val="28"/>
          <w:szCs w:val="28"/>
        </w:rPr>
        <w:t>Предмет</w:t>
      </w:r>
      <w:r>
        <w:rPr>
          <w:rFonts w:ascii="Times New Roman" w:hAnsi="Times New Roman"/>
          <w:b/>
          <w:spacing w:val="-6"/>
          <w:sz w:val="28"/>
          <w:szCs w:val="28"/>
        </w:rPr>
        <w:t xml:space="preserve"> закупки:</w:t>
      </w:r>
      <w:r>
        <w:rPr>
          <w:rFonts w:ascii="Times New Roman" w:hAnsi="Times New Roman"/>
          <w:spacing w:val="-6"/>
          <w:sz w:val="28"/>
          <w:szCs w:val="28"/>
        </w:rPr>
        <w:t xml:space="preserve"> право </w:t>
      </w:r>
      <w:r>
        <w:rPr>
          <w:rFonts w:ascii="Times New Roman" w:hAnsi="Times New Roman"/>
          <w:sz w:val="28"/>
          <w:szCs w:val="28"/>
        </w:rPr>
        <w:t xml:space="preserve">заключения договора на поставку арматуры запорной до DN 65 для сооружения энергоблока № 4 Ростовской АЭС </w:t>
      </w:r>
    </w:p>
    <w:p w:rsidR="00A52446" w:rsidRDefault="00A52446" w:rsidP="00A52446">
      <w:pPr>
        <w:pStyle w:val="ListParagraph"/>
        <w:numPr>
          <w:ilvl w:val="0"/>
          <w:numId w:val="6"/>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rPr>
        <w:t>Заказчик, являющийся организатором закупки:</w:t>
      </w:r>
      <w:r>
        <w:rPr>
          <w:rFonts w:ascii="Times New Roman" w:hAnsi="Times New Roman"/>
          <w:sz w:val="28"/>
          <w:szCs w:val="28"/>
        </w:rPr>
        <w:t xml:space="preserve"> Акционерное общество НИЖЕГОРОДСКАЯ ИНЖИНИРИНГОВАЯ КОМПАНИЯ «АТОМЭНЕРГОПРОЕКТ»</w:t>
      </w:r>
    </w:p>
    <w:p w:rsidR="00A52446" w:rsidRDefault="00A52446" w:rsidP="00A52446">
      <w:pPr>
        <w:ind w:firstLine="709"/>
        <w:rPr>
          <w:sz w:val="28"/>
          <w:szCs w:val="28"/>
          <w:lang w:eastAsia="en-US"/>
        </w:rPr>
      </w:pPr>
      <w:r>
        <w:rPr>
          <w:sz w:val="28"/>
          <w:szCs w:val="28"/>
          <w:lang w:eastAsia="en-US"/>
        </w:rPr>
        <w:t xml:space="preserve">Место нахождения: </w:t>
      </w:r>
      <w:smartTag w:uri="urn:schemas-microsoft-com:office:smarttags" w:element="metricconverter">
        <w:smartTagPr>
          <w:attr w:name="ProductID" w:val="603006, г"/>
        </w:smartTagPr>
        <w:r>
          <w:rPr>
            <w:sz w:val="28"/>
            <w:szCs w:val="28"/>
          </w:rPr>
          <w:t>603006, г</w:t>
        </w:r>
      </w:smartTag>
      <w:r>
        <w:rPr>
          <w:sz w:val="28"/>
          <w:szCs w:val="28"/>
        </w:rPr>
        <w:t>. Нижний Новгород, пл. Свободы, д. 3.</w:t>
      </w:r>
    </w:p>
    <w:p w:rsidR="00A52446" w:rsidRDefault="00A52446" w:rsidP="00A52446">
      <w:pPr>
        <w:ind w:firstLine="709"/>
        <w:rPr>
          <w:sz w:val="28"/>
          <w:szCs w:val="28"/>
        </w:rPr>
      </w:pPr>
      <w:r>
        <w:rPr>
          <w:sz w:val="28"/>
          <w:szCs w:val="28"/>
        </w:rPr>
        <w:t xml:space="preserve">Почтовый адрес: </w:t>
      </w:r>
      <w:smartTag w:uri="urn:schemas-microsoft-com:office:smarttags" w:element="metricconverter">
        <w:smartTagPr>
          <w:attr w:name="ProductID" w:val="603006, г"/>
        </w:smartTagPr>
        <w:r>
          <w:rPr>
            <w:sz w:val="28"/>
            <w:szCs w:val="28"/>
          </w:rPr>
          <w:t>603006, г</w:t>
        </w:r>
      </w:smartTag>
      <w:r>
        <w:rPr>
          <w:sz w:val="28"/>
          <w:szCs w:val="28"/>
        </w:rPr>
        <w:t>. Нижний Новгород, пл. Свободы, д. 3.</w:t>
      </w:r>
    </w:p>
    <w:p w:rsidR="00A52446" w:rsidRDefault="00A52446" w:rsidP="00A52446">
      <w:pPr>
        <w:tabs>
          <w:tab w:val="left" w:pos="1134"/>
        </w:tabs>
        <w:ind w:firstLine="709"/>
        <w:jc w:val="both"/>
        <w:rPr>
          <w:sz w:val="28"/>
          <w:szCs w:val="28"/>
        </w:rPr>
      </w:pPr>
      <w:r>
        <w:rPr>
          <w:spacing w:val="-6"/>
          <w:sz w:val="28"/>
          <w:szCs w:val="28"/>
        </w:rPr>
        <w:t xml:space="preserve">Контактное лицо: </w:t>
      </w:r>
      <w:r>
        <w:rPr>
          <w:sz w:val="28"/>
          <w:szCs w:val="28"/>
        </w:rPr>
        <w:t>Кульмаева Татьяна Александровна, тел.: 8-831-421-79-00, вн. тел. 22-99, адрес электронной почты</w:t>
      </w:r>
      <w:r>
        <w:rPr>
          <w:rStyle w:val="a5"/>
          <w:rFonts w:eastAsia="Arial Unicode MS"/>
          <w:sz w:val="28"/>
          <w:szCs w:val="28"/>
        </w:rPr>
        <w:t xml:space="preserve">: </w:t>
      </w:r>
      <w:hyperlink r:id="rId6" w:tooltip="mailto:zakupki_niaep@mail.ru" w:history="1">
        <w:r>
          <w:rPr>
            <w:rStyle w:val="a5"/>
            <w:rFonts w:eastAsia="Arial Unicode MS"/>
            <w:sz w:val="28"/>
            <w:szCs w:val="28"/>
            <w:lang w:val="en-US"/>
          </w:rPr>
          <w:t>zakupki</w:t>
        </w:r>
        <w:r>
          <w:rPr>
            <w:rStyle w:val="a5"/>
            <w:rFonts w:eastAsia="Arial Unicode MS"/>
            <w:sz w:val="28"/>
            <w:szCs w:val="28"/>
          </w:rPr>
          <w:t>_</w:t>
        </w:r>
        <w:r>
          <w:rPr>
            <w:rStyle w:val="a5"/>
            <w:rFonts w:eastAsia="Arial Unicode MS"/>
            <w:sz w:val="28"/>
            <w:szCs w:val="28"/>
            <w:lang w:val="en-US"/>
          </w:rPr>
          <w:t>niaep</w:t>
        </w:r>
        <w:r>
          <w:rPr>
            <w:rStyle w:val="a5"/>
            <w:rFonts w:eastAsia="Arial Unicode MS"/>
            <w:sz w:val="28"/>
            <w:szCs w:val="28"/>
          </w:rPr>
          <w:t>@</w:t>
        </w:r>
        <w:r>
          <w:rPr>
            <w:rStyle w:val="a5"/>
            <w:rFonts w:eastAsia="Arial Unicode MS"/>
            <w:sz w:val="28"/>
            <w:szCs w:val="28"/>
            <w:lang w:val="en-US"/>
          </w:rPr>
          <w:t>mail</w:t>
        </w:r>
        <w:r>
          <w:rPr>
            <w:rStyle w:val="a5"/>
            <w:rFonts w:eastAsia="Arial Unicode MS"/>
            <w:sz w:val="28"/>
            <w:szCs w:val="28"/>
          </w:rPr>
          <w:t>.</w:t>
        </w:r>
        <w:r>
          <w:rPr>
            <w:rStyle w:val="a5"/>
            <w:rFonts w:eastAsia="Arial Unicode MS"/>
            <w:sz w:val="28"/>
            <w:szCs w:val="28"/>
            <w:lang w:val="en-US"/>
          </w:rPr>
          <w:t>ru</w:t>
        </w:r>
      </w:hyperlink>
      <w:r>
        <w:rPr>
          <w:sz w:val="28"/>
          <w:szCs w:val="28"/>
        </w:rPr>
        <w:t>.</w:t>
      </w:r>
    </w:p>
    <w:p w:rsidR="00A52446" w:rsidRDefault="00A52446" w:rsidP="00A52446">
      <w:pPr>
        <w:pStyle w:val="ListParagraph"/>
        <w:numPr>
          <w:ilvl w:val="0"/>
          <w:numId w:val="6"/>
        </w:numPr>
        <w:tabs>
          <w:tab w:val="left" w:pos="0"/>
          <w:tab w:val="left" w:pos="1134"/>
        </w:tabs>
        <w:spacing w:after="0" w:line="240" w:lineRule="auto"/>
        <w:ind w:left="0" w:firstLine="709"/>
        <w:jc w:val="both"/>
        <w:rPr>
          <w:sz w:val="28"/>
          <w:szCs w:val="28"/>
        </w:rPr>
      </w:pPr>
      <w:r>
        <w:rPr>
          <w:rFonts w:ascii="Times New Roman" w:hAnsi="Times New Roman"/>
          <w:b/>
          <w:sz w:val="28"/>
          <w:szCs w:val="28"/>
        </w:rPr>
        <w:t>Количество лотов:</w:t>
      </w:r>
      <w:r>
        <w:rPr>
          <w:rFonts w:ascii="Times New Roman" w:hAnsi="Times New Roman"/>
          <w:sz w:val="28"/>
          <w:szCs w:val="28"/>
        </w:rPr>
        <w:t xml:space="preserve"> 1 (один) лот. </w:t>
      </w:r>
    </w:p>
    <w:p w:rsidR="00A52446" w:rsidRDefault="00A52446" w:rsidP="00A52446">
      <w:pPr>
        <w:pStyle w:val="ListParagraph"/>
        <w:numPr>
          <w:ilvl w:val="0"/>
          <w:numId w:val="6"/>
        </w:numPr>
        <w:tabs>
          <w:tab w:val="left" w:pos="0"/>
          <w:tab w:val="left" w:pos="1134"/>
        </w:tabs>
        <w:spacing w:before="120" w:after="0" w:line="240" w:lineRule="auto"/>
        <w:ind w:left="0" w:firstLine="709"/>
        <w:jc w:val="both"/>
        <w:rPr>
          <w:rFonts w:ascii="Times New Roman" w:hAnsi="Times New Roman"/>
          <w:sz w:val="28"/>
          <w:szCs w:val="28"/>
          <w:lang w:eastAsia="ru-RU"/>
        </w:rPr>
      </w:pPr>
      <w:r>
        <w:rPr>
          <w:rFonts w:ascii="Times New Roman" w:hAnsi="Times New Roman"/>
          <w:b/>
          <w:sz w:val="28"/>
          <w:szCs w:val="28"/>
        </w:rPr>
        <w:t>Предмет договора:</w:t>
      </w:r>
      <w:r>
        <w:rPr>
          <w:rFonts w:ascii="Times New Roman" w:hAnsi="Times New Roman"/>
          <w:sz w:val="28"/>
          <w:szCs w:val="28"/>
        </w:rPr>
        <w:t xml:space="preserve"> поставка арматуры запорной до DN 65 для сооружения энергоблока № 4 Ростовской АЭС</w:t>
      </w:r>
    </w:p>
    <w:p w:rsidR="00A52446" w:rsidRDefault="00A52446" w:rsidP="00A52446">
      <w:pPr>
        <w:pStyle w:val="ListParagraph"/>
        <w:numPr>
          <w:ilvl w:val="0"/>
          <w:numId w:val="6"/>
        </w:numPr>
        <w:tabs>
          <w:tab w:val="left" w:pos="0"/>
          <w:tab w:val="left" w:pos="1134"/>
        </w:tabs>
        <w:spacing w:after="0" w:line="240" w:lineRule="auto"/>
        <w:ind w:left="0" w:firstLine="709"/>
        <w:jc w:val="both"/>
        <w:rPr>
          <w:sz w:val="28"/>
          <w:szCs w:val="28"/>
        </w:rPr>
      </w:pPr>
      <w:r>
        <w:rPr>
          <w:b/>
          <w:sz w:val="28"/>
          <w:szCs w:val="28"/>
        </w:rPr>
        <w:t>Срок поставки:</w:t>
      </w:r>
      <w:r>
        <w:rPr>
          <w:sz w:val="28"/>
          <w:szCs w:val="28"/>
        </w:rPr>
        <w:t xml:space="preserve"> в</w:t>
      </w:r>
      <w:r>
        <w:rPr>
          <w:rFonts w:ascii="Times New Roman" w:hAnsi="Times New Roman"/>
          <w:sz w:val="28"/>
          <w:szCs w:val="24"/>
          <w:lang w:eastAsia="ru-RU"/>
        </w:rPr>
        <w:t xml:space="preserve"> соответствии со Спецификацией (Приложения № 1.1 и 1.2 к проекту договора (ЧАСТЬ 3 «Проект договора» Тома 1 «общая и коммерческая части» закупочной документации))</w:t>
      </w:r>
    </w:p>
    <w:p w:rsidR="00A52446" w:rsidRDefault="00A52446" w:rsidP="00A52446">
      <w:pPr>
        <w:tabs>
          <w:tab w:val="left" w:pos="1134"/>
        </w:tabs>
        <w:ind w:firstLine="709"/>
        <w:jc w:val="both"/>
        <w:rPr>
          <w:sz w:val="28"/>
          <w:szCs w:val="28"/>
        </w:rPr>
      </w:pPr>
      <w:r>
        <w:rPr>
          <w:b/>
          <w:sz w:val="28"/>
        </w:rPr>
        <w:t>Место (адрес) поставки:</w:t>
      </w:r>
      <w:r>
        <w:rPr>
          <w:sz w:val="28"/>
        </w:rPr>
        <w:t xml:space="preserve"> Россия, 347388, Ростовская область, г. Волгодонск-28, строительная площадка энергоблока № 3, 4 Ростовской АЭС.</w:t>
      </w:r>
    </w:p>
    <w:p w:rsidR="00A52446" w:rsidRDefault="00A52446" w:rsidP="00A52446">
      <w:pPr>
        <w:tabs>
          <w:tab w:val="left" w:pos="1134"/>
        </w:tabs>
        <w:ind w:firstLine="709"/>
        <w:jc w:val="both"/>
        <w:rPr>
          <w:sz w:val="28"/>
          <w:szCs w:val="28"/>
        </w:rPr>
      </w:pPr>
      <w:r>
        <w:rPr>
          <w:b/>
          <w:sz w:val="28"/>
          <w:szCs w:val="28"/>
        </w:rPr>
        <w:t>Состав и объем поставки:</w:t>
      </w:r>
      <w:r>
        <w:t xml:space="preserve"> </w:t>
      </w:r>
      <w:r>
        <w:rPr>
          <w:sz w:val="28"/>
          <w:szCs w:val="28"/>
        </w:rPr>
        <w:t>все необходимые сведения приведены в Томе 2 «Техническая часть» закупочной документации.</w:t>
      </w:r>
    </w:p>
    <w:p w:rsidR="00A52446" w:rsidRDefault="00A52446" w:rsidP="00A52446">
      <w:pPr>
        <w:tabs>
          <w:tab w:val="left" w:pos="1134"/>
        </w:tabs>
        <w:spacing w:before="120"/>
        <w:ind w:firstLine="709"/>
        <w:jc w:val="both"/>
        <w:rPr>
          <w:sz w:val="28"/>
          <w:szCs w:val="28"/>
        </w:rPr>
      </w:pPr>
      <w:r>
        <w:rPr>
          <w:sz w:val="28"/>
          <w:szCs w:val="28"/>
        </w:rPr>
        <w:t>Предложение частичного выполнения поставок не допускается.</w:t>
      </w:r>
    </w:p>
    <w:p w:rsidR="00A52446" w:rsidRDefault="00A52446" w:rsidP="00A52446">
      <w:pPr>
        <w:tabs>
          <w:tab w:val="left" w:pos="1134"/>
        </w:tabs>
        <w:ind w:firstLine="709"/>
        <w:jc w:val="both"/>
        <w:rPr>
          <w:b/>
          <w:i/>
        </w:rPr>
      </w:pPr>
    </w:p>
    <w:p w:rsidR="00A52446" w:rsidRDefault="00A52446" w:rsidP="00A52446">
      <w:pPr>
        <w:pStyle w:val="ListParagraph"/>
        <w:numPr>
          <w:ilvl w:val="0"/>
          <w:numId w:val="6"/>
        </w:numPr>
        <w:tabs>
          <w:tab w:val="left" w:pos="0"/>
          <w:tab w:val="left" w:pos="1134"/>
        </w:tabs>
        <w:spacing w:after="0" w:line="240" w:lineRule="auto"/>
        <w:ind w:left="0" w:right="153" w:firstLine="709"/>
        <w:jc w:val="both"/>
        <w:rPr>
          <w:rFonts w:ascii="Times New Roman" w:hAnsi="Times New Roman"/>
          <w:sz w:val="28"/>
          <w:szCs w:val="28"/>
        </w:rPr>
      </w:pPr>
      <w:r>
        <w:rPr>
          <w:rFonts w:ascii="Times New Roman" w:hAnsi="Times New Roman"/>
          <w:b/>
          <w:sz w:val="28"/>
          <w:szCs w:val="28"/>
        </w:rPr>
        <w:t>Условия оплаты:</w:t>
      </w:r>
      <w:r>
        <w:rPr>
          <w:rFonts w:ascii="Times New Roman" w:hAnsi="Times New Roman"/>
          <w:sz w:val="28"/>
          <w:szCs w:val="28"/>
        </w:rPr>
        <w:t xml:space="preserve"> В соответствии со статьей 4 проекта договора Часть 3 настоящей закупочной документации.</w:t>
      </w:r>
    </w:p>
    <w:p w:rsidR="00A52446" w:rsidRDefault="00A52446" w:rsidP="00A52446">
      <w:pPr>
        <w:ind w:right="153" w:firstLine="709"/>
        <w:jc w:val="both"/>
      </w:pPr>
      <w:r>
        <w:rPr>
          <w:sz w:val="28"/>
          <w:szCs w:val="28"/>
        </w:rPr>
        <w:t>Форма и все условия проекта договора (ЧАСТЬ 3 «Проект договора» Тома 1 «</w:t>
      </w:r>
      <w:r>
        <w:rPr>
          <w:caps/>
          <w:sz w:val="28"/>
          <w:szCs w:val="28"/>
        </w:rPr>
        <w:t xml:space="preserve">общая и коммерческая части» </w:t>
      </w:r>
      <w:r>
        <w:rPr>
          <w:sz w:val="28"/>
          <w:szCs w:val="28"/>
        </w:rPr>
        <w:t xml:space="preserve"> закупочной документации) являются обязательными. Встречные предложения участников по проекту договора не допускаются</w:t>
      </w:r>
      <w:r>
        <w:t>.</w:t>
      </w:r>
    </w:p>
    <w:p w:rsidR="00A52446" w:rsidRDefault="00A52446" w:rsidP="00A52446">
      <w:pPr>
        <w:ind w:right="153" w:firstLine="709"/>
        <w:jc w:val="both"/>
        <w:rPr>
          <w:sz w:val="28"/>
          <w:szCs w:val="28"/>
          <w:lang w:eastAsia="en-US"/>
        </w:rPr>
      </w:pPr>
      <w:r>
        <w:rPr>
          <w:sz w:val="28"/>
          <w:szCs w:val="28"/>
          <w:lang w:eastAsia="en-US"/>
        </w:rPr>
        <w:t xml:space="preserve">Допускается уменьшение авансовых платежей, либо отказ от авансовых платежей. </w:t>
      </w:r>
    </w:p>
    <w:p w:rsidR="00A52446" w:rsidRDefault="00A52446" w:rsidP="00A52446">
      <w:pPr>
        <w:ind w:right="153" w:firstLine="709"/>
        <w:jc w:val="both"/>
      </w:pPr>
      <w:r>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446" w:rsidRDefault="00A52446" w:rsidP="00A52446">
      <w:pPr>
        <w:tabs>
          <w:tab w:val="left" w:pos="1134"/>
        </w:tabs>
        <w:ind w:firstLine="709"/>
        <w:jc w:val="both"/>
        <w:rPr>
          <w:sz w:val="28"/>
          <w:szCs w:val="28"/>
        </w:rPr>
      </w:pPr>
      <w:r>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w:t>
      </w:r>
      <w:r>
        <w:rPr>
          <w:sz w:val="28"/>
          <w:szCs w:val="28"/>
        </w:rPr>
        <w:lastRenderedPageBreak/>
        <w:t>выявлены участником в проекте договора (ЧАСТЬ 3 «Проект договора» Тома 1 «</w:t>
      </w:r>
      <w:r>
        <w:rPr>
          <w:caps/>
          <w:sz w:val="28"/>
          <w:szCs w:val="28"/>
        </w:rPr>
        <w:t>общая и коммерческая части»</w:t>
      </w:r>
      <w:r>
        <w:rPr>
          <w:sz w:val="28"/>
          <w:szCs w:val="28"/>
        </w:rPr>
        <w:t xml:space="preserve"> закупочной документации).</w:t>
      </w:r>
    </w:p>
    <w:p w:rsidR="00A52446" w:rsidRDefault="00A52446" w:rsidP="00A52446">
      <w:pPr>
        <w:tabs>
          <w:tab w:val="left" w:pos="1134"/>
        </w:tabs>
        <w:ind w:firstLine="709"/>
        <w:jc w:val="both"/>
        <w:rPr>
          <w:sz w:val="28"/>
          <w:szCs w:val="28"/>
        </w:rPr>
      </w:pPr>
    </w:p>
    <w:p w:rsidR="00A52446" w:rsidRDefault="00A52446" w:rsidP="00A52446">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Начальная (максимальная) цена договора:</w:t>
      </w:r>
      <w:r>
        <w:rPr>
          <w:rFonts w:ascii="Times New Roman" w:hAnsi="Times New Roman"/>
          <w:sz w:val="28"/>
          <w:szCs w:val="28"/>
        </w:rPr>
        <w:t xml:space="preserve"> </w:t>
      </w:r>
    </w:p>
    <w:p w:rsidR="00A52446" w:rsidRDefault="00A52446" w:rsidP="00A52446">
      <w:pPr>
        <w:pStyle w:val="ListParagraph"/>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rPr>
        <w:t>11 676 914,54</w:t>
      </w:r>
      <w:r>
        <w:rPr>
          <w:rFonts w:ascii="Times New Roman" w:hAnsi="Times New Roman"/>
          <w:sz w:val="28"/>
          <w:szCs w:val="28"/>
        </w:rPr>
        <w:t xml:space="preserve"> (Одиннадцать миллионов шестьсот семьдесят шесть тысяч девятьсот четырнадцать) рублей 54 копейки, включая НДС, </w:t>
      </w:r>
    </w:p>
    <w:p w:rsidR="00A52446" w:rsidRDefault="00A52446" w:rsidP="00A52446">
      <w:pPr>
        <w:pStyle w:val="ListParagraph"/>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rPr>
        <w:t>9 895 690,29</w:t>
      </w:r>
      <w:r>
        <w:rPr>
          <w:rFonts w:ascii="Times New Roman" w:hAnsi="Times New Roman"/>
          <w:sz w:val="28"/>
          <w:szCs w:val="28"/>
        </w:rPr>
        <w:t> (Девять миллионов восемьсот девяносто пять тысяч шестьсот девяносто) рублей 29 копеек без учета НДС.</w:t>
      </w:r>
    </w:p>
    <w:p w:rsidR="00A52446" w:rsidRDefault="00A52446" w:rsidP="00A52446">
      <w:pPr>
        <w:pStyle w:val="ListParagraph"/>
        <w:tabs>
          <w:tab w:val="left" w:pos="0"/>
          <w:tab w:val="left" w:pos="1134"/>
        </w:tabs>
        <w:spacing w:after="0" w:line="240" w:lineRule="auto"/>
        <w:ind w:left="0" w:firstLine="720"/>
        <w:jc w:val="both"/>
        <w:rPr>
          <w:rFonts w:ascii="Times New Roman" w:hAnsi="Times New Roman"/>
          <w:sz w:val="28"/>
          <w:szCs w:val="28"/>
        </w:rPr>
      </w:pPr>
      <w:r>
        <w:rPr>
          <w:rFonts w:ascii="Times New Roman" w:hAnsi="Times New Roman"/>
          <w:sz w:val="28"/>
          <w:szCs w:val="28"/>
        </w:rPr>
        <w:t>в том  числе:</w:t>
      </w:r>
    </w:p>
    <w:p w:rsidR="00A52446" w:rsidRDefault="00A52446" w:rsidP="00A52446">
      <w:pPr>
        <w:tabs>
          <w:tab w:val="left" w:pos="1080"/>
        </w:tabs>
        <w:ind w:firstLine="709"/>
        <w:jc w:val="both"/>
        <w:rPr>
          <w:b/>
          <w:sz w:val="28"/>
          <w:szCs w:val="28"/>
        </w:rPr>
      </w:pPr>
      <w:r>
        <w:rPr>
          <w:b/>
          <w:sz w:val="28"/>
          <w:szCs w:val="28"/>
        </w:rPr>
        <w:t>По статье затрат «Оборудование»:</w:t>
      </w:r>
    </w:p>
    <w:p w:rsidR="00A52446" w:rsidRDefault="00A52446" w:rsidP="00A52446">
      <w:pPr>
        <w:tabs>
          <w:tab w:val="left" w:pos="1080"/>
        </w:tabs>
        <w:ind w:firstLine="709"/>
        <w:jc w:val="both"/>
        <w:rPr>
          <w:sz w:val="28"/>
          <w:szCs w:val="28"/>
        </w:rPr>
      </w:pPr>
      <w:r>
        <w:rPr>
          <w:b/>
          <w:sz w:val="28"/>
          <w:szCs w:val="28"/>
        </w:rPr>
        <w:t>9 953 442,78</w:t>
      </w:r>
      <w:r>
        <w:rPr>
          <w:bCs/>
          <w:color w:val="000000"/>
        </w:rPr>
        <w:t xml:space="preserve"> </w:t>
      </w:r>
      <w:r>
        <w:rPr>
          <w:sz w:val="28"/>
          <w:szCs w:val="28"/>
        </w:rPr>
        <w:t xml:space="preserve"> (Девять миллионов девятьсот пятьдесят три тысячи четыреста сорок два) рубля 78 копеек, включая НДС;</w:t>
      </w:r>
    </w:p>
    <w:p w:rsidR="00A52446" w:rsidRDefault="00A52446" w:rsidP="00A52446">
      <w:pPr>
        <w:tabs>
          <w:tab w:val="left" w:pos="1080"/>
        </w:tabs>
        <w:ind w:firstLine="709"/>
        <w:jc w:val="both"/>
        <w:rPr>
          <w:sz w:val="28"/>
          <w:szCs w:val="28"/>
        </w:rPr>
      </w:pPr>
      <w:r>
        <w:rPr>
          <w:b/>
          <w:sz w:val="28"/>
          <w:szCs w:val="28"/>
        </w:rPr>
        <w:t>8 435 121,00</w:t>
      </w:r>
      <w:r>
        <w:rPr>
          <w:sz w:val="28"/>
          <w:szCs w:val="28"/>
        </w:rPr>
        <w:t xml:space="preserve"> (Восемь миллионов четыреста тридцать пять тысяч сто двадцать один) рубль 00 копеек, без НДС;</w:t>
      </w:r>
    </w:p>
    <w:p w:rsidR="00A52446" w:rsidRDefault="00A52446" w:rsidP="00A52446">
      <w:pPr>
        <w:tabs>
          <w:tab w:val="left" w:pos="1134"/>
        </w:tabs>
        <w:ind w:firstLine="709"/>
        <w:jc w:val="both"/>
        <w:rPr>
          <w:b/>
          <w:sz w:val="28"/>
          <w:szCs w:val="28"/>
        </w:rPr>
      </w:pPr>
      <w:r>
        <w:rPr>
          <w:b/>
          <w:sz w:val="28"/>
          <w:szCs w:val="28"/>
        </w:rPr>
        <w:t>По статье затрат «Материалы»:</w:t>
      </w:r>
    </w:p>
    <w:p w:rsidR="00A52446" w:rsidRDefault="00A52446" w:rsidP="00A52446">
      <w:pPr>
        <w:tabs>
          <w:tab w:val="left" w:pos="1134"/>
        </w:tabs>
        <w:ind w:firstLine="709"/>
        <w:jc w:val="both"/>
        <w:rPr>
          <w:sz w:val="28"/>
          <w:szCs w:val="28"/>
        </w:rPr>
      </w:pPr>
      <w:r>
        <w:rPr>
          <w:b/>
          <w:sz w:val="28"/>
          <w:szCs w:val="28"/>
        </w:rPr>
        <w:t>1 723 471 ,76</w:t>
      </w:r>
      <w:r>
        <w:rPr>
          <w:bCs/>
          <w:color w:val="000000"/>
        </w:rPr>
        <w:t xml:space="preserve"> </w:t>
      </w:r>
      <w:r>
        <w:rPr>
          <w:sz w:val="28"/>
          <w:szCs w:val="28"/>
        </w:rPr>
        <w:t xml:space="preserve"> (Один миллион семьсот двадцать три тысячи четыреста семьдесят один) рубль 76 копеек, включая НДС;</w:t>
      </w:r>
    </w:p>
    <w:p w:rsidR="00A52446" w:rsidRDefault="00A52446" w:rsidP="00A52446">
      <w:pPr>
        <w:tabs>
          <w:tab w:val="left" w:pos="1134"/>
        </w:tabs>
        <w:ind w:firstLine="709"/>
        <w:jc w:val="both"/>
        <w:rPr>
          <w:sz w:val="28"/>
          <w:szCs w:val="28"/>
        </w:rPr>
      </w:pPr>
      <w:r>
        <w:rPr>
          <w:b/>
          <w:sz w:val="28"/>
          <w:szCs w:val="28"/>
        </w:rPr>
        <w:t>1 460 569,29</w:t>
      </w:r>
      <w:r>
        <w:rPr>
          <w:sz w:val="28"/>
          <w:szCs w:val="28"/>
        </w:rPr>
        <w:t xml:space="preserve"> (Один миллион четыреста шестьдесят тысяч пятьсот шестьдесят девять) рублей 29 копеек, без НДС.</w:t>
      </w:r>
    </w:p>
    <w:p w:rsidR="00A52446" w:rsidRDefault="00A52446" w:rsidP="00A52446">
      <w:pPr>
        <w:pStyle w:val="ListParagraph"/>
        <w:tabs>
          <w:tab w:val="left" w:pos="0"/>
          <w:tab w:val="left" w:pos="1134"/>
        </w:tabs>
        <w:spacing w:after="0" w:line="240" w:lineRule="auto"/>
        <w:ind w:left="0" w:firstLine="540"/>
        <w:jc w:val="both"/>
        <w:rPr>
          <w:rFonts w:ascii="Times New Roman" w:hAnsi="Times New Roman"/>
          <w:b/>
          <w:sz w:val="28"/>
          <w:szCs w:val="28"/>
        </w:rPr>
      </w:pPr>
      <w:r>
        <w:rPr>
          <w:rFonts w:ascii="Times New Roman" w:hAnsi="Times New Roman"/>
          <w:b/>
          <w:i/>
          <w:sz w:val="28"/>
          <w:szCs w:val="28"/>
        </w:rPr>
        <w:t>*Начальная (максимальная) цена договора установлена как сумма начальных (максимальных) цен по каждой статье затрат. Стоимость предлагаемого к поставке товара по каждой статье затрат не должна превышать начальной (максимальной) цены по соответствующей статье затрат</w:t>
      </w:r>
      <w:r>
        <w:rPr>
          <w:rFonts w:ascii="Times New Roman" w:hAnsi="Times New Roman"/>
          <w:b/>
          <w:sz w:val="28"/>
          <w:szCs w:val="28"/>
        </w:rPr>
        <w:t>.</w:t>
      </w:r>
    </w:p>
    <w:p w:rsidR="00A52446" w:rsidRDefault="00A52446" w:rsidP="00A52446">
      <w:pPr>
        <w:tabs>
          <w:tab w:val="left" w:pos="1134"/>
        </w:tabs>
        <w:ind w:firstLine="709"/>
        <w:jc w:val="both"/>
        <w:rPr>
          <w:sz w:val="28"/>
          <w:szCs w:val="28"/>
        </w:rPr>
      </w:pPr>
    </w:p>
    <w:p w:rsidR="00A52446" w:rsidRDefault="00A52446" w:rsidP="00A52446">
      <w:pPr>
        <w:tabs>
          <w:tab w:val="left" w:pos="1134"/>
        </w:tabs>
        <w:ind w:firstLine="709"/>
        <w:jc w:val="both"/>
        <w:rPr>
          <w:sz w:val="28"/>
          <w:szCs w:val="28"/>
        </w:rPr>
      </w:pPr>
      <w:r>
        <w:rPr>
          <w:sz w:val="28"/>
          <w:szCs w:val="28"/>
        </w:rPr>
        <w:t>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A52446" w:rsidRDefault="00A52446" w:rsidP="00A52446">
      <w:pPr>
        <w:tabs>
          <w:tab w:val="left" w:pos="1134"/>
        </w:tabs>
        <w:ind w:firstLine="709"/>
        <w:jc w:val="both"/>
        <w:rPr>
          <w:b/>
          <w:i/>
        </w:rPr>
      </w:pPr>
      <w:r>
        <w:rPr>
          <w:sz w:val="28"/>
          <w:szCs w:val="28"/>
        </w:rPr>
        <w:t>Цена договора включает в себя все расходы, указанные в п.3.3. проекта договора (ЧАСТЬ 3 «Проект договора» Тома 1 «</w:t>
      </w:r>
      <w:r>
        <w:rPr>
          <w:caps/>
          <w:sz w:val="28"/>
          <w:szCs w:val="28"/>
        </w:rPr>
        <w:t xml:space="preserve">общая и коммерческая части» </w:t>
      </w:r>
      <w:r>
        <w:rPr>
          <w:sz w:val="28"/>
          <w:szCs w:val="28"/>
        </w:rPr>
        <w:t xml:space="preserve"> закупочной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A52446" w:rsidRDefault="00A52446" w:rsidP="00A52446">
      <w:pPr>
        <w:tabs>
          <w:tab w:val="left" w:pos="1134"/>
        </w:tabs>
        <w:ind w:firstLine="709"/>
        <w:jc w:val="both"/>
        <w:rPr>
          <w:b/>
          <w:i/>
        </w:rPr>
      </w:pPr>
    </w:p>
    <w:p w:rsidR="00A52446" w:rsidRDefault="00A52446" w:rsidP="00A52446">
      <w:pPr>
        <w:pStyle w:val="ListParagraph"/>
        <w:numPr>
          <w:ilvl w:val="0"/>
          <w:numId w:val="6"/>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b/>
          <w:sz w:val="28"/>
          <w:szCs w:val="28"/>
        </w:rPr>
        <w:t>Официальный язык закупки:</w:t>
      </w:r>
      <w:r>
        <w:rPr>
          <w:rFonts w:ascii="Times New Roman" w:hAnsi="Times New Roman"/>
          <w:sz w:val="28"/>
          <w:szCs w:val="28"/>
        </w:rPr>
        <w:t xml:space="preserve"> русский.</w:t>
      </w:r>
    </w:p>
    <w:p w:rsidR="00A52446" w:rsidRDefault="00A52446" w:rsidP="00A52446">
      <w:pPr>
        <w:tabs>
          <w:tab w:val="left" w:pos="1134"/>
        </w:tabs>
        <w:ind w:firstLine="709"/>
        <w:jc w:val="both"/>
        <w:rPr>
          <w:sz w:val="28"/>
          <w:szCs w:val="28"/>
        </w:rPr>
      </w:pPr>
      <w:bookmarkStart w:id="3" w:name="_Ref317253353"/>
      <w:r>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52446" w:rsidRDefault="00A52446" w:rsidP="00A52446">
      <w:pPr>
        <w:tabs>
          <w:tab w:val="left" w:pos="1134"/>
        </w:tabs>
        <w:ind w:firstLine="709"/>
        <w:jc w:val="both"/>
        <w:rPr>
          <w:b/>
          <w:i/>
        </w:rPr>
      </w:pPr>
    </w:p>
    <w:p w:rsidR="00A52446" w:rsidRDefault="00A52446" w:rsidP="00A52446">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Валюта закупки:</w:t>
      </w:r>
      <w:r>
        <w:rPr>
          <w:rFonts w:ascii="Times New Roman" w:hAnsi="Times New Roman"/>
          <w:sz w:val="28"/>
          <w:szCs w:val="28"/>
        </w:rPr>
        <w:t xml:space="preserve"> российский рубль.</w:t>
      </w:r>
    </w:p>
    <w:p w:rsidR="00A52446" w:rsidRDefault="00A52446" w:rsidP="00A52446">
      <w:pPr>
        <w:tabs>
          <w:tab w:val="left" w:pos="1134"/>
        </w:tabs>
        <w:ind w:firstLine="709"/>
        <w:jc w:val="both"/>
        <w:rPr>
          <w:sz w:val="28"/>
          <w:szCs w:val="28"/>
        </w:rPr>
      </w:pPr>
      <w:r>
        <w:rPr>
          <w:sz w:val="28"/>
          <w:szCs w:val="28"/>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w:t>
      </w:r>
      <w:r>
        <w:rPr>
          <w:sz w:val="28"/>
          <w:szCs w:val="28"/>
        </w:rPr>
        <w:lastRenderedPageBreak/>
        <w:t>установленного Центральным банком Российской Федерации, с указанием такового курса и даты его установления.</w:t>
      </w:r>
    </w:p>
    <w:p w:rsidR="00A52446" w:rsidRDefault="00A52446" w:rsidP="00A52446">
      <w:pPr>
        <w:tabs>
          <w:tab w:val="left" w:pos="1134"/>
        </w:tabs>
        <w:ind w:firstLine="709"/>
        <w:jc w:val="both"/>
        <w:rPr>
          <w:b/>
          <w:i/>
        </w:rPr>
      </w:pPr>
    </w:p>
    <w:p w:rsidR="00A52446" w:rsidRDefault="00A52446" w:rsidP="00A52446">
      <w:pPr>
        <w:pStyle w:val="ListParagraph"/>
        <w:numPr>
          <w:ilvl w:val="0"/>
          <w:numId w:val="6"/>
        </w:numPr>
        <w:tabs>
          <w:tab w:val="left" w:pos="0"/>
          <w:tab w:val="left" w:pos="1134"/>
        </w:tabs>
        <w:spacing w:after="0" w:line="240" w:lineRule="auto"/>
        <w:ind w:left="0" w:firstLine="709"/>
        <w:jc w:val="both"/>
        <w:rPr>
          <w:rFonts w:ascii="Times New Roman" w:hAnsi="Times New Roman"/>
          <w:b/>
          <w:i/>
        </w:rPr>
      </w:pPr>
      <w:r>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Pr>
          <w:rFonts w:ascii="Times New Roman" w:hAnsi="Times New Roman"/>
          <w:spacing w:val="-6"/>
          <w:sz w:val="28"/>
          <w:szCs w:val="28"/>
        </w:rPr>
        <w:t>не требуется</w:t>
      </w:r>
    </w:p>
    <w:p w:rsidR="00A52446" w:rsidRDefault="00A52446" w:rsidP="00A52446">
      <w:pPr>
        <w:tabs>
          <w:tab w:val="left" w:pos="1134"/>
        </w:tabs>
        <w:ind w:firstLine="709"/>
        <w:jc w:val="both"/>
        <w:rPr>
          <w:b/>
          <w:i/>
          <w:lang w:eastAsia="en-US"/>
        </w:rPr>
      </w:pPr>
    </w:p>
    <w:p w:rsidR="00A52446" w:rsidRDefault="00A52446" w:rsidP="00A52446">
      <w:pPr>
        <w:pStyle w:val="ListParagraph"/>
        <w:numPr>
          <w:ilvl w:val="0"/>
          <w:numId w:val="6"/>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A52446" w:rsidRDefault="00A52446" w:rsidP="00A52446">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Pr>
            <w:rStyle w:val="a5"/>
            <w:sz w:val="28"/>
            <w:szCs w:val="28"/>
            <w:lang w:val="en-US"/>
          </w:rPr>
          <w:t>www</w:t>
        </w:r>
        <w:r>
          <w:rPr>
            <w:rStyle w:val="a5"/>
            <w:sz w:val="28"/>
            <w:szCs w:val="28"/>
          </w:rPr>
          <w:t>.</w:t>
        </w:r>
        <w:r>
          <w:rPr>
            <w:rStyle w:val="a5"/>
            <w:sz w:val="28"/>
            <w:szCs w:val="28"/>
            <w:lang w:val="en-US"/>
          </w:rPr>
          <w:t>a</w:t>
        </w:r>
        <w:r>
          <w:rPr>
            <w:rStyle w:val="a5"/>
            <w:sz w:val="28"/>
            <w:szCs w:val="28"/>
          </w:rPr>
          <w:t>-</w:t>
        </w:r>
        <w:r>
          <w:rPr>
            <w:rStyle w:val="a5"/>
            <w:sz w:val="28"/>
            <w:szCs w:val="28"/>
            <w:lang w:val="en-US"/>
          </w:rPr>
          <w:t>k</w:t>
        </w:r>
        <w:r>
          <w:rPr>
            <w:rStyle w:val="a5"/>
            <w:sz w:val="28"/>
            <w:szCs w:val="28"/>
          </w:rPr>
          <w:t>-</w:t>
        </w:r>
        <w:r>
          <w:rPr>
            <w:rStyle w:val="a5"/>
            <w:sz w:val="28"/>
            <w:szCs w:val="28"/>
            <w:lang w:val="en-US"/>
          </w:rPr>
          <w:t>d</w:t>
        </w:r>
        <w:r>
          <w:rPr>
            <w:rStyle w:val="a5"/>
            <w:sz w:val="28"/>
            <w:szCs w:val="28"/>
          </w:rPr>
          <w:t>.</w:t>
        </w:r>
        <w:r>
          <w:rPr>
            <w:rStyle w:val="a5"/>
            <w:sz w:val="28"/>
            <w:szCs w:val="28"/>
            <w:lang w:val="en-US"/>
          </w:rPr>
          <w:t>ru</w:t>
        </w:r>
      </w:hyperlink>
      <w:r>
        <w:rPr>
          <w:color w:val="0000FF"/>
          <w:sz w:val="28"/>
          <w:szCs w:val="28"/>
        </w:rPr>
        <w:t xml:space="preserve"> </w:t>
      </w:r>
      <w:r>
        <w:rPr>
          <w:sz w:val="28"/>
          <w:szCs w:val="28"/>
        </w:rPr>
        <w:t>в порядке, установленном регламентом данной ЭТП в соответствии с условиями и требованиями закупочной документации.</w:t>
      </w:r>
    </w:p>
    <w:p w:rsidR="00A52446" w:rsidRDefault="00A52446" w:rsidP="00A52446">
      <w:pPr>
        <w:tabs>
          <w:tab w:val="left" w:pos="1134"/>
        </w:tabs>
        <w:ind w:firstLine="709"/>
        <w:jc w:val="both"/>
        <w:rPr>
          <w:sz w:val="28"/>
          <w:szCs w:val="28"/>
        </w:rPr>
      </w:pPr>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52446" w:rsidRDefault="00A52446" w:rsidP="00A52446">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A52446" w:rsidRDefault="00A52446" w:rsidP="00A52446">
      <w:pPr>
        <w:tabs>
          <w:tab w:val="left" w:pos="1134"/>
        </w:tabs>
        <w:jc w:val="both"/>
        <w:rPr>
          <w:spacing w:val="-6"/>
          <w:sz w:val="28"/>
          <w:szCs w:val="28"/>
        </w:rPr>
      </w:pPr>
    </w:p>
    <w:p w:rsidR="00A52446" w:rsidRDefault="00A52446" w:rsidP="00A52446">
      <w:pPr>
        <w:pStyle w:val="ListParagraph"/>
        <w:numPr>
          <w:ilvl w:val="0"/>
          <w:numId w:val="6"/>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Порядок получения закупочной документации:</w:t>
      </w:r>
    </w:p>
    <w:p w:rsidR="00A52446" w:rsidRDefault="00A52446" w:rsidP="00A52446">
      <w:pPr>
        <w:tabs>
          <w:tab w:val="left" w:pos="1134"/>
        </w:tabs>
        <w:ind w:firstLine="709"/>
        <w:jc w:val="both"/>
        <w:rPr>
          <w:b/>
          <w:i/>
        </w:rPr>
      </w:pPr>
      <w:r>
        <w:rPr>
          <w:sz w:val="28"/>
          <w:szCs w:val="28"/>
        </w:rPr>
        <w:t>На официальных сайтах закупочная документация находится в открытом доступе, начиная с даты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A52446" w:rsidRDefault="00A52446" w:rsidP="00A52446">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4" w:name="_Ref320025392"/>
      <w:r>
        <w:rPr>
          <w:sz w:val="28"/>
          <w:szCs w:val="28"/>
        </w:rPr>
        <w:t>Официальный</w:t>
      </w:r>
      <w:r>
        <w:rPr>
          <w:spacing w:val="-6"/>
          <w:sz w:val="28"/>
          <w:szCs w:val="28"/>
        </w:rPr>
        <w:t xml:space="preserve"> государственный сайт </w:t>
      </w:r>
      <w:r>
        <w:rPr>
          <w:sz w:val="28"/>
          <w:szCs w:val="28"/>
        </w:rPr>
        <w:t>(</w:t>
      </w:r>
      <w:hyperlink r:id="rId8" w:history="1">
        <w:r>
          <w:rPr>
            <w:rStyle w:val="a5"/>
            <w:sz w:val="28"/>
            <w:szCs w:val="28"/>
            <w:lang w:eastAsia="en-US"/>
          </w:rPr>
          <w:t>http://www.zakupki.gov.ru</w:t>
        </w:r>
      </w:hyperlink>
      <w:r>
        <w:rPr>
          <w:sz w:val="28"/>
          <w:szCs w:val="28"/>
        </w:rPr>
        <w:t>),</w:t>
      </w:r>
      <w:bookmarkEnd w:id="4"/>
      <w:r>
        <w:rPr>
          <w:sz w:val="28"/>
          <w:szCs w:val="28"/>
        </w:rPr>
        <w:t xml:space="preserve"> </w:t>
      </w:r>
    </w:p>
    <w:p w:rsidR="00A52446" w:rsidRDefault="00A52446" w:rsidP="00A52446">
      <w:pPr>
        <w:tabs>
          <w:tab w:val="left" w:pos="1134"/>
        </w:tabs>
        <w:ind w:firstLine="709"/>
        <w:jc w:val="both"/>
        <w:rPr>
          <w:sz w:val="28"/>
          <w:szCs w:val="28"/>
        </w:rPr>
      </w:pPr>
      <w:r>
        <w:rPr>
          <w:sz w:val="28"/>
          <w:szCs w:val="28"/>
        </w:rPr>
        <w:t>Копии публикации документов по данной закупке:</w:t>
      </w:r>
    </w:p>
    <w:p w:rsidR="00A52446" w:rsidRDefault="00A52446" w:rsidP="00A52446">
      <w:pPr>
        <w:pStyle w:val="ListParagraph"/>
        <w:numPr>
          <w:ilvl w:val="0"/>
          <w:numId w:val="11"/>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9" w:history="1">
        <w:r>
          <w:rPr>
            <w:rStyle w:val="a5"/>
            <w:sz w:val="28"/>
            <w:szCs w:val="28"/>
          </w:rPr>
          <w:t>http://zakupki.rosatom.ru</w:t>
        </w:r>
      </w:hyperlink>
      <w:r>
        <w:rPr>
          <w:rFonts w:ascii="Times New Roman" w:hAnsi="Times New Roman"/>
          <w:spacing w:val="-6"/>
          <w:sz w:val="28"/>
          <w:szCs w:val="28"/>
        </w:rPr>
        <w:t>);</w:t>
      </w:r>
    </w:p>
    <w:p w:rsidR="00A52446" w:rsidRDefault="00A52446" w:rsidP="00A52446">
      <w:pPr>
        <w:pStyle w:val="ListParagraph"/>
        <w:numPr>
          <w:ilvl w:val="0"/>
          <w:numId w:val="11"/>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ЭТП «Аукционный Конкурсный Дом»</w:t>
      </w:r>
      <w:r>
        <w:t xml:space="preserve"> </w:t>
      </w:r>
      <w:hyperlink r:id="rId10" w:history="1">
        <w:r>
          <w:rPr>
            <w:rStyle w:val="a5"/>
            <w:sz w:val="28"/>
            <w:szCs w:val="28"/>
            <w:lang w:val="en-US"/>
          </w:rPr>
          <w:t>www</w:t>
        </w:r>
        <w:r>
          <w:rPr>
            <w:rStyle w:val="a5"/>
            <w:sz w:val="28"/>
            <w:szCs w:val="28"/>
          </w:rPr>
          <w:t>.</w:t>
        </w:r>
        <w:r>
          <w:rPr>
            <w:rStyle w:val="a5"/>
            <w:sz w:val="28"/>
            <w:szCs w:val="28"/>
            <w:lang w:val="en-US"/>
          </w:rPr>
          <w:t>a</w:t>
        </w:r>
        <w:r>
          <w:rPr>
            <w:rStyle w:val="a5"/>
            <w:sz w:val="28"/>
            <w:szCs w:val="28"/>
          </w:rPr>
          <w:t>-</w:t>
        </w:r>
        <w:r>
          <w:rPr>
            <w:rStyle w:val="a5"/>
            <w:sz w:val="28"/>
            <w:szCs w:val="28"/>
            <w:lang w:val="en-US"/>
          </w:rPr>
          <w:t>k</w:t>
        </w:r>
        <w:r>
          <w:rPr>
            <w:rStyle w:val="a5"/>
            <w:sz w:val="28"/>
            <w:szCs w:val="28"/>
          </w:rPr>
          <w:t>-</w:t>
        </w:r>
        <w:r>
          <w:rPr>
            <w:rStyle w:val="a5"/>
            <w:sz w:val="28"/>
            <w:szCs w:val="28"/>
            <w:lang w:val="en-US"/>
          </w:rPr>
          <w:t>d</w:t>
        </w:r>
        <w:r>
          <w:rPr>
            <w:rStyle w:val="a5"/>
            <w:sz w:val="28"/>
            <w:szCs w:val="28"/>
          </w:rPr>
          <w:t>.</w:t>
        </w:r>
        <w:r>
          <w:rPr>
            <w:rStyle w:val="a5"/>
            <w:sz w:val="28"/>
            <w:szCs w:val="28"/>
            <w:lang w:val="en-US"/>
          </w:rPr>
          <w:t>ru</w:t>
        </w:r>
      </w:hyperlink>
    </w:p>
    <w:p w:rsidR="00A52446" w:rsidRDefault="00A52446" w:rsidP="00A52446">
      <w:pPr>
        <w:pStyle w:val="ListParagraph"/>
        <w:numPr>
          <w:ilvl w:val="0"/>
          <w:numId w:val="6"/>
        </w:numPr>
        <w:tabs>
          <w:tab w:val="left" w:pos="0"/>
          <w:tab w:val="left" w:pos="1134"/>
        </w:tabs>
        <w:spacing w:after="0" w:line="240" w:lineRule="auto"/>
        <w:ind w:left="0" w:firstLine="709"/>
        <w:jc w:val="both"/>
        <w:rPr>
          <w:b/>
          <w:i/>
        </w:rPr>
      </w:pPr>
      <w:r>
        <w:rPr>
          <w:rFonts w:ascii="Times New Roman" w:hAnsi="Times New Roman"/>
          <w:b/>
          <w:sz w:val="28"/>
          <w:szCs w:val="28"/>
        </w:rPr>
        <w:t>Возможность</w:t>
      </w:r>
      <w:r>
        <w:rPr>
          <w:rFonts w:ascii="Times New Roman" w:hAnsi="Times New Roman"/>
          <w:b/>
          <w:spacing w:val="-6"/>
          <w:sz w:val="28"/>
          <w:szCs w:val="28"/>
        </w:rPr>
        <w:t xml:space="preserve"> и условия, по которым допускается подача альтернативных предложений:</w:t>
      </w:r>
      <w:r>
        <w:rPr>
          <w:rFonts w:ascii="Times New Roman" w:hAnsi="Times New Roman"/>
          <w:spacing w:val="-6"/>
          <w:sz w:val="28"/>
          <w:szCs w:val="28"/>
        </w:rPr>
        <w:t xml:space="preserve"> не допускается. </w:t>
      </w:r>
    </w:p>
    <w:p w:rsidR="00A52446" w:rsidRDefault="00A52446" w:rsidP="00A52446">
      <w:pPr>
        <w:tabs>
          <w:tab w:val="left" w:pos="1134"/>
        </w:tabs>
        <w:ind w:firstLine="709"/>
        <w:jc w:val="both"/>
        <w:rPr>
          <w:spacing w:val="-6"/>
          <w:sz w:val="28"/>
          <w:szCs w:val="28"/>
        </w:rPr>
      </w:pPr>
    </w:p>
    <w:p w:rsidR="00A52446" w:rsidRDefault="00A52446" w:rsidP="00A52446">
      <w:pPr>
        <w:pStyle w:val="ListParagraph"/>
        <w:numPr>
          <w:ilvl w:val="0"/>
          <w:numId w:val="6"/>
        </w:numPr>
        <w:tabs>
          <w:tab w:val="left" w:pos="0"/>
          <w:tab w:val="left" w:pos="1134"/>
        </w:tabs>
        <w:spacing w:after="0" w:line="240" w:lineRule="auto"/>
        <w:ind w:left="0" w:firstLine="709"/>
        <w:jc w:val="both"/>
        <w:rPr>
          <w:b/>
          <w:i/>
        </w:rPr>
      </w:pPr>
      <w:r>
        <w:rPr>
          <w:rFonts w:ascii="Times New Roman" w:hAnsi="Times New Roman"/>
          <w:b/>
          <w:sz w:val="28"/>
          <w:szCs w:val="28"/>
        </w:rPr>
        <w:t>Привлечение субподрядчиков/соисполнителей</w:t>
      </w:r>
      <w:r>
        <w:rPr>
          <w:rFonts w:ascii="Times New Roman" w:hAnsi="Times New Roman"/>
          <w:sz w:val="28"/>
          <w:szCs w:val="28"/>
        </w:rPr>
        <w:t xml:space="preserve"> (юридических или физических лиц, выполняющих/оказывающих часть работ/услуг по договору):</w:t>
      </w:r>
      <w:r>
        <w:rPr>
          <w:rFonts w:ascii="Times New Roman" w:hAnsi="Times New Roman"/>
          <w:b/>
          <w:i/>
          <w:sz w:val="24"/>
          <w:szCs w:val="24"/>
        </w:rPr>
        <w:t xml:space="preserve"> </w:t>
      </w:r>
      <w:r>
        <w:rPr>
          <w:rFonts w:ascii="Times New Roman" w:hAnsi="Times New Roman"/>
          <w:sz w:val="28"/>
          <w:szCs w:val="28"/>
        </w:rPr>
        <w:t>не допускается</w:t>
      </w:r>
      <w:r>
        <w:rPr>
          <w:b/>
          <w:i/>
        </w:rPr>
        <w:t>.</w:t>
      </w:r>
    </w:p>
    <w:p w:rsidR="00A52446" w:rsidRDefault="00A52446" w:rsidP="00A52446">
      <w:pPr>
        <w:pStyle w:val="Times12"/>
        <w:tabs>
          <w:tab w:val="left" w:pos="70"/>
        </w:tabs>
        <w:ind w:right="153" w:firstLine="0"/>
        <w:jc w:val="left"/>
        <w:rPr>
          <w:b/>
          <w:bCs w:val="0"/>
          <w:i/>
          <w:szCs w:val="24"/>
          <w:lang w:eastAsia="en-US"/>
        </w:rPr>
      </w:pPr>
    </w:p>
    <w:p w:rsidR="00A52446" w:rsidRDefault="00A52446" w:rsidP="00A52446">
      <w:pPr>
        <w:pStyle w:val="ListParagraph"/>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Возможность</w:t>
      </w:r>
      <w:r>
        <w:rPr>
          <w:rFonts w:ascii="Times New Roman" w:hAnsi="Times New Roman"/>
          <w:b/>
          <w:spacing w:val="-6"/>
          <w:sz w:val="28"/>
          <w:szCs w:val="28"/>
        </w:rPr>
        <w:t xml:space="preserve"> проведения процедуры переторжки:</w:t>
      </w:r>
      <w:r>
        <w:rPr>
          <w:rFonts w:ascii="Times New Roman" w:hAnsi="Times New Roman"/>
          <w:spacing w:val="-6"/>
          <w:sz w:val="28"/>
          <w:szCs w:val="28"/>
        </w:rPr>
        <w:t xml:space="preserve"> возможна по снижению первоначально указанной в заявке на участие в закупке цены</w:t>
      </w:r>
      <w:r>
        <w:rPr>
          <w:rFonts w:ascii="Times New Roman" w:hAnsi="Times New Roman"/>
          <w:sz w:val="24"/>
          <w:szCs w:val="24"/>
        </w:rPr>
        <w:t>.</w:t>
      </w:r>
    </w:p>
    <w:p w:rsidR="00A52446" w:rsidRDefault="00A52446" w:rsidP="00A52446">
      <w:pPr>
        <w:tabs>
          <w:tab w:val="left" w:pos="1134"/>
        </w:tabs>
        <w:ind w:firstLine="709"/>
        <w:jc w:val="both"/>
        <w:rPr>
          <w:spacing w:val="-6"/>
          <w:sz w:val="28"/>
          <w:szCs w:val="28"/>
        </w:rPr>
      </w:pPr>
    </w:p>
    <w:p w:rsidR="00A52446" w:rsidRDefault="00A52446" w:rsidP="00A52446">
      <w:pPr>
        <w:pStyle w:val="ListParagraph"/>
        <w:numPr>
          <w:ilvl w:val="0"/>
          <w:numId w:val="6"/>
        </w:numPr>
        <w:tabs>
          <w:tab w:val="left" w:pos="0"/>
          <w:tab w:val="left" w:pos="1134"/>
        </w:tabs>
        <w:spacing w:after="0" w:line="240" w:lineRule="auto"/>
        <w:ind w:left="0" w:firstLine="709"/>
        <w:jc w:val="both"/>
      </w:pPr>
      <w:r>
        <w:rPr>
          <w:rFonts w:ascii="Times New Roman" w:hAnsi="Times New Roman"/>
          <w:b/>
          <w:spacing w:val="-6"/>
          <w:sz w:val="28"/>
          <w:szCs w:val="28"/>
        </w:rPr>
        <w:t xml:space="preserve">Срок </w:t>
      </w:r>
      <w:r>
        <w:rPr>
          <w:rFonts w:ascii="Times New Roman" w:hAnsi="Times New Roman"/>
          <w:b/>
          <w:sz w:val="28"/>
          <w:szCs w:val="28"/>
        </w:rPr>
        <w:t>окончания</w:t>
      </w:r>
      <w:r>
        <w:rPr>
          <w:rFonts w:ascii="Times New Roman" w:hAnsi="Times New Roman"/>
          <w:b/>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09-00 (время московское) </w:t>
      </w:r>
      <w:r>
        <w:rPr>
          <w:rFonts w:ascii="Times New Roman" w:hAnsi="Times New Roman"/>
          <w:b/>
          <w:spacing w:val="-6"/>
          <w:sz w:val="28"/>
          <w:szCs w:val="28"/>
        </w:rPr>
        <w:t>«03» ноября 2015 года</w:t>
      </w:r>
      <w:r>
        <w:rPr>
          <w:sz w:val="28"/>
          <w:szCs w:val="28"/>
        </w:rPr>
        <w:t xml:space="preserve">. </w:t>
      </w:r>
    </w:p>
    <w:p w:rsidR="00A52446" w:rsidRDefault="00A52446" w:rsidP="00A52446">
      <w:pPr>
        <w:tabs>
          <w:tab w:val="left" w:pos="1134"/>
        </w:tabs>
        <w:ind w:left="709"/>
        <w:contextualSpacing/>
        <w:jc w:val="both"/>
        <w:rPr>
          <w:spacing w:val="-6"/>
          <w:sz w:val="28"/>
          <w:szCs w:val="28"/>
        </w:rPr>
      </w:pPr>
    </w:p>
    <w:p w:rsidR="00A52446" w:rsidRDefault="00A52446" w:rsidP="00A52446">
      <w:pPr>
        <w:pStyle w:val="ListParagraph"/>
        <w:numPr>
          <w:ilvl w:val="0"/>
          <w:numId w:val="6"/>
        </w:numPr>
        <w:tabs>
          <w:tab w:val="left" w:pos="0"/>
          <w:tab w:val="left" w:pos="1134"/>
        </w:tabs>
        <w:spacing w:after="0" w:line="240" w:lineRule="auto"/>
        <w:ind w:left="0" w:firstLine="709"/>
        <w:jc w:val="both"/>
        <w:rPr>
          <w:b/>
          <w:i/>
        </w:rPr>
      </w:pPr>
      <w:r>
        <w:rPr>
          <w:rFonts w:ascii="Times New Roman" w:hAnsi="Times New Roman"/>
          <w:b/>
          <w:spacing w:val="-6"/>
          <w:sz w:val="28"/>
          <w:szCs w:val="28"/>
        </w:rPr>
        <w:t xml:space="preserve">Место и </w:t>
      </w:r>
      <w:r>
        <w:rPr>
          <w:rFonts w:ascii="Times New Roman" w:hAnsi="Times New Roman"/>
          <w:b/>
          <w:sz w:val="28"/>
          <w:szCs w:val="28"/>
        </w:rPr>
        <w:t>дата</w:t>
      </w:r>
      <w:r>
        <w:rPr>
          <w:rFonts w:ascii="Times New Roman" w:hAnsi="Times New Roman"/>
          <w:b/>
          <w:spacing w:val="-6"/>
          <w:sz w:val="28"/>
          <w:szCs w:val="28"/>
        </w:rPr>
        <w:t xml:space="preserve"> рассмотрения заявок и подведения итогов закупки:</w:t>
      </w:r>
    </w:p>
    <w:p w:rsidR="00A52446" w:rsidRDefault="00A52446" w:rsidP="00A52446">
      <w:pPr>
        <w:tabs>
          <w:tab w:val="left" w:pos="1134"/>
        </w:tabs>
        <w:ind w:firstLine="709"/>
        <w:jc w:val="both"/>
        <w:rPr>
          <w:sz w:val="28"/>
        </w:rPr>
      </w:pPr>
      <w:r>
        <w:rPr>
          <w:sz w:val="28"/>
        </w:rPr>
        <w:t xml:space="preserve">Отборочная стадия рассмотрения заявок на участие в закупке: </w:t>
      </w:r>
      <w:r>
        <w:rPr>
          <w:spacing w:val="-6"/>
          <w:sz w:val="28"/>
          <w:szCs w:val="28"/>
        </w:rPr>
        <w:t>г</w:t>
      </w:r>
      <w:r>
        <w:rPr>
          <w:sz w:val="28"/>
          <w:szCs w:val="28"/>
        </w:rPr>
        <w:t>. Нижний Новгород, пл.</w:t>
      </w:r>
      <w:r>
        <w:t> </w:t>
      </w:r>
      <w:r>
        <w:rPr>
          <w:sz w:val="28"/>
          <w:szCs w:val="28"/>
        </w:rPr>
        <w:t>Свободы, д. 3</w:t>
      </w:r>
      <w:r>
        <w:rPr>
          <w:sz w:val="28"/>
        </w:rPr>
        <w:t xml:space="preserve">, не позднее </w:t>
      </w:r>
      <w:r>
        <w:rPr>
          <w:b/>
          <w:sz w:val="28"/>
          <w:szCs w:val="28"/>
          <w:lang w:eastAsia="en-US"/>
        </w:rPr>
        <w:t>«04» декабря 2015 года</w:t>
      </w:r>
    </w:p>
    <w:p w:rsidR="00A52446" w:rsidRDefault="00A52446" w:rsidP="00A52446">
      <w:pPr>
        <w:tabs>
          <w:tab w:val="left" w:pos="1134"/>
        </w:tabs>
        <w:ind w:firstLine="709"/>
        <w:jc w:val="both"/>
        <w:rPr>
          <w:spacing w:val="-6"/>
          <w:sz w:val="28"/>
          <w:szCs w:val="28"/>
        </w:rPr>
      </w:pPr>
      <w:r>
        <w:rPr>
          <w:sz w:val="28"/>
        </w:rPr>
        <w:t xml:space="preserve">Оценочная стадия рассмотрения заявок на участие в закупке и подведение итогов закупки: </w:t>
      </w:r>
      <w:r>
        <w:rPr>
          <w:spacing w:val="-6"/>
          <w:sz w:val="28"/>
          <w:szCs w:val="28"/>
        </w:rPr>
        <w:t>г</w:t>
      </w:r>
      <w:r>
        <w:rPr>
          <w:sz w:val="28"/>
          <w:szCs w:val="28"/>
        </w:rPr>
        <w:t>. Нижний Новгород, пл.</w:t>
      </w:r>
      <w:r>
        <w:t> </w:t>
      </w:r>
      <w:r>
        <w:rPr>
          <w:sz w:val="28"/>
          <w:szCs w:val="28"/>
        </w:rPr>
        <w:t>Свободы, д. 3</w:t>
      </w:r>
      <w:r>
        <w:rPr>
          <w:sz w:val="28"/>
        </w:rPr>
        <w:t xml:space="preserve">, не позднее </w:t>
      </w:r>
      <w:r>
        <w:rPr>
          <w:b/>
          <w:sz w:val="28"/>
        </w:rPr>
        <w:t>«11</w:t>
      </w:r>
      <w:r>
        <w:rPr>
          <w:b/>
          <w:sz w:val="28"/>
          <w:szCs w:val="28"/>
          <w:lang w:eastAsia="en-US"/>
        </w:rPr>
        <w:t>» декабря 2015 года.</w:t>
      </w:r>
    </w:p>
    <w:p w:rsidR="00A52446" w:rsidRDefault="00A52446" w:rsidP="00A52446">
      <w:pPr>
        <w:pStyle w:val="ListParagraph"/>
        <w:numPr>
          <w:ilvl w:val="0"/>
          <w:numId w:val="6"/>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b/>
          <w:spacing w:val="-6"/>
          <w:sz w:val="28"/>
          <w:szCs w:val="28"/>
        </w:rPr>
        <w:lastRenderedPageBreak/>
        <w:t xml:space="preserve">Срок </w:t>
      </w:r>
      <w:r>
        <w:rPr>
          <w:rFonts w:ascii="Times New Roman" w:hAnsi="Times New Roman"/>
          <w:b/>
          <w:sz w:val="28"/>
          <w:szCs w:val="28"/>
        </w:rPr>
        <w:t>заключения</w:t>
      </w:r>
      <w:r>
        <w:rPr>
          <w:rFonts w:ascii="Times New Roman" w:hAnsi="Times New Roman"/>
          <w:b/>
          <w:spacing w:val="-6"/>
          <w:sz w:val="28"/>
          <w:szCs w:val="28"/>
        </w:rPr>
        <w:t xml:space="preserve"> договора: </w:t>
      </w:r>
      <w:r>
        <w:rPr>
          <w:rFonts w:ascii="Times New Roman" w:hAnsi="Times New Roman"/>
          <w:sz w:val="28"/>
        </w:rPr>
        <w:t xml:space="preserve">в течение 40 (сорока) дней после размещения на официальном сайте и на ЭТП протокола подведения итогов запроса предложений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A52446" w:rsidRDefault="00A52446" w:rsidP="00A52446">
      <w:pPr>
        <w:tabs>
          <w:tab w:val="left" w:pos="1134"/>
        </w:tabs>
        <w:ind w:firstLine="709"/>
        <w:jc w:val="both"/>
        <w:rPr>
          <w:sz w:val="28"/>
        </w:rPr>
      </w:pPr>
      <w:r>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A52446" w:rsidRDefault="00A52446" w:rsidP="00A52446">
      <w:pPr>
        <w:tabs>
          <w:tab w:val="left" w:pos="1134"/>
        </w:tabs>
        <w:ind w:firstLine="709"/>
        <w:jc w:val="both"/>
        <w:rPr>
          <w:sz w:val="28"/>
          <w:szCs w:val="28"/>
        </w:rPr>
      </w:pPr>
      <w:r>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52446" w:rsidRDefault="00A52446" w:rsidP="00A52446">
      <w:pPr>
        <w:tabs>
          <w:tab w:val="left" w:pos="1134"/>
        </w:tabs>
        <w:ind w:firstLine="709"/>
        <w:jc w:val="both"/>
        <w:rPr>
          <w:sz w:val="28"/>
        </w:rPr>
      </w:pPr>
      <w:r>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52446" w:rsidRDefault="00A52446" w:rsidP="00A52446">
      <w:pPr>
        <w:tabs>
          <w:tab w:val="left" w:pos="1134"/>
        </w:tabs>
        <w:ind w:firstLine="709"/>
        <w:jc w:val="both"/>
        <w:rPr>
          <w:spacing w:val="-6"/>
          <w:sz w:val="28"/>
          <w:szCs w:val="28"/>
          <w:lang w:eastAsia="en-US"/>
        </w:rPr>
      </w:pPr>
      <w:r>
        <w:rPr>
          <w:spacing w:val="-6"/>
          <w:sz w:val="28"/>
          <w:szCs w:val="28"/>
          <w:lang w:eastAsia="en-US"/>
        </w:rPr>
        <w:t xml:space="preserve">Заказчик в </w:t>
      </w:r>
      <w:r>
        <w:rPr>
          <w:sz w:val="28"/>
        </w:rPr>
        <w:t xml:space="preserve">течение </w:t>
      </w:r>
      <w:r>
        <w:rPr>
          <w:sz w:val="28"/>
          <w:szCs w:val="28"/>
        </w:rPr>
        <w:t>4 рабочих дней</w:t>
      </w:r>
      <w:r>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A52446" w:rsidRDefault="00A52446" w:rsidP="00A52446">
      <w:pPr>
        <w:tabs>
          <w:tab w:val="left" w:pos="1134"/>
        </w:tabs>
        <w:ind w:firstLine="709"/>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 (форма  2), лицу с которым заключается договор (победитель закупки  или участник закупки в соответствии с пунктом 14.3 Части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участник закупки в соответствии с 14.3 Части 2 закупочной документации), указанный в анкете участника закупки (форма  2).</w:t>
      </w:r>
    </w:p>
    <w:p w:rsidR="00A52446" w:rsidRDefault="00A52446" w:rsidP="00A52446">
      <w:pPr>
        <w:tabs>
          <w:tab w:val="left" w:pos="1134"/>
        </w:tabs>
        <w:ind w:firstLine="709"/>
        <w:jc w:val="both"/>
        <w:rPr>
          <w:spacing w:val="-6"/>
        </w:rPr>
      </w:pPr>
      <w:r>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Pr>
          <w:noProof/>
          <w:sz w:val="28"/>
          <w:szCs w:val="28"/>
        </w:rPr>
        <w:t>оригинал</w:t>
      </w:r>
      <w:r>
        <w:rPr>
          <w:spacing w:val="-6"/>
          <w:sz w:val="28"/>
          <w:szCs w:val="28"/>
          <w:lang w:eastAsia="en-US"/>
        </w:rPr>
        <w:t xml:space="preserve"> договора</w:t>
      </w:r>
      <w:r>
        <w:rPr>
          <w:noProof/>
          <w:sz w:val="28"/>
          <w:szCs w:val="28"/>
        </w:rPr>
        <w:t xml:space="preserve"> (в двух экземплярах) </w:t>
      </w:r>
      <w:r>
        <w:rPr>
          <w:spacing w:val="-6"/>
          <w:sz w:val="28"/>
          <w:szCs w:val="28"/>
          <w:lang w:eastAsia="en-US"/>
        </w:rPr>
        <w:t xml:space="preserve">в течение </w:t>
      </w:r>
      <w:r>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Pr>
          <w:sz w:val="28"/>
          <w:szCs w:val="28"/>
        </w:rPr>
        <w:t>участника закупки (форма 2).</w:t>
      </w:r>
    </w:p>
    <w:p w:rsidR="00A52446" w:rsidRDefault="00A52446" w:rsidP="00A52446">
      <w:pPr>
        <w:tabs>
          <w:tab w:val="left" w:pos="1134"/>
        </w:tabs>
        <w:ind w:left="709"/>
        <w:contextualSpacing/>
        <w:jc w:val="both"/>
        <w:rPr>
          <w:spacing w:val="-6"/>
          <w:sz w:val="32"/>
          <w:szCs w:val="28"/>
        </w:rPr>
      </w:pPr>
    </w:p>
    <w:p w:rsidR="00A52446" w:rsidRDefault="00A52446" w:rsidP="00A52446">
      <w:pPr>
        <w:numPr>
          <w:ilvl w:val="0"/>
          <w:numId w:val="6"/>
        </w:numPr>
        <w:tabs>
          <w:tab w:val="left" w:pos="0"/>
          <w:tab w:val="left" w:pos="1134"/>
        </w:tabs>
        <w:ind w:left="0" w:firstLine="709"/>
        <w:contextualSpacing/>
        <w:jc w:val="both"/>
        <w:rPr>
          <w:spacing w:val="-6"/>
          <w:sz w:val="28"/>
          <w:szCs w:val="28"/>
          <w:lang w:eastAsia="en-US"/>
        </w:rPr>
      </w:pPr>
      <w:r>
        <w:rPr>
          <w:b/>
          <w:sz w:val="28"/>
          <w:szCs w:val="28"/>
        </w:rPr>
        <w:t>Обеспечение</w:t>
      </w:r>
      <w:r>
        <w:rPr>
          <w:b/>
          <w:spacing w:val="-6"/>
          <w:sz w:val="28"/>
          <w:szCs w:val="28"/>
        </w:rPr>
        <w:t xml:space="preserve"> исполнения обязательств по договору:</w:t>
      </w:r>
      <w:r>
        <w:rPr>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 «Проект договора» Тома 1 «</w:t>
      </w:r>
      <w:r>
        <w:rPr>
          <w:caps/>
          <w:sz w:val="28"/>
          <w:szCs w:val="28"/>
        </w:rPr>
        <w:t>общая и коммерческая части»</w:t>
      </w:r>
      <w:r>
        <w:rPr>
          <w:sz w:val="28"/>
          <w:szCs w:val="28"/>
        </w:rPr>
        <w:t xml:space="preserve"> закупочной документации</w:t>
      </w:r>
      <w:r>
        <w:rPr>
          <w:spacing w:val="-6"/>
          <w:sz w:val="28"/>
          <w:szCs w:val="28"/>
        </w:rPr>
        <w:t>).</w:t>
      </w:r>
    </w:p>
    <w:p w:rsidR="00A52446" w:rsidRDefault="00A52446" w:rsidP="00A52446">
      <w:pPr>
        <w:tabs>
          <w:tab w:val="left" w:pos="1134"/>
        </w:tabs>
        <w:ind w:left="709"/>
        <w:contextualSpacing/>
        <w:jc w:val="both"/>
        <w:rPr>
          <w:spacing w:val="-6"/>
          <w:sz w:val="28"/>
          <w:szCs w:val="28"/>
          <w:lang w:eastAsia="en-US"/>
        </w:rPr>
      </w:pPr>
    </w:p>
    <w:p w:rsidR="00A52446" w:rsidRDefault="00A52446" w:rsidP="00A52446">
      <w:pPr>
        <w:numPr>
          <w:ilvl w:val="0"/>
          <w:numId w:val="6"/>
        </w:numPr>
        <w:tabs>
          <w:tab w:val="left" w:pos="0"/>
          <w:tab w:val="left" w:pos="1134"/>
        </w:tabs>
        <w:ind w:left="0" w:firstLine="709"/>
        <w:contextualSpacing/>
        <w:jc w:val="both"/>
        <w:rPr>
          <w:sz w:val="28"/>
          <w:szCs w:val="28"/>
        </w:rPr>
      </w:pPr>
      <w:r>
        <w:rPr>
          <w:sz w:val="28"/>
          <w:szCs w:val="28"/>
        </w:rPr>
        <w:t>Процедура запроса предложений не является торгами по законодательству Российской Федерации.</w:t>
      </w:r>
    </w:p>
    <w:p w:rsidR="00A52446" w:rsidRDefault="00A52446" w:rsidP="00A52446">
      <w:pPr>
        <w:tabs>
          <w:tab w:val="left" w:pos="0"/>
          <w:tab w:val="left" w:pos="1134"/>
        </w:tabs>
        <w:ind w:left="709"/>
        <w:contextualSpacing/>
        <w:jc w:val="both"/>
        <w:rPr>
          <w:sz w:val="28"/>
          <w:szCs w:val="28"/>
        </w:rPr>
      </w:pPr>
    </w:p>
    <w:p w:rsidR="00A52446" w:rsidRDefault="00A52446" w:rsidP="00A52446">
      <w:pPr>
        <w:numPr>
          <w:ilvl w:val="0"/>
          <w:numId w:val="6"/>
        </w:numPr>
        <w:tabs>
          <w:tab w:val="left" w:pos="0"/>
          <w:tab w:val="left" w:pos="1134"/>
        </w:tabs>
        <w:ind w:left="0" w:firstLine="709"/>
        <w:contextualSpacing/>
        <w:jc w:val="both"/>
        <w:rPr>
          <w:sz w:val="28"/>
          <w:szCs w:val="28"/>
        </w:rPr>
      </w:pPr>
      <w:r>
        <w:rPr>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A52446" w:rsidRDefault="00A52446" w:rsidP="00A52446">
      <w:pPr>
        <w:pStyle w:val="a3"/>
        <w:spacing w:after="0"/>
        <w:ind w:firstLine="709"/>
        <w:jc w:val="both"/>
        <w:rPr>
          <w:sz w:val="28"/>
          <w:szCs w:val="28"/>
        </w:rPr>
      </w:pPr>
      <w:r>
        <w:rPr>
          <w:sz w:val="28"/>
          <w:szCs w:val="28"/>
        </w:rPr>
        <w:t>а) изменения финансовых, инвестиционных, производственных и иных программ, оказавших влияние на потребность в данной закупке;</w:t>
      </w:r>
    </w:p>
    <w:p w:rsidR="00A52446" w:rsidRDefault="00A52446" w:rsidP="00A52446">
      <w:pPr>
        <w:pStyle w:val="a3"/>
        <w:spacing w:after="0"/>
        <w:ind w:firstLine="709"/>
        <w:jc w:val="both"/>
        <w:rPr>
          <w:sz w:val="28"/>
          <w:szCs w:val="28"/>
        </w:rPr>
      </w:pPr>
      <w:r>
        <w:rPr>
          <w:sz w:val="28"/>
          <w:szCs w:val="28"/>
        </w:rPr>
        <w:t>б)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52446" w:rsidRDefault="00A52446" w:rsidP="00A52446">
      <w:pPr>
        <w:pStyle w:val="a3"/>
        <w:spacing w:after="0"/>
        <w:ind w:firstLine="709"/>
        <w:jc w:val="both"/>
        <w:rPr>
          <w:sz w:val="28"/>
          <w:szCs w:val="28"/>
        </w:rPr>
      </w:pPr>
      <w:r>
        <w:rPr>
          <w:sz w:val="28"/>
          <w:szCs w:val="28"/>
        </w:rPr>
        <w:t>в) при возникновении обстоятельств непреодолимой силы, подтвержденных соответствующим документом и влияющих на целесообразность закупки.</w:t>
      </w:r>
    </w:p>
    <w:p w:rsidR="00A52446" w:rsidRDefault="00A52446" w:rsidP="00A52446">
      <w:pPr>
        <w:pStyle w:val="a3"/>
        <w:spacing w:after="0"/>
        <w:ind w:firstLine="709"/>
        <w:jc w:val="both"/>
        <w:rPr>
          <w:sz w:val="28"/>
          <w:szCs w:val="28"/>
        </w:rPr>
      </w:pPr>
      <w:r>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A52446" w:rsidRDefault="00A52446" w:rsidP="00A52446">
      <w:pPr>
        <w:tabs>
          <w:tab w:val="left" w:pos="1134"/>
        </w:tabs>
        <w:ind w:left="142" w:firstLine="567"/>
        <w:contextualSpacing/>
        <w:jc w:val="both"/>
        <w:rPr>
          <w:sz w:val="28"/>
          <w:szCs w:val="28"/>
        </w:rPr>
      </w:pPr>
    </w:p>
    <w:p w:rsidR="00A52446" w:rsidRDefault="00A52446" w:rsidP="00A52446">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52446" w:rsidRDefault="00A52446" w:rsidP="00A52446">
      <w:pPr>
        <w:pStyle w:val="ListParagraph"/>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1" w:history="1">
        <w:r>
          <w:rPr>
            <w:rStyle w:val="a5"/>
            <w:sz w:val="28"/>
            <w:szCs w:val="28"/>
          </w:rPr>
          <w:t>arbitration@rosatom.ru</w:t>
        </w:r>
      </w:hyperlink>
      <w:r>
        <w:rPr>
          <w:rFonts w:ascii="Times New Roman" w:hAnsi="Times New Roman"/>
          <w:sz w:val="28"/>
          <w:szCs w:val="28"/>
        </w:rPr>
        <w:t>.</w:t>
      </w:r>
    </w:p>
    <w:p w:rsidR="00A52446" w:rsidRDefault="00A52446" w:rsidP="00A52446">
      <w:pPr>
        <w:pStyle w:val="a3"/>
        <w:spacing w:after="0"/>
        <w:ind w:right="153"/>
        <w:jc w:val="both"/>
        <w:rPr>
          <w:szCs w:val="24"/>
        </w:rPr>
      </w:pPr>
    </w:p>
    <w:p w:rsidR="00A52446" w:rsidRDefault="00A52446" w:rsidP="00A52446">
      <w:pPr>
        <w:sectPr w:rsidR="00A52446">
          <w:pgSz w:w="11907" w:h="16840"/>
          <w:pgMar w:top="709" w:right="708" w:bottom="568" w:left="851" w:header="567" w:footer="567" w:gutter="0"/>
          <w:cols w:space="720"/>
        </w:sectPr>
      </w:pPr>
    </w:p>
    <w:p w:rsidR="00625A11" w:rsidRPr="00526310" w:rsidRDefault="00625A11" w:rsidP="00526310">
      <w:bookmarkStart w:id="5" w:name="_GoBack"/>
      <w:bookmarkEnd w:id="5"/>
    </w:p>
    <w:sectPr w:rsidR="00625A11" w:rsidRPr="00526310" w:rsidSect="004A7D2E">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0"/>
    <w:lvlOverride w:ilvl="0">
      <w:startOverride w:val="1"/>
    </w:lvlOverride>
    <w:lvlOverride w:ilvl="1"/>
    <w:lvlOverride w:ilvl="2"/>
    <w:lvlOverride w:ilvl="3"/>
    <w:lvlOverride w:ilvl="4"/>
    <w:lvlOverride w:ilvl="5"/>
    <w:lvlOverride w:ilvl="6"/>
    <w:lvlOverride w:ilvl="7"/>
    <w:lvlOverride w:ilvl="8"/>
  </w:num>
  <w:num w:numId="9">
    <w:abstractNumId w:val="3"/>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characterSpacingControl w:val="doNotCompress"/>
  <w:compat>
    <w:compatSetting w:name="compatibilityMode" w:uri="http://schemas.microsoft.com/office/word" w:val="12"/>
  </w:compat>
  <w:rsids>
    <w:rsidRoot w:val="004A7D2E"/>
    <w:rsid w:val="004A7D2E"/>
    <w:rsid w:val="00526310"/>
    <w:rsid w:val="00625A11"/>
    <w:rsid w:val="00A45D7A"/>
    <w:rsid w:val="00A52446"/>
    <w:rsid w:val="00AB38AD"/>
    <w:rsid w:val="00B81E0E"/>
    <w:rsid w:val="00CC3214"/>
    <w:rsid w:val="00E55BF5"/>
    <w:rsid w:val="00E64E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before="240" w:after="200"/>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7D2E"/>
    <w:pPr>
      <w:spacing w:before="0" w:after="0"/>
      <w:ind w:left="0" w:firstLine="0"/>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4A7D2E"/>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4A7D2E"/>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4A7D2E"/>
    <w:pPr>
      <w:spacing w:before="100" w:beforeAutospacing="1" w:after="100" w:afterAutospacing="1"/>
    </w:pPr>
    <w:rPr>
      <w:szCs w:val="20"/>
    </w:rPr>
  </w:style>
  <w:style w:type="character" w:styleId="a5">
    <w:name w:val="Hyperlink"/>
    <w:basedOn w:val="a0"/>
    <w:rsid w:val="004A7D2E"/>
    <w:rPr>
      <w:rFonts w:cs="Times New Roman"/>
      <w:color w:val="0000FF"/>
      <w:u w:val="single"/>
    </w:rPr>
  </w:style>
  <w:style w:type="paragraph" w:customStyle="1" w:styleId="Times12">
    <w:name w:val="Times 12"/>
    <w:basedOn w:val="a"/>
    <w:rsid w:val="004A7D2E"/>
    <w:pPr>
      <w:overflowPunct w:val="0"/>
      <w:autoSpaceDE w:val="0"/>
      <w:autoSpaceDN w:val="0"/>
      <w:adjustRightInd w:val="0"/>
      <w:ind w:firstLine="567"/>
      <w:jc w:val="both"/>
    </w:pPr>
    <w:rPr>
      <w:bCs/>
      <w:szCs w:val="22"/>
    </w:rPr>
  </w:style>
  <w:style w:type="paragraph" w:styleId="a6">
    <w:name w:val="List Continue"/>
    <w:basedOn w:val="a"/>
    <w:rsid w:val="004A7D2E"/>
    <w:pPr>
      <w:spacing w:after="120"/>
      <w:ind w:left="283"/>
    </w:pPr>
  </w:style>
  <w:style w:type="paragraph" w:customStyle="1" w:styleId="11">
    <w:name w:val="Абзац списка1"/>
    <w:basedOn w:val="a"/>
    <w:link w:val="ListParagraphChar1"/>
    <w:rsid w:val="004A7D2E"/>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Обычный (веб) Знак Знак Знак,Обычный (Web) Знак Знак Знак Знак"/>
    <w:link w:val="a3"/>
    <w:locked/>
    <w:rsid w:val="004A7D2E"/>
    <w:rPr>
      <w:rFonts w:ascii="Times New Roman" w:eastAsia="Times New Roman" w:hAnsi="Times New Roman" w:cs="Times New Roman"/>
      <w:sz w:val="24"/>
      <w:szCs w:val="20"/>
    </w:rPr>
  </w:style>
  <w:style w:type="character" w:customStyle="1" w:styleId="ListParagraphChar1">
    <w:name w:val="List Paragraph Char1"/>
    <w:link w:val="11"/>
    <w:locked/>
    <w:rsid w:val="004A7D2E"/>
    <w:rPr>
      <w:rFonts w:ascii="Calibri" w:eastAsia="Times New Roman" w:hAnsi="Calibri" w:cs="Times New Roman"/>
      <w:szCs w:val="20"/>
    </w:rPr>
  </w:style>
  <w:style w:type="paragraph" w:customStyle="1" w:styleId="ListParagraph1">
    <w:name w:val="List Paragraph1"/>
    <w:basedOn w:val="a"/>
    <w:link w:val="ListParagraphChar"/>
    <w:rsid w:val="004A7D2E"/>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4A7D2E"/>
    <w:rPr>
      <w:rFonts w:ascii="Calibri" w:eastAsia="Times New Roman" w:hAnsi="Calibri" w:cs="Times New Roman"/>
      <w:szCs w:val="20"/>
    </w:rPr>
  </w:style>
  <w:style w:type="paragraph" w:customStyle="1" w:styleId="2">
    <w:name w:val="Абзац списка2"/>
    <w:basedOn w:val="a"/>
    <w:rsid w:val="004A7D2E"/>
    <w:pPr>
      <w:spacing w:after="200" w:line="276" w:lineRule="auto"/>
      <w:ind w:left="720"/>
      <w:contextualSpacing/>
    </w:pPr>
    <w:rPr>
      <w:rFonts w:ascii="Calibri" w:hAnsi="Calibri"/>
      <w:sz w:val="22"/>
      <w:szCs w:val="22"/>
      <w:lang w:eastAsia="en-US"/>
    </w:rPr>
  </w:style>
  <w:style w:type="paragraph" w:customStyle="1" w:styleId="3">
    <w:name w:val="Абзац списка3"/>
    <w:basedOn w:val="a"/>
    <w:rsid w:val="00CC3214"/>
    <w:pPr>
      <w:spacing w:after="200" w:line="276" w:lineRule="auto"/>
      <w:ind w:left="720"/>
      <w:contextualSpacing/>
    </w:pPr>
    <w:rPr>
      <w:rFonts w:ascii="Calibri" w:eastAsiaTheme="minorHAnsi" w:hAnsi="Calibri" w:cstheme="minorBidi"/>
      <w:sz w:val="22"/>
      <w:szCs w:val="22"/>
      <w:lang w:val="x-none" w:eastAsia="en-US"/>
    </w:rPr>
  </w:style>
  <w:style w:type="paragraph" w:customStyle="1" w:styleId="4">
    <w:name w:val="Абзац списка4"/>
    <w:basedOn w:val="a"/>
    <w:rsid w:val="00E55BF5"/>
    <w:pPr>
      <w:spacing w:after="200" w:line="276" w:lineRule="auto"/>
      <w:ind w:left="720"/>
      <w:contextualSpacing/>
    </w:pPr>
    <w:rPr>
      <w:rFonts w:ascii="Calibri" w:eastAsiaTheme="minorHAnsi" w:hAnsi="Calibri" w:cstheme="minorBidi"/>
      <w:sz w:val="22"/>
      <w:szCs w:val="22"/>
      <w:lang w:val="x-none" w:eastAsia="en-US"/>
    </w:rPr>
  </w:style>
  <w:style w:type="paragraph" w:customStyle="1" w:styleId="ListParagraph">
    <w:name w:val="List Paragraph"/>
    <w:basedOn w:val="a"/>
    <w:rsid w:val="00A52446"/>
    <w:pPr>
      <w:spacing w:after="200" w:line="276" w:lineRule="auto"/>
      <w:ind w:left="720"/>
      <w:contextualSpacing/>
    </w:pPr>
    <w:rPr>
      <w:rFonts w:ascii="Calibri" w:eastAsiaTheme="minorHAnsi" w:hAnsi="Calibr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9455257">
      <w:bodyDiv w:val="1"/>
      <w:marLeft w:val="0"/>
      <w:marRight w:val="0"/>
      <w:marTop w:val="0"/>
      <w:marBottom w:val="0"/>
      <w:divBdr>
        <w:top w:val="none" w:sz="0" w:space="0" w:color="auto"/>
        <w:left w:val="none" w:sz="0" w:space="0" w:color="auto"/>
        <w:bottom w:val="none" w:sz="0" w:space="0" w:color="auto"/>
        <w:right w:val="none" w:sz="0" w:space="0" w:color="auto"/>
      </w:divBdr>
    </w:div>
    <w:div w:id="1286738636">
      <w:bodyDiv w:val="1"/>
      <w:marLeft w:val="0"/>
      <w:marRight w:val="0"/>
      <w:marTop w:val="0"/>
      <w:marBottom w:val="0"/>
      <w:divBdr>
        <w:top w:val="none" w:sz="0" w:space="0" w:color="auto"/>
        <w:left w:val="none" w:sz="0" w:space="0" w:color="auto"/>
        <w:bottom w:val="none" w:sz="0" w:space="0" w:color="auto"/>
        <w:right w:val="none" w:sz="0" w:space="0" w:color="auto"/>
      </w:divBdr>
    </w:div>
    <w:div w:id="1521358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1843</Words>
  <Characters>10510</Characters>
  <Application>Microsoft Office Word</Application>
  <DocSecurity>0</DocSecurity>
  <Lines>87</Lines>
  <Paragraphs>24</Paragraphs>
  <ScaleCrop>false</ScaleCrop>
  <Company>NIAEP</Company>
  <LinksUpToDate>false</LinksUpToDate>
  <CharactersWithSpaces>12329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6665</dc:creator>
  <cp:keywords/>
  <dc:description/>
  <cp:lastModifiedBy>Кульмаева Татьяна Александровна</cp:lastModifiedBy>
  <cp:revision>9</cp:revision>
  <dcterms:created xsi:type="dcterms:W3CDTF">2015-09-16T13:20:00Z</dcterms:created>
  <dcterms:modified xsi:type="dcterms:W3CDTF">2015-10-21T15:42:00Z</dcterms:modified>
</cp:coreProperties>
</file>