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BFA" w:rsidRDefault="003C7BFA" w:rsidP="003C7BFA">
      <w:pPr>
        <w:ind w:firstLine="540"/>
        <w:rPr>
          <w:rFonts w:eastAsia="Times New Roman"/>
          <w:b/>
          <w:lang w:eastAsia="ru-RU"/>
        </w:rPr>
      </w:pPr>
    </w:p>
    <w:p w:rsidR="003C7BFA" w:rsidRDefault="003C7BFA" w:rsidP="003C7BFA">
      <w:pPr>
        <w:ind w:firstLine="540"/>
        <w:rPr>
          <w:rFonts w:eastAsia="Times New Roman"/>
          <w:b/>
          <w:lang w:eastAsia="ru-RU"/>
        </w:rPr>
      </w:pPr>
    </w:p>
    <w:p w:rsidR="003C7BFA" w:rsidRDefault="003C7BFA" w:rsidP="003C7BFA">
      <w:pPr>
        <w:ind w:firstLine="540"/>
        <w:rPr>
          <w:rFonts w:eastAsia="Times New Roman"/>
          <w:b/>
          <w:lang w:eastAsia="ru-RU"/>
        </w:rPr>
      </w:pPr>
    </w:p>
    <w:p w:rsidR="003C7BFA" w:rsidRDefault="003C7BFA" w:rsidP="003C7BFA">
      <w:pPr>
        <w:ind w:firstLine="540"/>
        <w:rPr>
          <w:rFonts w:eastAsia="Times New Roman"/>
          <w:b/>
          <w:lang w:eastAsia="ru-RU"/>
        </w:rPr>
      </w:pPr>
    </w:p>
    <w:p w:rsidR="003C7BFA" w:rsidRDefault="003C7BFA" w:rsidP="003C7BFA">
      <w:pPr>
        <w:ind w:firstLine="540"/>
        <w:rPr>
          <w:rFonts w:eastAsia="Times New Roman"/>
          <w:b/>
          <w:lang w:eastAsia="ru-RU"/>
        </w:rPr>
      </w:pPr>
    </w:p>
    <w:p w:rsidR="003C7BFA" w:rsidRDefault="003C7BFA" w:rsidP="003C7BFA">
      <w:pPr>
        <w:ind w:firstLine="540"/>
        <w:rPr>
          <w:rFonts w:eastAsia="Times New Roman"/>
          <w:b/>
          <w:lang w:eastAsia="ru-RU"/>
        </w:rPr>
      </w:pPr>
    </w:p>
    <w:p w:rsidR="003C7BFA" w:rsidRDefault="003C7BFA" w:rsidP="003C7BFA">
      <w:pPr>
        <w:ind w:firstLine="540"/>
        <w:rPr>
          <w:rFonts w:eastAsia="Times New Roman"/>
          <w:b/>
          <w:lang w:eastAsia="ru-RU"/>
        </w:rPr>
      </w:pPr>
    </w:p>
    <w:p w:rsidR="003C7BFA" w:rsidRPr="003C7BFA" w:rsidRDefault="003C7BFA" w:rsidP="003C7BFA">
      <w:pPr>
        <w:ind w:firstLine="540"/>
        <w:rPr>
          <w:rFonts w:eastAsia="Times New Roman"/>
          <w:b/>
          <w:lang w:eastAsia="ru-RU"/>
        </w:rPr>
      </w:pPr>
      <w:r w:rsidRPr="003C7BFA">
        <w:rPr>
          <w:rFonts w:eastAsia="Times New Roman"/>
          <w:b/>
          <w:lang w:eastAsia="ru-RU"/>
        </w:rPr>
        <w:t>«ТЕХНИЧЕСКАЯ ЧАСТЬ»</w:t>
      </w:r>
    </w:p>
    <w:p w:rsidR="003C7BFA" w:rsidRPr="003C7BFA" w:rsidRDefault="003C7BFA" w:rsidP="003C7BFA">
      <w:pPr>
        <w:ind w:firstLine="540"/>
        <w:jc w:val="both"/>
        <w:rPr>
          <w:rFonts w:eastAsia="Times New Roman"/>
          <w:b/>
          <w:lang w:eastAsia="ru-RU"/>
        </w:rPr>
      </w:pPr>
    </w:p>
    <w:p w:rsidR="003C7BFA" w:rsidRPr="003C7BFA" w:rsidRDefault="003C7BFA" w:rsidP="003C7BFA">
      <w:pPr>
        <w:suppressAutoHyphens/>
        <w:rPr>
          <w:rFonts w:eastAsia="Times New Roman"/>
          <w:lang w:eastAsia="ar-SA"/>
        </w:rPr>
      </w:pPr>
    </w:p>
    <w:p w:rsidR="003C7BFA" w:rsidRPr="003C7BFA" w:rsidRDefault="003C7BFA" w:rsidP="003C7BFA">
      <w:pPr>
        <w:suppressAutoHyphens/>
        <w:rPr>
          <w:rFonts w:eastAsia="Times New Roman"/>
          <w:lang w:eastAsia="ar-SA"/>
        </w:rPr>
      </w:pPr>
    </w:p>
    <w:p w:rsidR="003C7BFA" w:rsidRPr="003C7BFA" w:rsidRDefault="003C7BFA" w:rsidP="003C7BFA">
      <w:pPr>
        <w:suppressAutoHyphens/>
        <w:rPr>
          <w:rFonts w:eastAsia="Times New Roman"/>
          <w:lang w:eastAsia="ar-SA"/>
        </w:rPr>
      </w:pPr>
    </w:p>
    <w:p w:rsidR="003C7BFA" w:rsidRPr="003C7BFA" w:rsidRDefault="003C7BFA" w:rsidP="003C7BFA">
      <w:pPr>
        <w:suppressAutoHyphens/>
        <w:rPr>
          <w:rFonts w:eastAsia="Times New Roman"/>
          <w:lang w:eastAsia="ar-SA"/>
        </w:rPr>
      </w:pPr>
    </w:p>
    <w:p w:rsidR="003C7BFA" w:rsidRPr="003C7BFA" w:rsidRDefault="003C7BFA" w:rsidP="003C7BFA">
      <w:pPr>
        <w:suppressAutoHyphens/>
        <w:rPr>
          <w:rFonts w:eastAsia="Times New Roman"/>
          <w:lang w:eastAsia="ar-SA"/>
        </w:rPr>
      </w:pPr>
    </w:p>
    <w:p w:rsidR="003C7BFA" w:rsidRPr="003C7BFA" w:rsidRDefault="003C7BFA" w:rsidP="003C7BFA">
      <w:pPr>
        <w:suppressAutoHyphens/>
        <w:rPr>
          <w:rFonts w:eastAsia="Times New Roman"/>
          <w:lang w:eastAsia="ar-SA"/>
        </w:rPr>
      </w:pPr>
    </w:p>
    <w:p w:rsidR="003C7BFA" w:rsidRPr="003C7BFA" w:rsidRDefault="003C7BFA" w:rsidP="003C7BFA">
      <w:pPr>
        <w:tabs>
          <w:tab w:val="center" w:pos="4153"/>
          <w:tab w:val="right" w:pos="8306"/>
        </w:tabs>
        <w:suppressAutoHyphens/>
        <w:jc w:val="left"/>
        <w:rPr>
          <w:rFonts w:eastAsia="Times New Roman"/>
          <w:lang w:eastAsia="ar-SA"/>
        </w:rPr>
      </w:pPr>
    </w:p>
    <w:p w:rsidR="003C7BFA" w:rsidRPr="003C7BFA" w:rsidRDefault="003C7BFA" w:rsidP="003C7BFA">
      <w:pPr>
        <w:tabs>
          <w:tab w:val="left" w:pos="7238"/>
        </w:tabs>
        <w:suppressAutoHyphens/>
        <w:rPr>
          <w:rFonts w:eastAsia="Times New Roman"/>
          <w:lang w:eastAsia="ru-RU"/>
        </w:rPr>
      </w:pPr>
      <w:r w:rsidRPr="003C7BFA">
        <w:rPr>
          <w:rFonts w:eastAsia="Times New Roman"/>
          <w:lang w:eastAsia="ru-RU"/>
        </w:rPr>
        <w:t xml:space="preserve">Техническое задание на выполнение работ </w:t>
      </w: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rPr>
          <w:rFonts w:eastAsia="Times New Roman"/>
          <w:lang w:eastAsia="ru-RU"/>
        </w:rPr>
      </w:pPr>
      <w:r w:rsidRPr="003C7BFA">
        <w:rPr>
          <w:rFonts w:eastAsia="Times New Roman"/>
          <w:lang w:eastAsia="ru-RU"/>
        </w:rPr>
        <w:t xml:space="preserve">Предмет закупки: </w:t>
      </w:r>
      <w:r w:rsidRPr="003C7BFA">
        <w:rPr>
          <w:rFonts w:eastAsia="Times New Roman"/>
          <w:u w:val="single"/>
          <w:lang w:eastAsia="ru-RU"/>
        </w:rPr>
        <w:t>Выполнение работ по ремонту помещений и замене оконных блоков здания 217.</w:t>
      </w: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jc w:val="right"/>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r w:rsidRPr="003C7BFA">
        <w:rPr>
          <w:rFonts w:eastAsia="Times New Roman"/>
          <w:lang w:eastAsia="ru-RU"/>
        </w:rPr>
        <w:t>Обнинск</w:t>
      </w:r>
    </w:p>
    <w:p w:rsidR="003C7BFA" w:rsidRDefault="003C7BFA" w:rsidP="003C7BFA">
      <w:pPr>
        <w:suppressAutoHyphens/>
        <w:rPr>
          <w:rFonts w:eastAsia="Times New Roman"/>
          <w:lang w:eastAsia="ru-RU"/>
        </w:rPr>
      </w:pPr>
      <w:r w:rsidRPr="003C7BFA">
        <w:rPr>
          <w:rFonts w:eastAsia="Times New Roman"/>
          <w:lang w:eastAsia="ru-RU"/>
        </w:rPr>
        <w:t>2015</w:t>
      </w:r>
    </w:p>
    <w:p w:rsidR="003C7BFA" w:rsidRPr="003C7BFA" w:rsidRDefault="003C7BFA" w:rsidP="003C7BFA">
      <w:pPr>
        <w:suppressAutoHyphens/>
        <w:rPr>
          <w:rFonts w:eastAsia="Times New Roman"/>
          <w:lang w:eastAsia="ru-RU"/>
        </w:rPr>
      </w:pPr>
    </w:p>
    <w:p w:rsidR="003C7BFA" w:rsidRPr="003C7BFA" w:rsidRDefault="003C7BFA" w:rsidP="003C7BFA">
      <w:pPr>
        <w:tabs>
          <w:tab w:val="left" w:pos="7238"/>
        </w:tabs>
        <w:suppressAutoHyphens/>
        <w:rPr>
          <w:rFonts w:eastAsia="Times New Roman"/>
          <w:lang w:eastAsia="ru-RU"/>
        </w:rPr>
      </w:pPr>
      <w:r w:rsidRPr="003C7BFA">
        <w:rPr>
          <w:rFonts w:eastAsia="Times New Roman"/>
          <w:lang w:eastAsia="ru-RU"/>
        </w:rPr>
        <w:lastRenderedPageBreak/>
        <w:t>СОДЕРЖАНИЕ</w:t>
      </w:r>
    </w:p>
    <w:p w:rsidR="003C7BFA" w:rsidRPr="003C7BFA" w:rsidRDefault="003C7BFA" w:rsidP="003C7BFA">
      <w:pPr>
        <w:tabs>
          <w:tab w:val="left" w:pos="7238"/>
        </w:tabs>
        <w:suppressAutoHyphens/>
        <w:jc w:val="left"/>
        <w:rPr>
          <w:rFonts w:eastAsia="Times New Roman"/>
          <w:lang w:eastAsia="ru-RU"/>
        </w:rPr>
      </w:pPr>
    </w:p>
    <w:p w:rsidR="003C7BFA" w:rsidRPr="003C7BFA" w:rsidRDefault="003C7BFA" w:rsidP="003C7BFA">
      <w:pPr>
        <w:tabs>
          <w:tab w:val="left" w:pos="7238"/>
        </w:tabs>
        <w:suppressAutoHyphens/>
        <w:jc w:val="left"/>
        <w:rPr>
          <w:rFonts w:eastAsia="Times New Roman"/>
          <w:lang w:eastAsia="ru-RU"/>
        </w:rPr>
      </w:pPr>
      <w:r w:rsidRPr="003C7BFA">
        <w:rPr>
          <w:rFonts w:eastAsia="Times New Roman"/>
          <w:lang w:eastAsia="ru-RU"/>
        </w:rPr>
        <w:t>РАЗДЕЛ 1. НАИМЕНОВАНИЕ ВЫПОЛНЯЕМЫХ РАБОТ.</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РАЗДЕЛ 2. ОБЩИЕ ПОЛОЖЕНИЯ.</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Подраздел 2.1 Сведения о выполняемых работах.</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Подраздел 2.2 Сведения о месте выполнения работ</w:t>
      </w:r>
    </w:p>
    <w:p w:rsidR="003C7BFA" w:rsidRPr="003C7BFA" w:rsidRDefault="003C7BFA" w:rsidP="003C7BFA">
      <w:pPr>
        <w:tabs>
          <w:tab w:val="left" w:pos="7238"/>
        </w:tabs>
        <w:suppressAutoHyphens/>
        <w:jc w:val="left"/>
        <w:rPr>
          <w:rFonts w:eastAsia="Times New Roman"/>
          <w:color w:val="000000"/>
          <w:lang w:eastAsia="ru-RU"/>
        </w:rPr>
      </w:pPr>
      <w:r w:rsidRPr="003C7BFA">
        <w:rPr>
          <w:rFonts w:eastAsia="Times New Roman"/>
          <w:color w:val="000000"/>
          <w:lang w:eastAsia="ru-RU"/>
        </w:rPr>
        <w:t xml:space="preserve">Подраздел 2.3 Требования к разработке </w:t>
      </w:r>
      <w:r w:rsidRPr="003C7BFA">
        <w:rPr>
          <w:rFonts w:eastAsia="Times New Roman"/>
          <w:bCs/>
          <w:color w:val="000000"/>
          <w:lang w:eastAsia="ru-RU"/>
        </w:rPr>
        <w:t>проекта производства работ</w:t>
      </w:r>
      <w:r w:rsidRPr="003C7BFA">
        <w:rPr>
          <w:rFonts w:eastAsia="Times New Roman"/>
          <w:color w:val="000000"/>
          <w:lang w:eastAsia="ru-RU"/>
        </w:rPr>
        <w:t>.</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РАЗДЕЛ 3. ТРЕБОВАНИЯ К ТЕХНИЧЕСКИМ ХАРАКТЕРИСТИКАМ РАБОТ.</w:t>
      </w:r>
    </w:p>
    <w:p w:rsidR="003C7BFA" w:rsidRPr="003C7BFA" w:rsidRDefault="003C7BFA" w:rsidP="003C7BFA">
      <w:pPr>
        <w:suppressAutoHyphens/>
        <w:jc w:val="left"/>
        <w:rPr>
          <w:rFonts w:eastAsia="Times New Roman"/>
          <w:color w:val="000000"/>
          <w:lang w:eastAsia="ru-RU"/>
        </w:rPr>
      </w:pPr>
      <w:r w:rsidRPr="003C7BFA">
        <w:rPr>
          <w:rFonts w:eastAsia="Times New Roman"/>
          <w:bCs/>
          <w:color w:val="000000"/>
          <w:lang w:eastAsia="ru-RU"/>
        </w:rPr>
        <w:t>Подраздел 3.1 Технические требования при выполнении работ</w:t>
      </w:r>
      <w:r w:rsidRPr="003C7BFA">
        <w:rPr>
          <w:rFonts w:eastAsia="Times New Roman"/>
          <w:color w:val="000000"/>
          <w:lang w:eastAsia="ru-RU"/>
        </w:rPr>
        <w:t>.</w:t>
      </w:r>
    </w:p>
    <w:p w:rsidR="003C7BFA" w:rsidRPr="003C7BFA" w:rsidRDefault="003C7BFA" w:rsidP="003C7BFA">
      <w:pPr>
        <w:tabs>
          <w:tab w:val="left" w:pos="7238"/>
        </w:tabs>
        <w:suppressAutoHyphens/>
        <w:jc w:val="left"/>
        <w:rPr>
          <w:rFonts w:eastAsia="Times New Roman"/>
          <w:bCs/>
          <w:color w:val="000000"/>
          <w:lang w:eastAsia="ru-RU"/>
        </w:rPr>
      </w:pPr>
      <w:r w:rsidRPr="003C7BFA">
        <w:rPr>
          <w:rFonts w:eastAsia="Times New Roman"/>
          <w:color w:val="000000"/>
          <w:lang w:eastAsia="ru-RU"/>
        </w:rPr>
        <w:t xml:space="preserve">Подраздел 3.2 Требования </w:t>
      </w:r>
      <w:r w:rsidRPr="003C7BFA">
        <w:rPr>
          <w:rFonts w:eastAsia="Times New Roman"/>
          <w:bCs/>
          <w:color w:val="000000"/>
          <w:lang w:eastAsia="ru-RU"/>
        </w:rPr>
        <w:t>к оформлению и составу проекта производства работ.</w:t>
      </w:r>
    </w:p>
    <w:p w:rsidR="003C7BFA" w:rsidRPr="003C7BFA" w:rsidRDefault="003C7BFA" w:rsidP="003C7BFA">
      <w:pPr>
        <w:tabs>
          <w:tab w:val="left" w:pos="7238"/>
        </w:tabs>
        <w:suppressAutoHyphens/>
        <w:jc w:val="left"/>
        <w:rPr>
          <w:rFonts w:eastAsia="Times New Roman"/>
          <w:lang w:eastAsia="ru-RU"/>
        </w:rPr>
      </w:pPr>
      <w:r w:rsidRPr="003C7BFA">
        <w:rPr>
          <w:rFonts w:eastAsia="Times New Roman"/>
          <w:lang w:eastAsia="ru-RU"/>
        </w:rPr>
        <w:t xml:space="preserve">РАЗДЕЛ 4. ВЕДОМОСТЬ ФИЗИЧЕСКИХ ОБЪЕМОВ РАБОТ. </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РАЗДЕЛ 5. СРОК ВЫПОЛНЕНИЯ РАБОТ.</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РАЗДЕЛ 6. ТРЕБОВАНИЯ К БЕЗОПАСНОСТИ ВЫПОЛНЯЕМЫХ РАБОТ.</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РАЗДЕЛ 7. ТРЕБОВАНИЯ К РЕЗУЛЬТАТАМ РАБОТ И ПОРЯДКУ ПРИЕМКИ.</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РАЗДЕЛ 8. ТРЕБОВАНИЕ К ФОРМЕ ПРЕДСТАВЛЯЕМОЙ ИНФОРМАЦИИ.</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РАЗДЕЛ 9. ТРЕБОВАНИЯ К ТЕХНИЧЕСКОМУ ОБУЧЕНИЮ ПЕРСОНАЛА ЗАКАЗЧИКА.</w:t>
      </w:r>
    </w:p>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РАЗДЕЛ 10. ПЕРЕЧЕНЬ ПРИНЯТЫХ СОКРАЩЕНИЙ.</w:t>
      </w:r>
    </w:p>
    <w:p w:rsidR="003C7BFA" w:rsidRPr="003C7BFA" w:rsidRDefault="003C7BFA" w:rsidP="003C7BFA">
      <w:pPr>
        <w:suppressAutoHyphens/>
        <w:jc w:val="left"/>
        <w:rPr>
          <w:rFonts w:eastAsia="Times New Roman"/>
          <w:color w:val="000000"/>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Default="003C7BFA" w:rsidP="003C7BFA">
      <w:pPr>
        <w:tabs>
          <w:tab w:val="left" w:pos="543"/>
          <w:tab w:val="left" w:pos="6987"/>
          <w:tab w:val="left" w:pos="8315"/>
        </w:tabs>
        <w:suppressAutoHyphens/>
        <w:rPr>
          <w:rFonts w:eastAsia="Times New Roman"/>
          <w:b/>
          <w:bCs/>
          <w:lang w:eastAsia="ru-RU"/>
        </w:rPr>
      </w:pPr>
    </w:p>
    <w:p w:rsidR="003C7BFA" w:rsidRDefault="003C7BFA" w:rsidP="003C7BFA">
      <w:pPr>
        <w:tabs>
          <w:tab w:val="left" w:pos="543"/>
          <w:tab w:val="left" w:pos="6987"/>
          <w:tab w:val="left" w:pos="8315"/>
        </w:tabs>
        <w:suppressAutoHyphens/>
        <w:rPr>
          <w:rFonts w:eastAsia="Times New Roman"/>
          <w:b/>
          <w:bCs/>
          <w:lang w:eastAsia="ru-RU"/>
        </w:rPr>
      </w:pPr>
    </w:p>
    <w:p w:rsidR="003C7BFA" w:rsidRDefault="003C7BFA" w:rsidP="003C7BFA">
      <w:pPr>
        <w:tabs>
          <w:tab w:val="left" w:pos="543"/>
          <w:tab w:val="left" w:pos="6987"/>
          <w:tab w:val="left" w:pos="8315"/>
        </w:tabs>
        <w:suppressAutoHyphens/>
        <w:rPr>
          <w:rFonts w:eastAsia="Times New Roman"/>
          <w:b/>
          <w:bCs/>
          <w:lang w:eastAsia="ru-RU"/>
        </w:rPr>
      </w:pPr>
    </w:p>
    <w:p w:rsidR="003C7BFA" w:rsidRDefault="003C7BFA" w:rsidP="003C7BFA">
      <w:pPr>
        <w:tabs>
          <w:tab w:val="left" w:pos="543"/>
          <w:tab w:val="left" w:pos="6987"/>
          <w:tab w:val="left" w:pos="8315"/>
        </w:tabs>
        <w:suppressAutoHyphens/>
        <w:rPr>
          <w:rFonts w:eastAsia="Times New Roman"/>
          <w:b/>
          <w:bCs/>
          <w:lang w:eastAsia="ru-RU"/>
        </w:rPr>
      </w:pPr>
    </w:p>
    <w:p w:rsid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bookmarkStart w:id="0" w:name="_GoBack"/>
      <w:bookmarkEnd w:id="0"/>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suppressAutoHyphens/>
        <w:rPr>
          <w:rFonts w:eastAsia="Times New Roman"/>
          <w:color w:val="000000"/>
          <w:lang w:eastAsia="ru-RU"/>
        </w:rPr>
      </w:pPr>
      <w:r w:rsidRPr="003C7BFA">
        <w:rPr>
          <w:rFonts w:eastAsia="Times New Roman"/>
          <w:color w:val="000000"/>
          <w:lang w:eastAsia="ru-RU"/>
        </w:rPr>
        <w:lastRenderedPageBreak/>
        <w:t>РАЗДЕЛ 1. НАИМЕНОВАНИЕ ВЫПОЛНЯЕМЫХ РАБОТ</w:t>
      </w:r>
    </w:p>
    <w:p w:rsidR="003C7BFA" w:rsidRPr="003C7BFA" w:rsidRDefault="003C7BFA" w:rsidP="003C7BFA">
      <w:pPr>
        <w:suppressAutoHyphens/>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3"/>
      </w:tblGrid>
      <w:tr w:rsidR="003C7BFA" w:rsidRPr="003C7BFA" w:rsidTr="00321E0A">
        <w:tc>
          <w:tcPr>
            <w:tcW w:w="5000" w:type="pct"/>
          </w:tcPr>
          <w:p w:rsidR="003C7BFA" w:rsidRPr="003C7BFA" w:rsidRDefault="003C7BFA" w:rsidP="003C7BFA">
            <w:pPr>
              <w:ind w:firstLine="142"/>
              <w:jc w:val="left"/>
              <w:rPr>
                <w:rFonts w:eastAsia="Calibri"/>
                <w:lang w:eastAsia="ru-RU"/>
              </w:rPr>
            </w:pPr>
            <w:r w:rsidRPr="003C7BFA">
              <w:rPr>
                <w:rFonts w:eastAsia="Calibri"/>
                <w:lang w:eastAsia="ru-RU"/>
              </w:rPr>
              <w:t>Выполнение работ по ремонту помещений и замене оконных блоков здания 217.</w:t>
            </w:r>
          </w:p>
        </w:tc>
      </w:tr>
    </w:tbl>
    <w:p w:rsidR="003C7BFA" w:rsidRPr="003C7BFA" w:rsidRDefault="003C7BFA" w:rsidP="003C7BFA">
      <w:pPr>
        <w:tabs>
          <w:tab w:val="left" w:pos="543"/>
          <w:tab w:val="left" w:pos="6987"/>
          <w:tab w:val="left" w:pos="8315"/>
        </w:tabs>
        <w:suppressAutoHyphens/>
        <w:rPr>
          <w:rFonts w:eastAsia="Times New Roman"/>
          <w:b/>
          <w:bCs/>
          <w:lang w:eastAsia="ru-RU"/>
        </w:rPr>
      </w:pPr>
    </w:p>
    <w:p w:rsidR="003C7BFA" w:rsidRPr="003C7BFA" w:rsidRDefault="003C7BFA" w:rsidP="003C7BFA">
      <w:pPr>
        <w:suppressAutoHyphens/>
        <w:rPr>
          <w:rFonts w:eastAsia="Times New Roman"/>
          <w:color w:val="000000"/>
          <w:lang w:eastAsia="ru-RU"/>
        </w:rPr>
      </w:pPr>
      <w:r w:rsidRPr="003C7BFA">
        <w:rPr>
          <w:rFonts w:eastAsia="Times New Roman"/>
          <w:color w:val="000000"/>
          <w:lang w:eastAsia="ru-RU"/>
        </w:rPr>
        <w:t>РАЗДЕЛ 2. ОБЩИЕ ПОЛОЖЕНИЯ</w:t>
      </w:r>
    </w:p>
    <w:p w:rsidR="003C7BFA" w:rsidRPr="003C7BFA" w:rsidRDefault="003C7BFA" w:rsidP="003C7BFA">
      <w:pPr>
        <w:suppressAutoHyphens/>
        <w:jc w:val="left"/>
        <w:rPr>
          <w:rFonts w:eastAsia="Times New Roman"/>
          <w:color w:val="00000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3"/>
      </w:tblGrid>
      <w:tr w:rsidR="003C7BFA" w:rsidRPr="003C7BFA" w:rsidTr="00321E0A">
        <w:tc>
          <w:tcPr>
            <w:tcW w:w="5000" w:type="pct"/>
          </w:tcPr>
          <w:p w:rsidR="003C7BFA" w:rsidRPr="003C7BFA" w:rsidRDefault="003C7BFA" w:rsidP="003C7BFA">
            <w:pPr>
              <w:suppressAutoHyphens/>
              <w:rPr>
                <w:rFonts w:eastAsia="Times New Roman"/>
                <w:i/>
                <w:color w:val="000000"/>
                <w:lang w:eastAsia="ru-RU"/>
              </w:rPr>
            </w:pPr>
            <w:r w:rsidRPr="003C7BFA">
              <w:rPr>
                <w:rFonts w:eastAsia="Times New Roman"/>
                <w:color w:val="000000"/>
                <w:lang w:eastAsia="ru-RU"/>
              </w:rPr>
              <w:t>Подраздел 2.1 Сведения о выполняемых работах</w:t>
            </w:r>
          </w:p>
        </w:tc>
      </w:tr>
      <w:tr w:rsidR="003C7BFA" w:rsidRPr="003C7BFA" w:rsidTr="00321E0A">
        <w:trPr>
          <w:trHeight w:val="475"/>
        </w:trPr>
        <w:tc>
          <w:tcPr>
            <w:tcW w:w="5000" w:type="pct"/>
            <w:vAlign w:val="center"/>
          </w:tcPr>
          <w:p w:rsidR="003C7BFA" w:rsidRPr="003C7BFA" w:rsidRDefault="003C7BFA" w:rsidP="003C7BFA">
            <w:pPr>
              <w:ind w:firstLine="142"/>
              <w:jc w:val="left"/>
              <w:rPr>
                <w:rFonts w:eastAsia="Calibri"/>
                <w:lang w:eastAsia="ru-RU"/>
              </w:rPr>
            </w:pPr>
            <w:r w:rsidRPr="003C7BFA">
              <w:rPr>
                <w:rFonts w:eastAsia="Calibri"/>
                <w:lang w:eastAsia="ru-RU"/>
              </w:rPr>
              <w:t>В соответствии с Разделом 4 Ведомостью физических объемов работ.</w:t>
            </w:r>
          </w:p>
        </w:tc>
      </w:tr>
      <w:tr w:rsidR="003C7BFA" w:rsidRPr="003C7BFA" w:rsidTr="00321E0A">
        <w:tc>
          <w:tcPr>
            <w:tcW w:w="5000" w:type="pct"/>
          </w:tcPr>
          <w:p w:rsidR="003C7BFA" w:rsidRPr="003C7BFA" w:rsidRDefault="003C7BFA" w:rsidP="003C7BFA">
            <w:pPr>
              <w:suppressAutoHyphens/>
              <w:rPr>
                <w:rFonts w:eastAsia="Times New Roman"/>
                <w:i/>
                <w:color w:val="000000"/>
                <w:lang w:eastAsia="ru-RU"/>
              </w:rPr>
            </w:pPr>
            <w:r w:rsidRPr="003C7BFA">
              <w:rPr>
                <w:rFonts w:eastAsia="Times New Roman"/>
                <w:color w:val="000000"/>
                <w:lang w:eastAsia="ru-RU"/>
              </w:rPr>
              <w:t>Подраздел 2.2 Сведения о месте выполнения работ</w:t>
            </w:r>
          </w:p>
        </w:tc>
      </w:tr>
      <w:tr w:rsidR="003C7BFA" w:rsidRPr="003C7BFA" w:rsidTr="00321E0A">
        <w:trPr>
          <w:trHeight w:val="429"/>
        </w:trPr>
        <w:tc>
          <w:tcPr>
            <w:tcW w:w="5000" w:type="pct"/>
            <w:vAlign w:val="center"/>
          </w:tcPr>
          <w:p w:rsidR="003C7BFA" w:rsidRPr="003C7BFA" w:rsidRDefault="003C7BFA" w:rsidP="003C7BFA">
            <w:pPr>
              <w:suppressAutoHyphens/>
              <w:ind w:firstLine="142"/>
              <w:jc w:val="left"/>
              <w:rPr>
                <w:rFonts w:eastAsia="Times New Roman"/>
                <w:color w:val="000000"/>
                <w:lang w:eastAsia="ru-RU"/>
              </w:rPr>
            </w:pPr>
            <w:r w:rsidRPr="003C7BFA">
              <w:rPr>
                <w:rFonts w:eastAsia="Times New Roman"/>
                <w:color w:val="000000"/>
                <w:lang w:eastAsia="ru-RU"/>
              </w:rPr>
              <w:t>Работы будут выполняться на режимной территории ФГУП «ГНЦ РФ-ФЭИ».</w:t>
            </w:r>
          </w:p>
        </w:tc>
      </w:tr>
      <w:tr w:rsidR="003C7BFA" w:rsidRPr="003C7BFA" w:rsidTr="00321E0A">
        <w:tc>
          <w:tcPr>
            <w:tcW w:w="5000" w:type="pct"/>
          </w:tcPr>
          <w:p w:rsidR="003C7BFA" w:rsidRPr="003C7BFA" w:rsidRDefault="003C7BFA" w:rsidP="003C7BFA">
            <w:pPr>
              <w:suppressAutoHyphens/>
              <w:rPr>
                <w:rFonts w:eastAsia="Times New Roman"/>
                <w:color w:val="000000"/>
                <w:lang w:eastAsia="ru-RU"/>
              </w:rPr>
            </w:pPr>
            <w:r w:rsidRPr="003C7BFA">
              <w:rPr>
                <w:rFonts w:eastAsia="Times New Roman"/>
                <w:color w:val="000000"/>
                <w:lang w:eastAsia="ru-RU"/>
              </w:rPr>
              <w:t>Подраздел 2.3 Требования к разработке ППР</w:t>
            </w:r>
          </w:p>
        </w:tc>
      </w:tr>
      <w:tr w:rsidR="003C7BFA" w:rsidRPr="003C7BFA" w:rsidTr="00321E0A">
        <w:tc>
          <w:tcPr>
            <w:tcW w:w="5000" w:type="pct"/>
          </w:tcPr>
          <w:p w:rsidR="003C7BFA" w:rsidRPr="003C7BFA" w:rsidRDefault="003C7BFA" w:rsidP="003C7BFA">
            <w:pPr>
              <w:suppressAutoHyphens/>
              <w:ind w:firstLine="142"/>
              <w:jc w:val="both"/>
              <w:rPr>
                <w:rFonts w:eastAsia="Times New Roman"/>
                <w:color w:val="000000"/>
                <w:lang w:eastAsia="ar-SA"/>
              </w:rPr>
            </w:pPr>
            <w:r w:rsidRPr="003C7BFA">
              <w:rPr>
                <w:rFonts w:eastAsia="Times New Roman"/>
                <w:color w:val="000000"/>
                <w:lang w:eastAsia="ru-RU"/>
              </w:rPr>
              <w:t>Разработка ППР не требуется.</w:t>
            </w:r>
          </w:p>
        </w:tc>
      </w:tr>
    </w:tbl>
    <w:p w:rsidR="003C7BFA" w:rsidRPr="003C7BFA" w:rsidRDefault="003C7BFA" w:rsidP="003C7BFA">
      <w:pPr>
        <w:suppressAutoHyphens/>
        <w:jc w:val="left"/>
        <w:rPr>
          <w:rFonts w:eastAsia="Times New Roman"/>
          <w:color w:val="000000"/>
          <w:lang w:eastAsia="ru-RU"/>
        </w:rPr>
      </w:pPr>
    </w:p>
    <w:p w:rsidR="003C7BFA" w:rsidRPr="003C7BFA" w:rsidRDefault="003C7BFA" w:rsidP="003C7BFA">
      <w:pPr>
        <w:suppressAutoHyphens/>
        <w:rPr>
          <w:rFonts w:eastAsia="Times New Roman"/>
          <w:color w:val="000000"/>
          <w:lang w:eastAsia="ru-RU"/>
        </w:rPr>
      </w:pPr>
      <w:r w:rsidRPr="003C7BFA">
        <w:rPr>
          <w:rFonts w:eastAsia="Times New Roman"/>
          <w:color w:val="000000"/>
          <w:lang w:eastAsia="ru-RU"/>
        </w:rPr>
        <w:t>РАЗДЕЛ 3. ТРЕБОВАНИЯ К ТЕХНИЧЕСКИМ ХАРАКТЕРИСТИКАМ РАБОТ</w:t>
      </w:r>
    </w:p>
    <w:p w:rsidR="003C7BFA" w:rsidRPr="003C7BFA" w:rsidRDefault="003C7BFA" w:rsidP="003C7BFA">
      <w:pPr>
        <w:suppressAutoHyphens/>
        <w:jc w:val="left"/>
        <w:rPr>
          <w:rFonts w:eastAsia="Times New Roman"/>
          <w:color w:val="000000"/>
          <w:lang w:eastAsia="ru-RU"/>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88"/>
      </w:tblGrid>
      <w:tr w:rsidR="003C7BFA" w:rsidRPr="003C7BFA" w:rsidTr="00321E0A">
        <w:tc>
          <w:tcPr>
            <w:tcW w:w="10188" w:type="dxa"/>
          </w:tcPr>
          <w:p w:rsidR="003C7BFA" w:rsidRPr="003C7BFA" w:rsidRDefault="003C7BFA" w:rsidP="003C7BFA">
            <w:pPr>
              <w:suppressAutoHyphens/>
              <w:jc w:val="left"/>
              <w:rPr>
                <w:rFonts w:eastAsia="Times New Roman"/>
                <w:bCs/>
                <w:color w:val="000000"/>
                <w:lang w:eastAsia="ru-RU"/>
              </w:rPr>
            </w:pPr>
            <w:r w:rsidRPr="003C7BFA">
              <w:rPr>
                <w:rFonts w:eastAsia="Times New Roman"/>
                <w:bCs/>
                <w:color w:val="000000"/>
                <w:lang w:eastAsia="ru-RU"/>
              </w:rPr>
              <w:t>Подраздел 3.1 Технические требования при выполнении работ</w:t>
            </w:r>
          </w:p>
        </w:tc>
      </w:tr>
      <w:tr w:rsidR="003C7BFA" w:rsidRPr="003C7BFA" w:rsidTr="00321E0A">
        <w:trPr>
          <w:trHeight w:hRule="exact" w:val="8259"/>
        </w:trPr>
        <w:tc>
          <w:tcPr>
            <w:tcW w:w="10188" w:type="dxa"/>
            <w:vAlign w:val="center"/>
          </w:tcPr>
          <w:p w:rsidR="003C7BFA" w:rsidRPr="003C7BFA" w:rsidRDefault="003C7BFA" w:rsidP="003C7BFA">
            <w:pPr>
              <w:ind w:firstLine="142"/>
              <w:jc w:val="both"/>
              <w:rPr>
                <w:rFonts w:eastAsia="Times New Roman"/>
                <w:lang w:eastAsia="ru-RU"/>
              </w:rPr>
            </w:pPr>
            <w:r w:rsidRPr="003C7BFA">
              <w:rPr>
                <w:rFonts w:eastAsia="Times New Roman"/>
                <w:lang w:eastAsia="ru-RU"/>
              </w:rPr>
              <w:t xml:space="preserve">Работы осуществлять в последовательности, установленной нормативами и правилами для данного вида работ, с соблюдением технологического процесса, в т. ч.: СНиП IV-2-82 Сборник 15. Отделочные работы, СНиП 2.03.13-88 «Полы», СНиП 3.04.01-87 «Изоляционные и отделочные покрытия» </w:t>
            </w:r>
          </w:p>
          <w:p w:rsidR="003C7BFA" w:rsidRPr="003C7BFA" w:rsidRDefault="003C7BFA" w:rsidP="003C7BFA">
            <w:pPr>
              <w:jc w:val="both"/>
              <w:rPr>
                <w:rFonts w:eastAsia="Calibri"/>
                <w:lang w:eastAsia="ru-RU"/>
              </w:rPr>
            </w:pPr>
            <w:r w:rsidRPr="003C7BFA">
              <w:rPr>
                <w:rFonts w:eastAsia="Calibri"/>
                <w:lang w:eastAsia="ru-RU"/>
              </w:rPr>
              <w:t>Технические требования к заполнению оконных проемов:</w:t>
            </w:r>
          </w:p>
          <w:p w:rsidR="003C7BFA" w:rsidRPr="003C7BFA" w:rsidRDefault="003C7BFA" w:rsidP="003C7BFA">
            <w:pPr>
              <w:jc w:val="both"/>
              <w:rPr>
                <w:rFonts w:eastAsia="Calibri"/>
                <w:lang w:eastAsia="ru-RU"/>
              </w:rPr>
            </w:pPr>
            <w:r w:rsidRPr="003C7BFA">
              <w:rPr>
                <w:rFonts w:eastAsia="Calibri"/>
                <w:lang w:eastAsia="ru-RU"/>
              </w:rPr>
              <w:t>– окна должны иметь правильную геометрическую форму;</w:t>
            </w:r>
          </w:p>
          <w:p w:rsidR="003C7BFA" w:rsidRPr="003C7BFA" w:rsidRDefault="003C7BFA" w:rsidP="003C7BFA">
            <w:pPr>
              <w:jc w:val="both"/>
              <w:rPr>
                <w:rFonts w:eastAsia="Calibri"/>
                <w:lang w:eastAsia="ru-RU"/>
              </w:rPr>
            </w:pPr>
            <w:r w:rsidRPr="003C7BFA">
              <w:rPr>
                <w:rFonts w:eastAsia="Calibri"/>
                <w:lang w:eastAsia="ru-RU"/>
              </w:rPr>
              <w:t>– в оконных блоках применить двухкамерные стеклопакеты не менее 32 мм, соответствующие требованиям ГОСТ 24866-99;</w:t>
            </w:r>
          </w:p>
          <w:p w:rsidR="003C7BFA" w:rsidRPr="003C7BFA" w:rsidRDefault="003C7BFA" w:rsidP="003C7BFA">
            <w:pPr>
              <w:jc w:val="both"/>
              <w:rPr>
                <w:rFonts w:eastAsia="Calibri"/>
                <w:lang w:eastAsia="ru-RU"/>
              </w:rPr>
            </w:pPr>
            <w:r w:rsidRPr="003C7BFA">
              <w:rPr>
                <w:rFonts w:eastAsia="Calibri"/>
                <w:lang w:eastAsia="ru-RU"/>
              </w:rPr>
              <w:t xml:space="preserve">– ГОСТ 30674-99 Блоки оконные из поливинилхлоридных профилей                           </w:t>
            </w:r>
          </w:p>
          <w:p w:rsidR="003C7BFA" w:rsidRPr="003C7BFA" w:rsidRDefault="003C7BFA" w:rsidP="003C7BFA">
            <w:pPr>
              <w:jc w:val="both"/>
              <w:rPr>
                <w:rFonts w:eastAsia="Calibri"/>
                <w:lang w:eastAsia="ru-RU"/>
              </w:rPr>
            </w:pPr>
            <w:r w:rsidRPr="003C7BFA">
              <w:rPr>
                <w:rFonts w:eastAsia="Calibri"/>
                <w:lang w:eastAsia="ru-RU"/>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3C7BFA" w:rsidRPr="003C7BFA" w:rsidRDefault="003C7BFA" w:rsidP="003C7BFA">
            <w:pPr>
              <w:jc w:val="both"/>
              <w:rPr>
                <w:rFonts w:eastAsia="Calibri"/>
                <w:lang w:eastAsia="ru-RU"/>
              </w:rPr>
            </w:pPr>
            <w:r w:rsidRPr="003C7BFA">
              <w:rPr>
                <w:rFonts w:eastAsia="Calibri"/>
                <w:lang w:eastAsia="ru-RU"/>
              </w:rPr>
              <w:t xml:space="preserve">– ГОСТ 30673-99  Профили поливинилхлоридные для оконных и дверных блоков                                                     </w:t>
            </w:r>
          </w:p>
          <w:p w:rsidR="003C7BFA" w:rsidRPr="003C7BFA" w:rsidRDefault="003C7BFA" w:rsidP="003C7BFA">
            <w:pPr>
              <w:jc w:val="both"/>
              <w:rPr>
                <w:rFonts w:eastAsia="Calibri"/>
                <w:lang w:eastAsia="ru-RU"/>
              </w:rPr>
            </w:pPr>
            <w:r w:rsidRPr="003C7BFA">
              <w:rPr>
                <w:rFonts w:eastAsia="Calibri"/>
                <w:lang w:eastAsia="ru-RU"/>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3C7BFA">
              <w:rPr>
                <w:rFonts w:eastAsia="Calibri"/>
                <w:lang w:eastAsia="ru-RU"/>
              </w:rPr>
              <w:t>Р</w:t>
            </w:r>
            <w:proofErr w:type="gramEnd"/>
            <w:r w:rsidRPr="003C7BFA">
              <w:rPr>
                <w:rFonts w:eastAsia="Calibri"/>
                <w:lang w:eastAsia="ru-RU"/>
              </w:rPr>
              <w:t xml:space="preserve"> 52749-2007 "Швы монтажные оконные с паропроницаемыми </w:t>
            </w:r>
            <w:proofErr w:type="spellStart"/>
            <w:r w:rsidRPr="003C7BFA">
              <w:rPr>
                <w:rFonts w:eastAsia="Calibri"/>
                <w:lang w:eastAsia="ru-RU"/>
              </w:rPr>
              <w:t>саморасширяющимися</w:t>
            </w:r>
            <w:proofErr w:type="spellEnd"/>
            <w:r w:rsidRPr="003C7BFA">
              <w:rPr>
                <w:rFonts w:eastAsia="Calibri"/>
                <w:lang w:eastAsia="ru-RU"/>
              </w:rPr>
              <w:t xml:space="preserve"> лентами";</w:t>
            </w:r>
          </w:p>
          <w:p w:rsidR="003C7BFA" w:rsidRPr="003C7BFA" w:rsidRDefault="003C7BFA" w:rsidP="003C7BFA">
            <w:pPr>
              <w:jc w:val="both"/>
              <w:rPr>
                <w:rFonts w:eastAsia="Calibri"/>
                <w:lang w:eastAsia="ru-RU"/>
              </w:rPr>
            </w:pPr>
            <w:r w:rsidRPr="003C7BFA">
              <w:rPr>
                <w:rFonts w:eastAsia="Calibri"/>
                <w:lang w:eastAsia="ru-RU"/>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3C7BFA" w:rsidRPr="003C7BFA" w:rsidRDefault="003C7BFA" w:rsidP="003C7BFA">
            <w:pPr>
              <w:jc w:val="both"/>
              <w:rPr>
                <w:rFonts w:eastAsia="Calibri"/>
                <w:lang w:eastAsia="ru-RU"/>
              </w:rPr>
            </w:pPr>
            <w:r w:rsidRPr="003C7BFA">
              <w:rPr>
                <w:rFonts w:eastAsia="Calibri"/>
                <w:lang w:eastAsia="ru-RU"/>
              </w:rPr>
              <w:t>– внутреннюю раму конструкции (металлический каркас - армирующий элемент) выполнить из замкнутого в сечении профиля;</w:t>
            </w:r>
          </w:p>
          <w:p w:rsidR="003C7BFA" w:rsidRPr="003C7BFA" w:rsidRDefault="003C7BFA" w:rsidP="003C7BFA">
            <w:pPr>
              <w:jc w:val="both"/>
              <w:rPr>
                <w:rFonts w:eastAsia="Calibri"/>
                <w:lang w:eastAsia="ru-RU"/>
              </w:rPr>
            </w:pPr>
            <w:r w:rsidRPr="003C7BFA">
              <w:rPr>
                <w:rFonts w:eastAsia="Calibri"/>
                <w:lang w:eastAsia="ru-RU"/>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3C7BFA">
              <w:rPr>
                <w:rFonts w:eastAsia="Calibri"/>
                <w:lang w:eastAsia="ru-RU"/>
              </w:rPr>
              <w:t>самозахлопывания</w:t>
            </w:r>
            <w:proofErr w:type="spellEnd"/>
            <w:r w:rsidRPr="003C7BFA">
              <w:rPr>
                <w:rFonts w:eastAsia="Calibri"/>
                <w:lang w:eastAsia="ru-RU"/>
              </w:rPr>
              <w:t xml:space="preserve"> и </w:t>
            </w:r>
            <w:proofErr w:type="spellStart"/>
            <w:r w:rsidRPr="003C7BFA">
              <w:rPr>
                <w:rFonts w:eastAsia="Calibri"/>
                <w:lang w:eastAsia="ru-RU"/>
              </w:rPr>
              <w:t>микропроветривания</w:t>
            </w:r>
            <w:proofErr w:type="spellEnd"/>
            <w:r w:rsidRPr="003C7BFA">
              <w:rPr>
                <w:rFonts w:eastAsia="Calibri"/>
                <w:lang w:eastAsia="ru-RU"/>
              </w:rPr>
              <w:t>;</w:t>
            </w:r>
          </w:p>
          <w:p w:rsidR="003C7BFA" w:rsidRPr="003C7BFA" w:rsidRDefault="003C7BFA" w:rsidP="003C7BFA">
            <w:pPr>
              <w:jc w:val="both"/>
              <w:rPr>
                <w:rFonts w:eastAsia="Calibri"/>
                <w:lang w:eastAsia="ru-RU"/>
              </w:rPr>
            </w:pPr>
            <w:r w:rsidRPr="003C7BFA">
              <w:rPr>
                <w:rFonts w:eastAsia="Calibri"/>
                <w:lang w:eastAsia="ru-RU"/>
              </w:rPr>
              <w:t>– при монтаже оконных блоков расстояние между рамными дюбелями принять не более 0,7м;</w:t>
            </w:r>
          </w:p>
          <w:p w:rsidR="003C7BFA" w:rsidRPr="003C7BFA" w:rsidRDefault="003C7BFA" w:rsidP="003C7BFA">
            <w:pPr>
              <w:jc w:val="both"/>
              <w:rPr>
                <w:rFonts w:eastAsia="Calibri"/>
                <w:lang w:eastAsia="ru-RU"/>
              </w:rPr>
            </w:pPr>
            <w:r w:rsidRPr="003C7BFA">
              <w:rPr>
                <w:rFonts w:eastAsia="Calibri"/>
                <w:lang w:eastAsia="ru-RU"/>
              </w:rPr>
              <w:t>– верхняя поверхность подоконных досок должна иметь уклон внутрь помещения;</w:t>
            </w:r>
          </w:p>
          <w:p w:rsidR="003C7BFA" w:rsidRPr="003C7BFA" w:rsidRDefault="003C7BFA" w:rsidP="003C7BFA">
            <w:pPr>
              <w:jc w:val="both"/>
              <w:rPr>
                <w:rFonts w:eastAsia="Times New Roman"/>
                <w:lang w:eastAsia="ru-RU"/>
              </w:rPr>
            </w:pPr>
            <w:r w:rsidRPr="003C7BFA">
              <w:rPr>
                <w:rFonts w:eastAsia="Times New Roman"/>
                <w:lang w:eastAsia="ru-RU"/>
              </w:rPr>
              <w:t>– в пределах одного помещения подоконные доски должны быть установлены на одном уровне;</w:t>
            </w:r>
          </w:p>
          <w:p w:rsidR="003C7BFA" w:rsidRPr="003C7BFA" w:rsidRDefault="003C7BFA" w:rsidP="003C7BFA">
            <w:pPr>
              <w:jc w:val="both"/>
              <w:rPr>
                <w:rFonts w:eastAsia="Times New Roman"/>
                <w:lang w:eastAsia="ru-RU"/>
              </w:rPr>
            </w:pPr>
            <w:r w:rsidRPr="003C7BFA">
              <w:rPr>
                <w:rFonts w:eastAsia="Times New Roman"/>
                <w:lang w:eastAsia="ru-RU"/>
              </w:rPr>
              <w:t xml:space="preserve">– монтаж должен предполагать три слоя формирования шва, шов должен быть изнутри плотнее: внешний - защитный от погодных условий, средний - утеплитель, внутри - </w:t>
            </w:r>
            <w:proofErr w:type="spellStart"/>
            <w:r w:rsidRPr="003C7BFA">
              <w:rPr>
                <w:rFonts w:eastAsia="Times New Roman"/>
                <w:lang w:eastAsia="ru-RU"/>
              </w:rPr>
              <w:t>паробарьер</w:t>
            </w:r>
            <w:proofErr w:type="spellEnd"/>
            <w:r w:rsidRPr="003C7BFA">
              <w:rPr>
                <w:rFonts w:eastAsia="Times New Roman"/>
                <w:lang w:eastAsia="ru-RU"/>
              </w:rPr>
              <w:t>;</w:t>
            </w:r>
          </w:p>
          <w:p w:rsidR="003C7BFA" w:rsidRPr="003C7BFA" w:rsidRDefault="003C7BFA" w:rsidP="003C7BFA">
            <w:pPr>
              <w:jc w:val="both"/>
              <w:rPr>
                <w:rFonts w:eastAsia="Times New Roman"/>
                <w:lang w:eastAsia="ru-RU"/>
              </w:rPr>
            </w:pPr>
            <w:r w:rsidRPr="003C7BFA">
              <w:rPr>
                <w:rFonts w:eastAsia="Times New Roman"/>
                <w:lang w:eastAsia="ru-RU"/>
              </w:rPr>
              <w:t>– должны отсутствовать мосты холода</w:t>
            </w:r>
          </w:p>
        </w:tc>
      </w:tr>
      <w:tr w:rsidR="003C7BFA" w:rsidRPr="003C7BFA" w:rsidTr="00321E0A">
        <w:tc>
          <w:tcPr>
            <w:tcW w:w="10188" w:type="dxa"/>
          </w:tcPr>
          <w:p w:rsidR="003C7BFA" w:rsidRPr="003C7BFA" w:rsidRDefault="003C7BFA" w:rsidP="003C7BFA">
            <w:pPr>
              <w:suppressAutoHyphens/>
              <w:jc w:val="left"/>
              <w:rPr>
                <w:rFonts w:eastAsia="Times New Roman"/>
                <w:color w:val="000000"/>
                <w:lang w:eastAsia="ru-RU"/>
              </w:rPr>
            </w:pPr>
            <w:r w:rsidRPr="003C7BFA">
              <w:rPr>
                <w:rFonts w:eastAsia="Times New Roman"/>
                <w:color w:val="000000"/>
                <w:lang w:eastAsia="ru-RU"/>
              </w:rPr>
              <w:t xml:space="preserve">Подраздел 3.2 Требования </w:t>
            </w:r>
            <w:r w:rsidRPr="003C7BFA">
              <w:rPr>
                <w:rFonts w:eastAsia="Times New Roman"/>
                <w:bCs/>
                <w:color w:val="000000"/>
                <w:lang w:eastAsia="ru-RU"/>
              </w:rPr>
              <w:t>к оформлению и составу проекта производства работ (ППР)</w:t>
            </w:r>
          </w:p>
        </w:tc>
      </w:tr>
      <w:tr w:rsidR="003C7BFA" w:rsidRPr="003C7BFA" w:rsidTr="00321E0A">
        <w:tc>
          <w:tcPr>
            <w:tcW w:w="10188" w:type="dxa"/>
          </w:tcPr>
          <w:p w:rsidR="003C7BFA" w:rsidRPr="003C7BFA" w:rsidRDefault="003C7BFA" w:rsidP="003C7BFA">
            <w:pPr>
              <w:suppressAutoHyphens/>
              <w:ind w:firstLine="142"/>
              <w:jc w:val="left"/>
              <w:rPr>
                <w:rFonts w:eastAsia="Times New Roman"/>
                <w:color w:val="000000"/>
                <w:lang w:eastAsia="ru-RU"/>
              </w:rPr>
            </w:pPr>
            <w:r w:rsidRPr="003C7BFA">
              <w:rPr>
                <w:rFonts w:eastAsia="Times New Roman"/>
                <w:color w:val="000000"/>
                <w:lang w:eastAsia="ru-RU"/>
              </w:rPr>
              <w:t>ППР не требуется.</w:t>
            </w:r>
          </w:p>
        </w:tc>
      </w:tr>
    </w:tbl>
    <w:p w:rsidR="003C7BFA" w:rsidRPr="003C7BFA" w:rsidRDefault="003C7BFA" w:rsidP="003C7BFA">
      <w:pPr>
        <w:rPr>
          <w:rFonts w:eastAsia="Calibri"/>
          <w:lang w:eastAsia="ru-RU"/>
        </w:rPr>
      </w:pPr>
    </w:p>
    <w:p w:rsidR="003C7BFA" w:rsidRPr="003C7BFA" w:rsidRDefault="003C7BFA" w:rsidP="003C7BFA">
      <w:pPr>
        <w:rPr>
          <w:rFonts w:eastAsia="Calibri"/>
          <w:lang w:eastAsia="ru-RU"/>
        </w:rPr>
      </w:pPr>
      <w:r w:rsidRPr="003C7BFA">
        <w:rPr>
          <w:rFonts w:eastAsia="Calibri"/>
          <w:lang w:eastAsia="ru-RU"/>
        </w:rPr>
        <w:t>РАЗДЕЛ 4. ВЕДОМОСТЬ ФИЗИЧЕСКИХ ОБЪЕМОВ РАБОТ</w:t>
      </w:r>
    </w:p>
    <w:p w:rsidR="003C7BFA" w:rsidRPr="003C7BFA" w:rsidRDefault="003C7BFA" w:rsidP="003C7BFA">
      <w:pPr>
        <w:rPr>
          <w:rFonts w:eastAsia="Calibri"/>
          <w:lang w:eastAsia="ru-RU"/>
        </w:rPr>
      </w:pPr>
    </w:p>
    <w:tbl>
      <w:tblPr>
        <w:tblW w:w="51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71"/>
        <w:gridCol w:w="6772"/>
        <w:gridCol w:w="1686"/>
        <w:gridCol w:w="1201"/>
      </w:tblGrid>
      <w:tr w:rsidR="003C7BFA" w:rsidRPr="003C7BFA" w:rsidTr="00321E0A">
        <w:trPr>
          <w:trHeight w:val="20"/>
        </w:trPr>
        <w:tc>
          <w:tcPr>
            <w:tcW w:w="279"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 </w:t>
            </w:r>
            <w:proofErr w:type="gramStart"/>
            <w:r w:rsidRPr="003C7BFA">
              <w:rPr>
                <w:rFonts w:eastAsia="Times New Roman"/>
                <w:color w:val="000000"/>
                <w:lang w:eastAsia="ar-SA"/>
              </w:rPr>
              <w:t>п</w:t>
            </w:r>
            <w:proofErr w:type="gramEnd"/>
            <w:r w:rsidRPr="003C7BFA">
              <w:rPr>
                <w:rFonts w:eastAsia="Times New Roman"/>
                <w:color w:val="000000"/>
                <w:lang w:eastAsia="ar-SA"/>
              </w:rPr>
              <w:t>/п</w:t>
            </w:r>
          </w:p>
        </w:tc>
        <w:tc>
          <w:tcPr>
            <w:tcW w:w="3310"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Наименование работ и затрат</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Единица измерения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Количество</w:t>
            </w:r>
          </w:p>
        </w:tc>
      </w:tr>
      <w:tr w:rsidR="003C7BFA" w:rsidRPr="003C7BFA" w:rsidTr="00321E0A">
        <w:trPr>
          <w:trHeight w:val="20"/>
        </w:trPr>
        <w:tc>
          <w:tcPr>
            <w:tcW w:w="279"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1</w:t>
            </w:r>
          </w:p>
        </w:tc>
        <w:tc>
          <w:tcPr>
            <w:tcW w:w="3310"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3</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4</w:t>
            </w:r>
          </w:p>
        </w:tc>
      </w:tr>
      <w:tr w:rsidR="003C7BFA" w:rsidRPr="003C7BFA" w:rsidTr="00321E0A">
        <w:trPr>
          <w:trHeight w:val="20"/>
        </w:trPr>
        <w:tc>
          <w:tcPr>
            <w:tcW w:w="3589" w:type="pct"/>
            <w:gridSpan w:val="2"/>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Здание 217. Замена оконных блоков в помещениях №101,104,105, 110,122,123, 124,127</w:t>
            </w:r>
          </w:p>
        </w:tc>
        <w:tc>
          <w:tcPr>
            <w:tcW w:w="824" w:type="pct"/>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c>
          <w:tcPr>
            <w:tcW w:w="587" w:type="pct"/>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4413" w:type="pct"/>
            <w:gridSpan w:val="3"/>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Раздел: Помещения №101,104,105,110.122,123,124,127 (18шт.)</w:t>
            </w:r>
          </w:p>
        </w:tc>
        <w:tc>
          <w:tcPr>
            <w:tcW w:w="587" w:type="pct"/>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оконных металлических решеток</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0,78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Круг отрезной размером 230х3х22</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оконных переплетов остекленных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оконных переплетов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1,54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оконных коробок в каменных стенах с отбивкой штукатурки в откосах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подоконных досок бетонных и мозаичных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трехстворчатых, в том числе при наличии створок глухого остекления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0,78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7</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Блок оконный пластиковый трехстворчатый с  глухой и 2-мя поворотно-откидными створками с двухкамерным стеклопакетом (32мм), профиль ПВХ </w:t>
            </w:r>
            <w:proofErr w:type="spellStart"/>
            <w:r w:rsidRPr="003C7BFA">
              <w:rPr>
                <w:rFonts w:eastAsia="Times New Roman"/>
                <w:color w:val="000000"/>
                <w:lang w:eastAsia="ar-SA"/>
              </w:rPr>
              <w:t>пятикамерный</w:t>
            </w:r>
            <w:proofErr w:type="spellEnd"/>
            <w:r w:rsidRPr="003C7BFA">
              <w:rPr>
                <w:rFonts w:eastAsia="Times New Roman"/>
                <w:color w:val="000000"/>
                <w:lang w:eastAsia="ar-SA"/>
              </w:rPr>
              <w:t xml:space="preserve"> шир.70мм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78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8</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подоконных досок из ПВХ в каменных стенах толщиной до 0,51 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100 п. </w:t>
            </w:r>
            <w:proofErr w:type="gramStart"/>
            <w:r w:rsidRPr="003C7BFA">
              <w:rPr>
                <w:rFonts w:eastAsia="Times New Roman"/>
                <w:color w:val="000000"/>
                <w:lang w:eastAsia="ar-SA"/>
              </w:rPr>
              <w:t>м</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9</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Доски подоконные ПВХ, шириной 400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39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10</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Облицовка оконных проемов </w:t>
            </w:r>
            <w:proofErr w:type="gramStart"/>
            <w:r w:rsidRPr="003C7BFA">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C7BFA">
              <w:rPr>
                <w:rFonts w:eastAsia="Times New Roman"/>
                <w:color w:val="000000"/>
                <w:lang w:eastAsia="ar-SA"/>
              </w:rPr>
              <w:t xml:space="preserve"> с полимерным покрытием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78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11</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Облицовка оконных  откосов  панелями ПВХ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облицовки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12</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уголков ПВХ на клее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100 п. </w:t>
            </w:r>
            <w:proofErr w:type="gramStart"/>
            <w:r w:rsidRPr="003C7BFA">
              <w:rPr>
                <w:rFonts w:eastAsia="Times New Roman"/>
                <w:color w:val="000000"/>
                <w:lang w:eastAsia="ar-SA"/>
              </w:rPr>
              <w:t>м</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13</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Уголок ПВХ, размером 50х50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П.М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120</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14</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демонтированных металлических оконных решеток (18 шт.)</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т конструкций</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15</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16</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17</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Сверление отверстий в кирпичных стенах </w:t>
            </w:r>
            <w:proofErr w:type="spellStart"/>
            <w:r w:rsidRPr="003C7BFA">
              <w:rPr>
                <w:rFonts w:eastAsia="Times New Roman"/>
                <w:color w:val="000000"/>
                <w:lang w:eastAsia="ar-SA"/>
              </w:rPr>
              <w:t>электроперфоратором</w:t>
            </w:r>
            <w:proofErr w:type="spellEnd"/>
            <w:r w:rsidRPr="003C7BFA">
              <w:rPr>
                <w:rFonts w:eastAsia="Times New Roman"/>
                <w:color w:val="000000"/>
                <w:lang w:eastAsia="ar-SA"/>
              </w:rPr>
              <w:t xml:space="preserve"> диаметром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отверстий</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18</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вертикальных жалюзи 18шт.</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 изделий</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19</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Жалюзи вертикальные тканевые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96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20</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штукатурке стен под подоконной доской</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21</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металлических оконных решеток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0,78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22</w:t>
            </w:r>
          </w:p>
        </w:tc>
        <w:tc>
          <w:tcPr>
            <w:tcW w:w="3310"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Погрузка и вывоз мусора строительного </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roofErr w:type="gramStart"/>
            <w:r w:rsidRPr="003C7BFA">
              <w:rPr>
                <w:rFonts w:eastAsia="Times New Roman"/>
                <w:color w:val="000000"/>
                <w:lang w:eastAsia="ar-SA"/>
              </w:rPr>
              <w:t xml:space="preserve"> Т</w:t>
            </w:r>
            <w:proofErr w:type="gramEnd"/>
            <w:r w:rsidRPr="003C7BFA">
              <w:rPr>
                <w:rFonts w:eastAsia="Times New Roman"/>
                <w:color w:val="000000"/>
                <w:lang w:eastAsia="ar-SA"/>
              </w:rPr>
              <w:t xml:space="preserve"> ГРУЗА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Весь</w:t>
            </w:r>
          </w:p>
        </w:tc>
      </w:tr>
    </w:tbl>
    <w:p w:rsidR="003C7BFA" w:rsidRPr="003C7BFA" w:rsidRDefault="003C7BFA" w:rsidP="003C7BFA">
      <w:pPr>
        <w:jc w:val="left"/>
        <w:rPr>
          <w:rFonts w:eastAsia="Calibri"/>
          <w:lang w:eastAsia="ru-RU"/>
        </w:rPr>
      </w:pPr>
    </w:p>
    <w:tbl>
      <w:tblPr>
        <w:tblW w:w="51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71"/>
        <w:gridCol w:w="6776"/>
        <w:gridCol w:w="1684"/>
        <w:gridCol w:w="1199"/>
      </w:tblGrid>
      <w:tr w:rsidR="003C7BFA" w:rsidRPr="003C7BFA" w:rsidTr="00321E0A">
        <w:trPr>
          <w:trHeight w:val="20"/>
        </w:trPr>
        <w:tc>
          <w:tcPr>
            <w:tcW w:w="279"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 </w:t>
            </w:r>
            <w:proofErr w:type="gramStart"/>
            <w:r w:rsidRPr="003C7BFA">
              <w:rPr>
                <w:rFonts w:eastAsia="Times New Roman"/>
                <w:color w:val="000000"/>
                <w:lang w:eastAsia="ar-SA"/>
              </w:rPr>
              <w:lastRenderedPageBreak/>
              <w:t>п</w:t>
            </w:r>
            <w:proofErr w:type="gramEnd"/>
            <w:r w:rsidRPr="003C7BFA">
              <w:rPr>
                <w:rFonts w:eastAsia="Times New Roman"/>
                <w:color w:val="000000"/>
                <w:lang w:eastAsia="ar-SA"/>
              </w:rPr>
              <w:t>/п</w:t>
            </w:r>
          </w:p>
        </w:tc>
        <w:tc>
          <w:tcPr>
            <w:tcW w:w="3312"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Наименование работ и затрат</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Единица </w:t>
            </w:r>
            <w:r w:rsidRPr="003C7BFA">
              <w:rPr>
                <w:rFonts w:eastAsia="Times New Roman"/>
                <w:color w:val="000000"/>
                <w:lang w:eastAsia="ar-SA"/>
              </w:rPr>
              <w:lastRenderedPageBreak/>
              <w:t>измерения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Количеств</w:t>
            </w:r>
            <w:r w:rsidRPr="003C7BFA">
              <w:rPr>
                <w:rFonts w:eastAsia="Times New Roman"/>
                <w:color w:val="000000"/>
                <w:lang w:eastAsia="ar-SA"/>
              </w:rPr>
              <w:lastRenderedPageBreak/>
              <w:t>о</w:t>
            </w:r>
          </w:p>
        </w:tc>
      </w:tr>
      <w:tr w:rsidR="003C7BFA" w:rsidRPr="003C7BFA" w:rsidTr="00321E0A">
        <w:trPr>
          <w:trHeight w:val="20"/>
        </w:trPr>
        <w:tc>
          <w:tcPr>
            <w:tcW w:w="279"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1</w:t>
            </w:r>
          </w:p>
        </w:tc>
        <w:tc>
          <w:tcPr>
            <w:tcW w:w="3312"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3</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4</w:t>
            </w:r>
          </w:p>
        </w:tc>
      </w:tr>
      <w:tr w:rsidR="003C7BFA" w:rsidRPr="003C7BFA" w:rsidTr="00321E0A">
        <w:trPr>
          <w:trHeight w:val="20"/>
        </w:trPr>
        <w:tc>
          <w:tcPr>
            <w:tcW w:w="3591" w:type="pct"/>
            <w:gridSpan w:val="2"/>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 xml:space="preserve">Здание 217. Ремонт помещения №119, </w:t>
            </w:r>
            <w:proofErr w:type="spellStart"/>
            <w:r w:rsidRPr="003C7BFA">
              <w:rPr>
                <w:rFonts w:eastAsia="Times New Roman"/>
                <w:b/>
                <w:bCs/>
                <w:color w:val="000000"/>
                <w:lang w:eastAsia="ar-SA"/>
              </w:rPr>
              <w:t>венткамер</w:t>
            </w:r>
            <w:proofErr w:type="spellEnd"/>
            <w:r w:rsidRPr="003C7BFA">
              <w:rPr>
                <w:rFonts w:eastAsia="Times New Roman"/>
                <w:b/>
                <w:bCs/>
                <w:color w:val="000000"/>
                <w:lang w:eastAsia="ar-SA"/>
              </w:rPr>
              <w:t>, цоколя.</w:t>
            </w:r>
          </w:p>
        </w:tc>
        <w:tc>
          <w:tcPr>
            <w:tcW w:w="823" w:type="pct"/>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c>
          <w:tcPr>
            <w:tcW w:w="587" w:type="pct"/>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3591" w:type="pct"/>
            <w:gridSpan w:val="2"/>
            <w:shd w:val="clear" w:color="auto" w:fill="D9D9D9"/>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Раздел: Помещение №119</w:t>
            </w:r>
          </w:p>
        </w:tc>
        <w:tc>
          <w:tcPr>
            <w:tcW w:w="823"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c>
          <w:tcPr>
            <w:tcW w:w="587"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дверных полотен</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дверных полотен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дверных коробок в каменных стенах с отбивкой штукатурки в откосах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C7BFA">
              <w:rPr>
                <w:rFonts w:eastAsia="Times New Roman"/>
                <w:color w:val="000000"/>
                <w:lang w:eastAsia="ar-SA"/>
              </w:rPr>
              <w:t>2</w:t>
            </w:r>
            <w:proofErr w:type="gramEnd"/>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Скобяные изделия для блоков входных дверей в помещение </w:t>
            </w:r>
            <w:proofErr w:type="spellStart"/>
            <w:r w:rsidRPr="003C7BFA">
              <w:rPr>
                <w:rFonts w:eastAsia="Times New Roman"/>
                <w:color w:val="000000"/>
                <w:lang w:eastAsia="ar-SA"/>
              </w:rPr>
              <w:t>однопольных</w:t>
            </w:r>
            <w:proofErr w:type="spellEnd"/>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proofErr w:type="spellStart"/>
            <w:r w:rsidRPr="003C7BFA">
              <w:rPr>
                <w:rFonts w:eastAsia="Times New Roman"/>
                <w:color w:val="000000"/>
                <w:lang w:eastAsia="ar-SA"/>
              </w:rPr>
              <w:t>компл</w:t>
            </w:r>
            <w:proofErr w:type="spellEnd"/>
            <w:r w:rsidRPr="003C7BFA">
              <w:rPr>
                <w:rFonts w:eastAsia="Times New Roman"/>
                <w:color w:val="000000"/>
                <w:lang w:eastAsia="ar-SA"/>
              </w:rPr>
              <w:t>.</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Блоки дверные внутренние </w:t>
            </w:r>
            <w:proofErr w:type="spellStart"/>
            <w:r w:rsidRPr="003C7BFA">
              <w:rPr>
                <w:rFonts w:eastAsia="Times New Roman"/>
                <w:color w:val="000000"/>
                <w:lang w:eastAsia="ar-SA"/>
              </w:rPr>
              <w:t>однопольные</w:t>
            </w:r>
            <w:proofErr w:type="spellEnd"/>
            <w:r w:rsidRPr="003C7BFA">
              <w:rPr>
                <w:rFonts w:eastAsia="Times New Roman"/>
                <w:color w:val="000000"/>
                <w:lang w:eastAsia="ar-SA"/>
              </w:rPr>
              <w:t xml:space="preserve"> глухие, </w:t>
            </w:r>
            <w:proofErr w:type="spellStart"/>
            <w:r w:rsidRPr="003C7BFA">
              <w:rPr>
                <w:rFonts w:eastAsia="Times New Roman"/>
                <w:color w:val="000000"/>
                <w:lang w:eastAsia="ar-SA"/>
              </w:rPr>
              <w:t>офанерованные</w:t>
            </w:r>
            <w:proofErr w:type="spellEnd"/>
            <w:r w:rsidRPr="003C7BFA">
              <w:rPr>
                <w:rFonts w:eastAsia="Times New Roman"/>
                <w:color w:val="000000"/>
                <w:lang w:eastAsia="ar-SA"/>
              </w:rPr>
              <w:t xml:space="preserve"> шпоном дуба с комплектом приборов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блок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дверного доводчика</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7</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Доводчик дверной DS 73 BC, усилие закрывания EN2-5</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8</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Счистка </w:t>
            </w:r>
            <w:proofErr w:type="spellStart"/>
            <w:r w:rsidRPr="003C7BFA">
              <w:rPr>
                <w:rFonts w:eastAsia="Times New Roman"/>
                <w:color w:val="000000"/>
                <w:lang w:eastAsia="ar-SA"/>
              </w:rPr>
              <w:t>набела</w:t>
            </w:r>
            <w:proofErr w:type="spellEnd"/>
            <w:r w:rsidRPr="003C7BFA">
              <w:rPr>
                <w:rFonts w:eastAsia="Times New Roman"/>
                <w:color w:val="000000"/>
                <w:lang w:eastAsia="ar-SA"/>
              </w:rPr>
              <w:t xml:space="preserve"> с потолков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расчищенной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9</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Выведение </w:t>
            </w:r>
            <w:proofErr w:type="spellStart"/>
            <w:r w:rsidRPr="003C7BFA">
              <w:rPr>
                <w:rFonts w:eastAsia="Times New Roman"/>
                <w:color w:val="000000"/>
                <w:lang w:eastAsia="ar-SA"/>
              </w:rPr>
              <w:t>промочек</w:t>
            </w:r>
            <w:proofErr w:type="spellEnd"/>
            <w:r w:rsidRPr="003C7BFA">
              <w:rPr>
                <w:rFonts w:eastAsia="Times New Roman"/>
                <w:color w:val="000000"/>
                <w:lang w:eastAsia="ar-SA"/>
              </w:rPr>
              <w:t xml:space="preserve"> на потолках белилами за 2 раза</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10</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рустов с расчисткой, оштукатуриванием, прорезкой и зачисткой кромок</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восстановленной герметизации стыков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11</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Покрытие поверхностей грунтовкой глубокого проникновения за 1 раз потолков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12</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Грунтовка глубокого проникновения</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0,00234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13</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gramStart"/>
            <w:r w:rsidRPr="003C7BFA">
              <w:rPr>
                <w:rFonts w:eastAsia="Times New Roman"/>
                <w:color w:val="000000"/>
                <w:lang w:eastAsia="ar-SA"/>
              </w:rPr>
              <w:t>Сплошное</w:t>
            </w:r>
            <w:proofErr w:type="gramEnd"/>
            <w:r w:rsidRPr="003C7BFA">
              <w:rPr>
                <w:rFonts w:eastAsia="Times New Roman"/>
                <w:color w:val="000000"/>
                <w:lang w:eastAsia="ar-SA"/>
              </w:rPr>
              <w:t xml:space="preserve"> шпатлевание потолков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14</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поливинилацетатными водоэмульсионными составами улучшенная по штукатурке потолков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15</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Счистка </w:t>
            </w:r>
            <w:proofErr w:type="spellStart"/>
            <w:r w:rsidRPr="003C7BFA">
              <w:rPr>
                <w:rFonts w:eastAsia="Times New Roman"/>
                <w:color w:val="000000"/>
                <w:lang w:eastAsia="ar-SA"/>
              </w:rPr>
              <w:t>набела</w:t>
            </w:r>
            <w:proofErr w:type="spellEnd"/>
            <w:r w:rsidRPr="003C7BFA">
              <w:rPr>
                <w:rFonts w:eastAsia="Times New Roman"/>
                <w:color w:val="000000"/>
                <w:lang w:eastAsia="ar-SA"/>
              </w:rPr>
              <w:t xml:space="preserve">  со стен</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расчищенной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16</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17</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18</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Заделка трещин в кирпичных стенах цементным раствором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 м трещин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19</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gramStart"/>
            <w:r w:rsidRPr="003C7BFA">
              <w:rPr>
                <w:rFonts w:eastAsia="Times New Roman"/>
                <w:color w:val="000000"/>
                <w:lang w:eastAsia="ar-SA"/>
              </w:rPr>
              <w:t>Сплошное</w:t>
            </w:r>
            <w:proofErr w:type="gramEnd"/>
            <w:r w:rsidRPr="003C7BFA">
              <w:rPr>
                <w:rFonts w:eastAsia="Times New Roman"/>
                <w:color w:val="000000"/>
                <w:lang w:eastAsia="ar-SA"/>
              </w:rPr>
              <w:t xml:space="preserve"> шпатлевание стен</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20</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Покрытие поверхностей грунтовкой глубокого проникновения за 1 раз стен</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21</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Грунтовка глубокого проникновения</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0,00351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22</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Окраска поливинилацетатными водоэмульсионными составами </w:t>
            </w:r>
            <w:r w:rsidRPr="003C7BFA">
              <w:rPr>
                <w:rFonts w:eastAsia="Times New Roman"/>
                <w:color w:val="000000"/>
                <w:lang w:eastAsia="ar-SA"/>
              </w:rPr>
              <w:lastRenderedPageBreak/>
              <w:t>улучшенная по штукатурке стен</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w:t>
            </w:r>
            <w:r w:rsidRPr="003C7BFA">
              <w:rPr>
                <w:rFonts w:eastAsia="Times New Roman"/>
                <w:color w:val="000000"/>
                <w:lang w:eastAsia="ar-SA"/>
              </w:rPr>
              <w:lastRenderedPageBreak/>
              <w:t>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0,27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lastRenderedPageBreak/>
              <w:t>23</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0,324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24</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25</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Окраска масляными составами ранее окрашенных поверхностей </w:t>
            </w:r>
            <w:proofErr w:type="spellStart"/>
            <w:r w:rsidRPr="003C7BFA">
              <w:rPr>
                <w:rFonts w:eastAsia="Times New Roman"/>
                <w:color w:val="000000"/>
                <w:lang w:eastAsia="ar-SA"/>
              </w:rPr>
              <w:t>венткоробов</w:t>
            </w:r>
            <w:proofErr w:type="spellEnd"/>
            <w:r w:rsidRPr="003C7BFA">
              <w:rPr>
                <w:rFonts w:eastAsia="Times New Roman"/>
                <w:color w:val="000000"/>
                <w:lang w:eastAsia="ar-SA"/>
              </w:rPr>
              <w:t xml:space="preserve"> стальных за 2 раза</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26</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(фартук к раковине)</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поверхности облицовки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27</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Разборка плинтусов деревянных и из пластмассовых материалов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ПЛИНТУСА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28</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Разборка покрытий полов из линолеума и </w:t>
            </w:r>
            <w:proofErr w:type="spellStart"/>
            <w:r w:rsidRPr="003C7BFA">
              <w:rPr>
                <w:rFonts w:eastAsia="Times New Roman"/>
                <w:color w:val="000000"/>
                <w:lang w:eastAsia="ar-SA"/>
              </w:rPr>
              <w:t>релина</w:t>
            </w:r>
            <w:proofErr w:type="spellEnd"/>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29</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Заделка выбоин в полах цементных площадью до 1,0 м</w:t>
            </w:r>
            <w:proofErr w:type="gramStart"/>
            <w:r w:rsidRPr="003C7BFA">
              <w:rPr>
                <w:rFonts w:eastAsia="Times New Roman"/>
                <w:color w:val="000000"/>
                <w:lang w:eastAsia="ar-SA"/>
              </w:rPr>
              <w:t>2</w:t>
            </w:r>
            <w:proofErr w:type="gramEnd"/>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мест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30</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стяжек цементных толщиной 20 мм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стяжки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31</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покрытий из линолеума насухо со свариванием полотнищ в стыках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32</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Линолеум коммерческий гетерогенный  (толщина 2 мм, толщина защитного слоя 0,7 мм, класс 34/43, </w:t>
            </w:r>
            <w:proofErr w:type="spellStart"/>
            <w:r w:rsidRPr="003C7BFA">
              <w:rPr>
                <w:rFonts w:eastAsia="Times New Roman"/>
                <w:color w:val="000000"/>
                <w:lang w:eastAsia="ar-SA"/>
              </w:rPr>
              <w:t>пож</w:t>
            </w:r>
            <w:proofErr w:type="spellEnd"/>
            <w:r w:rsidRPr="003C7BFA">
              <w:rPr>
                <w:rFonts w:eastAsia="Times New Roman"/>
                <w:color w:val="000000"/>
                <w:lang w:eastAsia="ar-SA"/>
              </w:rPr>
              <w:t>. безопасность Г</w:t>
            </w:r>
            <w:proofErr w:type="gramStart"/>
            <w:r w:rsidRPr="003C7BFA">
              <w:rPr>
                <w:rFonts w:eastAsia="Times New Roman"/>
                <w:color w:val="000000"/>
                <w:lang w:eastAsia="ar-SA"/>
              </w:rPr>
              <w:t>2</w:t>
            </w:r>
            <w:proofErr w:type="gramEnd"/>
            <w:r w:rsidRPr="003C7BFA">
              <w:rPr>
                <w:rFonts w:eastAsia="Times New Roman"/>
                <w:color w:val="000000"/>
                <w:lang w:eastAsia="ar-SA"/>
              </w:rPr>
              <w:t>, В2, РП1, Д2, Т2)</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17,34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33</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плинтусов деревянных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ПЛИНТУСА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34</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Укладка металлического накладного профиля (порога)</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профиля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0,0125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35</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Профили </w:t>
            </w:r>
            <w:proofErr w:type="spellStart"/>
            <w:r w:rsidRPr="003C7BFA">
              <w:rPr>
                <w:rFonts w:eastAsia="Times New Roman"/>
                <w:color w:val="000000"/>
                <w:lang w:eastAsia="ar-SA"/>
              </w:rPr>
              <w:t>стыкоперекрывающие</w:t>
            </w:r>
            <w:proofErr w:type="spellEnd"/>
            <w:r w:rsidRPr="003C7BFA">
              <w:rPr>
                <w:rFonts w:eastAsia="Times New Roman"/>
                <w:color w:val="000000"/>
                <w:lang w:eastAsia="ar-SA"/>
              </w:rPr>
              <w:t xml:space="preserve"> из алюминиевых сплавов (порожки) с покрытием и </w:t>
            </w:r>
            <w:proofErr w:type="spellStart"/>
            <w:r w:rsidRPr="003C7BFA">
              <w:rPr>
                <w:rFonts w:eastAsia="Times New Roman"/>
                <w:color w:val="000000"/>
                <w:lang w:eastAsia="ar-SA"/>
              </w:rPr>
              <w:t>антискользящей</w:t>
            </w:r>
            <w:proofErr w:type="spellEnd"/>
            <w:r w:rsidRPr="003C7BFA">
              <w:rPr>
                <w:rFonts w:eastAsia="Times New Roman"/>
                <w:color w:val="000000"/>
                <w:lang w:eastAsia="ar-SA"/>
              </w:rPr>
              <w:t xml:space="preserve"> вставкой, шириной 39 мм, длиной 0,9 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36</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дереву плинтусов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37</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Смена светильников с люминесцентными лампами на </w:t>
            </w:r>
            <w:proofErr w:type="gramStart"/>
            <w:r w:rsidRPr="003C7BFA">
              <w:rPr>
                <w:rFonts w:eastAsia="Times New Roman"/>
                <w:color w:val="000000"/>
                <w:lang w:eastAsia="ar-SA"/>
              </w:rPr>
              <w:t>светодиодные</w:t>
            </w:r>
            <w:proofErr w:type="gramEnd"/>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38</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Светильник светодиодный накладной потолочный LL ДПО 01-045- ХХХХ-20Х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39</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Смена выключателей</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40</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Смена розеток</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41</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Монтаж </w:t>
            </w:r>
            <w:proofErr w:type="gramStart"/>
            <w:r w:rsidRPr="003C7BFA">
              <w:rPr>
                <w:rFonts w:eastAsia="Times New Roman"/>
                <w:color w:val="000000"/>
                <w:lang w:eastAsia="ar-SA"/>
              </w:rPr>
              <w:t>кабель-канала</w:t>
            </w:r>
            <w:proofErr w:type="gramEnd"/>
            <w:r w:rsidRPr="003C7BFA">
              <w:rPr>
                <w:rFonts w:eastAsia="Times New Roman"/>
                <w:color w:val="000000"/>
                <w:lang w:eastAsia="ar-SA"/>
              </w:rPr>
              <w:t xml:space="preserve">  (20х15мм) по стенам и потолкам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42</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Кабель-канал (короб) 20х15 мм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6,5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43</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Провод в коробах, сечением до 6 мм</w:t>
            </w:r>
            <w:proofErr w:type="gramStart"/>
            <w:r w:rsidRPr="003C7BFA">
              <w:rPr>
                <w:rFonts w:eastAsia="Times New Roman"/>
                <w:color w:val="000000"/>
                <w:lang w:eastAsia="ar-SA"/>
              </w:rPr>
              <w:t>2</w:t>
            </w:r>
            <w:proofErr w:type="gramEnd"/>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44</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3C7BFA">
              <w:rPr>
                <w:rFonts w:eastAsia="Times New Roman"/>
                <w:color w:val="000000"/>
                <w:lang w:eastAsia="ar-SA"/>
              </w:rPr>
              <w:t>кВ</w:t>
            </w:r>
            <w:proofErr w:type="spellEnd"/>
            <w:r w:rsidRPr="003C7BFA">
              <w:rPr>
                <w:rFonts w:eastAsia="Times New Roman"/>
                <w:color w:val="000000"/>
                <w:lang w:eastAsia="ar-SA"/>
              </w:rPr>
              <w:t>, с числом жил - 3 и сечением 1,5 мм</w:t>
            </w:r>
            <w:proofErr w:type="gramStart"/>
            <w:r w:rsidRPr="003C7BFA">
              <w:rPr>
                <w:rFonts w:eastAsia="Times New Roman"/>
                <w:color w:val="000000"/>
                <w:lang w:eastAsia="ar-SA"/>
              </w:rPr>
              <w:t>2</w:t>
            </w:r>
            <w:proofErr w:type="gramEnd"/>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0,0066</w:t>
            </w:r>
          </w:p>
        </w:tc>
      </w:tr>
      <w:tr w:rsidR="003C7BFA" w:rsidRPr="003C7BFA" w:rsidTr="00321E0A">
        <w:trPr>
          <w:trHeight w:val="20"/>
        </w:trPr>
        <w:tc>
          <w:tcPr>
            <w:tcW w:w="3591" w:type="pct"/>
            <w:gridSpan w:val="2"/>
            <w:shd w:val="clear" w:color="auto" w:fill="D9D9D9"/>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Раздел: Помещение узла ввода (</w:t>
            </w:r>
            <w:proofErr w:type="spellStart"/>
            <w:r w:rsidRPr="003C7BFA">
              <w:rPr>
                <w:rFonts w:eastAsia="Times New Roman"/>
                <w:b/>
                <w:bCs/>
                <w:color w:val="000000"/>
                <w:lang w:eastAsia="ar-SA"/>
              </w:rPr>
              <w:t>венткамеры</w:t>
            </w:r>
            <w:proofErr w:type="spellEnd"/>
            <w:r w:rsidRPr="003C7BFA">
              <w:rPr>
                <w:rFonts w:eastAsia="Times New Roman"/>
                <w:b/>
                <w:bCs/>
                <w:color w:val="000000"/>
                <w:lang w:eastAsia="ar-SA"/>
              </w:rPr>
              <w:t>)</w:t>
            </w:r>
          </w:p>
        </w:tc>
        <w:tc>
          <w:tcPr>
            <w:tcW w:w="823"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c>
          <w:tcPr>
            <w:tcW w:w="587"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и разборка внутренних трубчатых инвентарных лесов при высоте помещений до 6 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горизонтальной проекции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Заделка выбоин в полах цементных площадью до 1,0 м</w:t>
            </w:r>
            <w:proofErr w:type="gramStart"/>
            <w:r w:rsidRPr="003C7BFA">
              <w:rPr>
                <w:rFonts w:eastAsia="Times New Roman"/>
                <w:color w:val="000000"/>
                <w:lang w:eastAsia="ar-SA"/>
              </w:rPr>
              <w:t>2</w:t>
            </w:r>
            <w:proofErr w:type="gramEnd"/>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мест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стяжек цементных толщиной 20 мм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стяжки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lastRenderedPageBreak/>
              <w:t>4</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Устройство покрытий </w:t>
            </w:r>
            <w:proofErr w:type="gramStart"/>
            <w:r w:rsidRPr="003C7BFA">
              <w:rPr>
                <w:rFonts w:eastAsia="Times New Roman"/>
                <w:color w:val="000000"/>
                <w:lang w:eastAsia="ar-SA"/>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3C7BFA">
              <w:rPr>
                <w:rFonts w:eastAsia="Times New Roman"/>
                <w:color w:val="000000"/>
                <w:lang w:eastAsia="ar-SA"/>
              </w:rPr>
              <w:t xml:space="preserve"> одноцветных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плинтусов из плиток керамических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ПЛИНТУСА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0,324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0,075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7</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8</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Заделка трещин в кирпичных стенах цементным раствором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 м трещин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9</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Выведение </w:t>
            </w:r>
            <w:proofErr w:type="spellStart"/>
            <w:r w:rsidRPr="003C7BFA">
              <w:rPr>
                <w:rFonts w:eastAsia="Times New Roman"/>
                <w:color w:val="000000"/>
                <w:lang w:eastAsia="ar-SA"/>
              </w:rPr>
              <w:t>промочек</w:t>
            </w:r>
            <w:proofErr w:type="spellEnd"/>
            <w:r w:rsidRPr="003C7BFA">
              <w:rPr>
                <w:rFonts w:eastAsia="Times New Roman"/>
                <w:color w:val="000000"/>
                <w:lang w:eastAsia="ar-SA"/>
              </w:rPr>
              <w:t xml:space="preserve"> на потолках белилами за 2 раза</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10</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масляная окраска ранее окрашенных потолков за два раза с расчисткой старой краски более 35%</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11</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1,28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12</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масляная окраска ранее окрашенных оконных и дверных откосов за два раза с расчисткой старой краски более 35%</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0,145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13</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металлических дверей за два раза</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0,085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14</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металлических фильтров за два раза с земли и лесов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15</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металлических решеток и оград без рельефа за 2 раза</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16</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дверных полотен</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дверных полотен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17</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дверных коробок в каменных стенах с отбивкой штукатурки в откосах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18</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противопожарных дверей двупольных глухих</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3,45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19</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Дверь противопожарная металлическая двупольная ДПМ-02/60, размером 1600х2100 мм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20</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Доводчик дверной DS 73 BC, усилие закрывания EN2-5</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21</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наружных прямолинейных откосов по камню и бетону цементно-известковым раствором с земли и лесов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22</w:t>
            </w: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штукатурке дверных откосов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0,067</w:t>
            </w:r>
          </w:p>
        </w:tc>
      </w:tr>
      <w:tr w:rsidR="003C7BFA" w:rsidRPr="003C7BFA" w:rsidTr="00321E0A">
        <w:trPr>
          <w:trHeight w:val="20"/>
        </w:trPr>
        <w:tc>
          <w:tcPr>
            <w:tcW w:w="3591" w:type="pct"/>
            <w:gridSpan w:val="2"/>
            <w:shd w:val="clear" w:color="auto" w:fill="D9D9D9"/>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Раздел: Цоколь</w:t>
            </w:r>
          </w:p>
        </w:tc>
        <w:tc>
          <w:tcPr>
            <w:tcW w:w="823"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c>
          <w:tcPr>
            <w:tcW w:w="587"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279" w:type="pct"/>
            <w:vAlign w:val="center"/>
          </w:tcPr>
          <w:p w:rsidR="003C7BFA" w:rsidRPr="003C7BFA" w:rsidRDefault="003C7BFA" w:rsidP="003C7BFA">
            <w:pPr>
              <w:numPr>
                <w:ilvl w:val="0"/>
                <w:numId w:val="16"/>
              </w:numPr>
              <w:suppressAutoHyphens/>
              <w:autoSpaceDE w:val="0"/>
              <w:autoSpaceDN w:val="0"/>
              <w:adjustRightInd w:val="0"/>
              <w:contextualSpacing/>
              <w:jc w:val="left"/>
              <w:rPr>
                <w:rFonts w:eastAsia="Times New Roman"/>
                <w:color w:val="000000"/>
                <w:lang w:eastAsia="ru-RU"/>
              </w:rPr>
            </w:pP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лицевой поверхности наружных кирпичных стен при глубине заделки в 1/2 кирпича площадью в одном месте до 1 м</w:t>
            </w:r>
            <w:proofErr w:type="gramStart"/>
            <w:r w:rsidRPr="003C7BFA">
              <w:rPr>
                <w:rFonts w:eastAsia="Times New Roman"/>
                <w:color w:val="000000"/>
                <w:lang w:eastAsia="ar-SA"/>
              </w:rPr>
              <w:t>2</w:t>
            </w:r>
            <w:proofErr w:type="gramEnd"/>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w:t>
            </w:r>
            <w:r w:rsidRPr="003C7BFA">
              <w:rPr>
                <w:rFonts w:eastAsia="Times New Roman"/>
                <w:color w:val="000000"/>
                <w:lang w:eastAsia="ar-SA"/>
              </w:rPr>
              <w:lastRenderedPageBreak/>
              <w:t>поверхности стен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0,065</w:t>
            </w:r>
          </w:p>
        </w:tc>
      </w:tr>
      <w:tr w:rsidR="003C7BFA" w:rsidRPr="003C7BFA" w:rsidTr="00321E0A">
        <w:trPr>
          <w:trHeight w:val="20"/>
        </w:trPr>
        <w:tc>
          <w:tcPr>
            <w:tcW w:w="279" w:type="pct"/>
            <w:vAlign w:val="center"/>
          </w:tcPr>
          <w:p w:rsidR="003C7BFA" w:rsidRPr="003C7BFA" w:rsidRDefault="003C7BFA" w:rsidP="003C7BFA">
            <w:pPr>
              <w:numPr>
                <w:ilvl w:val="0"/>
                <w:numId w:val="16"/>
              </w:numPr>
              <w:suppressAutoHyphens/>
              <w:autoSpaceDE w:val="0"/>
              <w:autoSpaceDN w:val="0"/>
              <w:adjustRightInd w:val="0"/>
              <w:contextualSpacing/>
              <w:jc w:val="left"/>
              <w:rPr>
                <w:rFonts w:eastAsia="Times New Roman"/>
                <w:color w:val="000000"/>
                <w:lang w:eastAsia="ru-RU"/>
              </w:rPr>
            </w:pP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цоколя по камню и бетону с земли и лесов цементно-известковым раствором площадью отдельных мест до 5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0,395</w:t>
            </w:r>
          </w:p>
        </w:tc>
      </w:tr>
      <w:tr w:rsidR="003C7BFA" w:rsidRPr="003C7BFA" w:rsidTr="00321E0A">
        <w:trPr>
          <w:trHeight w:val="20"/>
        </w:trPr>
        <w:tc>
          <w:tcPr>
            <w:tcW w:w="279" w:type="pct"/>
            <w:vAlign w:val="center"/>
          </w:tcPr>
          <w:p w:rsidR="003C7BFA" w:rsidRPr="003C7BFA" w:rsidRDefault="003C7BFA" w:rsidP="003C7BFA">
            <w:pPr>
              <w:numPr>
                <w:ilvl w:val="0"/>
                <w:numId w:val="16"/>
              </w:numPr>
              <w:suppressAutoHyphens/>
              <w:autoSpaceDE w:val="0"/>
              <w:autoSpaceDN w:val="0"/>
              <w:adjustRightInd w:val="0"/>
              <w:contextualSpacing/>
              <w:jc w:val="left"/>
              <w:rPr>
                <w:rFonts w:eastAsia="Times New Roman"/>
                <w:color w:val="000000"/>
                <w:lang w:eastAsia="ru-RU"/>
              </w:rPr>
            </w:pP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Заделка трещин в поверхности цоколя цементным раствором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 м трещин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4,5</w:t>
            </w:r>
          </w:p>
        </w:tc>
      </w:tr>
      <w:tr w:rsidR="003C7BFA" w:rsidRPr="003C7BFA" w:rsidTr="00321E0A">
        <w:trPr>
          <w:trHeight w:val="20"/>
        </w:trPr>
        <w:tc>
          <w:tcPr>
            <w:tcW w:w="279" w:type="pct"/>
            <w:vAlign w:val="center"/>
          </w:tcPr>
          <w:p w:rsidR="003C7BFA" w:rsidRPr="003C7BFA" w:rsidRDefault="003C7BFA" w:rsidP="003C7BFA">
            <w:pPr>
              <w:numPr>
                <w:ilvl w:val="0"/>
                <w:numId w:val="16"/>
              </w:numPr>
              <w:suppressAutoHyphens/>
              <w:autoSpaceDE w:val="0"/>
              <w:autoSpaceDN w:val="0"/>
              <w:adjustRightInd w:val="0"/>
              <w:contextualSpacing/>
              <w:jc w:val="left"/>
              <w:rPr>
                <w:rFonts w:eastAsia="Times New Roman"/>
                <w:color w:val="000000"/>
                <w:lang w:eastAsia="ru-RU"/>
              </w:rPr>
            </w:pP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spellStart"/>
            <w:r w:rsidRPr="003C7BFA">
              <w:rPr>
                <w:rFonts w:eastAsia="Times New Roman"/>
                <w:color w:val="000000"/>
                <w:lang w:eastAsia="ar-SA"/>
              </w:rPr>
              <w:t>Огрунтовка</w:t>
            </w:r>
            <w:proofErr w:type="spellEnd"/>
            <w:r w:rsidRPr="003C7BFA">
              <w:rPr>
                <w:rFonts w:eastAsia="Times New Roman"/>
                <w:color w:val="000000"/>
                <w:lang w:eastAsia="ar-SA"/>
              </w:rPr>
              <w:t xml:space="preserve"> глубокого проникновения ранее окрашенного цоколя под окраску перхлорвиниловыми красками простых с земли и лесов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обработанной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1,46</w:t>
            </w:r>
          </w:p>
        </w:tc>
      </w:tr>
      <w:tr w:rsidR="003C7BFA" w:rsidRPr="003C7BFA" w:rsidTr="00321E0A">
        <w:trPr>
          <w:trHeight w:val="20"/>
        </w:trPr>
        <w:tc>
          <w:tcPr>
            <w:tcW w:w="279" w:type="pct"/>
            <w:vAlign w:val="center"/>
          </w:tcPr>
          <w:p w:rsidR="003C7BFA" w:rsidRPr="003C7BFA" w:rsidRDefault="003C7BFA" w:rsidP="003C7BFA">
            <w:pPr>
              <w:numPr>
                <w:ilvl w:val="0"/>
                <w:numId w:val="16"/>
              </w:numPr>
              <w:suppressAutoHyphens/>
              <w:autoSpaceDE w:val="0"/>
              <w:autoSpaceDN w:val="0"/>
              <w:adjustRightInd w:val="0"/>
              <w:contextualSpacing/>
              <w:jc w:val="left"/>
              <w:rPr>
                <w:rFonts w:eastAsia="Times New Roman"/>
                <w:color w:val="000000"/>
                <w:lang w:eastAsia="ru-RU"/>
              </w:rPr>
            </w:pP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Шпатлевка ранее окрашенных фасадов под окраску перхлорвиниловыми красками простых с земли и лесов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обработанной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1,46</w:t>
            </w:r>
          </w:p>
        </w:tc>
      </w:tr>
      <w:tr w:rsidR="003C7BFA" w:rsidRPr="003C7BFA" w:rsidTr="00321E0A">
        <w:trPr>
          <w:trHeight w:val="20"/>
        </w:trPr>
        <w:tc>
          <w:tcPr>
            <w:tcW w:w="279" w:type="pct"/>
            <w:vAlign w:val="center"/>
          </w:tcPr>
          <w:p w:rsidR="003C7BFA" w:rsidRPr="003C7BFA" w:rsidRDefault="003C7BFA" w:rsidP="003C7BFA">
            <w:pPr>
              <w:numPr>
                <w:ilvl w:val="0"/>
                <w:numId w:val="16"/>
              </w:numPr>
              <w:suppressAutoHyphens/>
              <w:autoSpaceDE w:val="0"/>
              <w:autoSpaceDN w:val="0"/>
              <w:adjustRightInd w:val="0"/>
              <w:contextualSpacing/>
              <w:jc w:val="left"/>
              <w:rPr>
                <w:rFonts w:eastAsia="Times New Roman"/>
                <w:color w:val="000000"/>
                <w:lang w:eastAsia="ru-RU"/>
              </w:rPr>
            </w:pP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перхлорвиниловыми красками по подготовленной поверхности фасадов простых за 2 раза с земли и лесов</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1,46</w:t>
            </w:r>
          </w:p>
        </w:tc>
      </w:tr>
      <w:tr w:rsidR="003C7BFA" w:rsidRPr="003C7BFA" w:rsidTr="00321E0A">
        <w:trPr>
          <w:trHeight w:val="20"/>
        </w:trPr>
        <w:tc>
          <w:tcPr>
            <w:tcW w:w="279" w:type="pct"/>
            <w:vAlign w:val="center"/>
          </w:tcPr>
          <w:p w:rsidR="003C7BFA" w:rsidRPr="003C7BFA" w:rsidRDefault="003C7BFA" w:rsidP="003C7BFA">
            <w:pPr>
              <w:numPr>
                <w:ilvl w:val="0"/>
                <w:numId w:val="16"/>
              </w:numPr>
              <w:suppressAutoHyphens/>
              <w:autoSpaceDE w:val="0"/>
              <w:autoSpaceDN w:val="0"/>
              <w:adjustRightInd w:val="0"/>
              <w:contextualSpacing/>
              <w:jc w:val="left"/>
              <w:rPr>
                <w:rFonts w:eastAsia="Times New Roman"/>
                <w:color w:val="000000"/>
                <w:lang w:eastAsia="ru-RU"/>
              </w:rPr>
            </w:pP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Заделка шва примыкания </w:t>
            </w:r>
            <w:proofErr w:type="spellStart"/>
            <w:r w:rsidRPr="003C7BFA">
              <w:rPr>
                <w:rFonts w:eastAsia="Times New Roman"/>
                <w:color w:val="000000"/>
                <w:lang w:eastAsia="ar-SA"/>
              </w:rPr>
              <w:t>отмостки</w:t>
            </w:r>
            <w:proofErr w:type="spellEnd"/>
            <w:r w:rsidRPr="003C7BFA">
              <w:rPr>
                <w:rFonts w:eastAsia="Times New Roman"/>
                <w:color w:val="000000"/>
                <w:lang w:eastAsia="ar-SA"/>
              </w:rPr>
              <w:t xml:space="preserve"> к цоколю цементным раствором</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м шва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180</w:t>
            </w:r>
          </w:p>
        </w:tc>
      </w:tr>
      <w:tr w:rsidR="003C7BFA" w:rsidRPr="003C7BFA" w:rsidTr="00321E0A">
        <w:trPr>
          <w:trHeight w:val="20"/>
        </w:trPr>
        <w:tc>
          <w:tcPr>
            <w:tcW w:w="279" w:type="pct"/>
            <w:vAlign w:val="center"/>
          </w:tcPr>
          <w:p w:rsidR="003C7BFA" w:rsidRPr="003C7BFA" w:rsidRDefault="003C7BFA" w:rsidP="003C7BFA">
            <w:pPr>
              <w:numPr>
                <w:ilvl w:val="0"/>
                <w:numId w:val="16"/>
              </w:numPr>
              <w:suppressAutoHyphens/>
              <w:autoSpaceDE w:val="0"/>
              <w:autoSpaceDN w:val="0"/>
              <w:adjustRightInd w:val="0"/>
              <w:contextualSpacing/>
              <w:jc w:val="left"/>
              <w:rPr>
                <w:rFonts w:eastAsia="Times New Roman"/>
                <w:color w:val="000000"/>
                <w:lang w:eastAsia="ru-RU"/>
              </w:rPr>
            </w:pPr>
          </w:p>
        </w:tc>
        <w:tc>
          <w:tcPr>
            <w:tcW w:w="3312"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Погрузка и вывоз мусора строительного </w:t>
            </w:r>
          </w:p>
        </w:tc>
        <w:tc>
          <w:tcPr>
            <w:tcW w:w="823"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roofErr w:type="gramStart"/>
            <w:r w:rsidRPr="003C7BFA">
              <w:rPr>
                <w:rFonts w:eastAsia="Times New Roman"/>
                <w:color w:val="000000"/>
                <w:lang w:eastAsia="ar-SA"/>
              </w:rPr>
              <w:t xml:space="preserve"> Т</w:t>
            </w:r>
            <w:proofErr w:type="gramEnd"/>
            <w:r w:rsidRPr="003C7BFA">
              <w:rPr>
                <w:rFonts w:eastAsia="Times New Roman"/>
                <w:color w:val="000000"/>
                <w:lang w:eastAsia="ar-SA"/>
              </w:rPr>
              <w:t xml:space="preserve"> ГРУЗА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Весь</w:t>
            </w:r>
          </w:p>
        </w:tc>
      </w:tr>
    </w:tbl>
    <w:p w:rsidR="003C7BFA" w:rsidRPr="003C7BFA" w:rsidRDefault="003C7BFA" w:rsidP="003C7BFA">
      <w:pPr>
        <w:rPr>
          <w:rFonts w:eastAsia="Calibri"/>
          <w:lang w:eastAsia="ru-RU"/>
        </w:rPr>
      </w:pPr>
    </w:p>
    <w:tbl>
      <w:tblPr>
        <w:tblW w:w="51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71"/>
        <w:gridCol w:w="6774"/>
        <w:gridCol w:w="1686"/>
        <w:gridCol w:w="1199"/>
      </w:tblGrid>
      <w:tr w:rsidR="003C7BFA" w:rsidRPr="003C7BFA" w:rsidTr="00321E0A">
        <w:trPr>
          <w:trHeight w:val="20"/>
        </w:trPr>
        <w:tc>
          <w:tcPr>
            <w:tcW w:w="279"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 </w:t>
            </w:r>
            <w:proofErr w:type="gramStart"/>
            <w:r w:rsidRPr="003C7BFA">
              <w:rPr>
                <w:rFonts w:eastAsia="Times New Roman"/>
                <w:color w:val="000000"/>
                <w:lang w:eastAsia="ar-SA"/>
              </w:rPr>
              <w:t>п</w:t>
            </w:r>
            <w:proofErr w:type="gramEnd"/>
            <w:r w:rsidRPr="003C7BFA">
              <w:rPr>
                <w:rFonts w:eastAsia="Times New Roman"/>
                <w:color w:val="000000"/>
                <w:lang w:eastAsia="ar-SA"/>
              </w:rPr>
              <w:t>/п</w:t>
            </w:r>
          </w:p>
        </w:tc>
        <w:tc>
          <w:tcPr>
            <w:tcW w:w="3311"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Наименование работ и затрат</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Единица измерения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Количество</w:t>
            </w:r>
          </w:p>
        </w:tc>
      </w:tr>
      <w:tr w:rsidR="003C7BFA" w:rsidRPr="003C7BFA" w:rsidTr="00321E0A">
        <w:trPr>
          <w:trHeight w:val="20"/>
        </w:trPr>
        <w:tc>
          <w:tcPr>
            <w:tcW w:w="279"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c>
          <w:tcPr>
            <w:tcW w:w="3311"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3</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4</w:t>
            </w:r>
          </w:p>
        </w:tc>
      </w:tr>
      <w:tr w:rsidR="003C7BFA" w:rsidRPr="003C7BFA" w:rsidTr="00321E0A">
        <w:trPr>
          <w:trHeight w:val="20"/>
        </w:trPr>
        <w:tc>
          <w:tcPr>
            <w:tcW w:w="3590" w:type="pct"/>
            <w:gridSpan w:val="2"/>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Здание 217. Ремонт помещений№111,121,монжюсных, замена пластиката на цокольном этаже.</w:t>
            </w:r>
          </w:p>
        </w:tc>
        <w:tc>
          <w:tcPr>
            <w:tcW w:w="824" w:type="pct"/>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c>
          <w:tcPr>
            <w:tcW w:w="587" w:type="pct"/>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4413" w:type="pct"/>
            <w:gridSpan w:val="3"/>
            <w:shd w:val="clear" w:color="auto" w:fill="D9D9D9"/>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Раздел: Помещения №1,4,5,7,8 (цокольный этаж)</w:t>
            </w:r>
          </w:p>
        </w:tc>
        <w:tc>
          <w:tcPr>
            <w:tcW w:w="587"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оконных переплетов остекленных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оконных переплетов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оконных коробок в каменных стенах с отбивкой штукатурки в откосах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подоконных досок бетонных и мозаичных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0,0073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трехстворчатых, в том числе при наличии створок глухого остекления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0,0231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Блок оконный пластиковый трехстворчатый, с 2-мя глухими и поворотно-откидной створкой, двухкамерным стеклопакетом (32мм), профиль ПВХ 5-ти камерный шир.70мм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2,31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подоконных досок из ПВХ в каменных стенах толщиной до 0,51 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100 п. </w:t>
            </w:r>
            <w:proofErr w:type="gramStart"/>
            <w:r w:rsidRPr="003C7BFA">
              <w:rPr>
                <w:rFonts w:eastAsia="Times New Roman"/>
                <w:color w:val="000000"/>
                <w:lang w:eastAsia="ar-SA"/>
              </w:rPr>
              <w:t>м</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Доски подоконные ПВХ, шириной 400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Облицовка оконных проемов </w:t>
            </w:r>
            <w:proofErr w:type="gramStart"/>
            <w:r w:rsidRPr="003C7BFA">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C7BFA">
              <w:rPr>
                <w:rFonts w:eastAsia="Times New Roman"/>
                <w:color w:val="000000"/>
                <w:lang w:eastAsia="ar-SA"/>
              </w:rPr>
              <w:t xml:space="preserve"> с полимерным покрытием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2,31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Облицовка оконных откосов панелями ПВХ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облицовки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Ремонт дверных коробок широких в каменных стенах выправка, укрепление и </w:t>
            </w:r>
            <w:proofErr w:type="spellStart"/>
            <w:r w:rsidRPr="003C7BFA">
              <w:rPr>
                <w:rFonts w:eastAsia="Times New Roman"/>
                <w:color w:val="000000"/>
                <w:lang w:eastAsia="ar-SA"/>
              </w:rPr>
              <w:t>пристрожка</w:t>
            </w:r>
            <w:proofErr w:type="spellEnd"/>
            <w:r w:rsidRPr="003C7BFA">
              <w:rPr>
                <w:rFonts w:eastAsia="Times New Roman"/>
                <w:color w:val="000000"/>
                <w:lang w:eastAsia="ar-SA"/>
              </w:rPr>
              <w:t xml:space="preserve"> четвертей</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lastRenderedPageBreak/>
              <w:t>12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оконных переплетов с заменой брусков с изготовлением элементов по размеру и профилю</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створок или глухих переплетов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дверных полотен со сменой брусков обвязки горизонтальных на 2 сопряжения верхних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Разборка покрытий полов из пластиката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1,495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стяжек цементных толщиной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стяжки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1,29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покрытия полов из пластиката толщ. 3мм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оклеиваемой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1,495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Крепление пластиката к стене стальной полосой 40х3мм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0,858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Сталь полосовая горячекатаная, марки Ст3, толщина 2-6 мм, ширина 30-40 мм, перфорированная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85,8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19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Герметизация шва примыкания к стене </w:t>
            </w:r>
            <w:proofErr w:type="gramStart"/>
            <w:r w:rsidRPr="003C7BFA">
              <w:rPr>
                <w:rFonts w:eastAsia="Times New Roman"/>
                <w:color w:val="000000"/>
                <w:lang w:eastAsia="ar-SA"/>
              </w:rPr>
              <w:t>силиконовым</w:t>
            </w:r>
            <w:proofErr w:type="gramEnd"/>
            <w:r w:rsidRPr="003C7BFA">
              <w:rPr>
                <w:rFonts w:eastAsia="Times New Roman"/>
                <w:color w:val="000000"/>
                <w:lang w:eastAsia="ar-SA"/>
              </w:rPr>
              <w:t xml:space="preserve"> </w:t>
            </w:r>
            <w:proofErr w:type="spellStart"/>
            <w:r w:rsidRPr="003C7BFA">
              <w:rPr>
                <w:rFonts w:eastAsia="Times New Roman"/>
                <w:color w:val="000000"/>
                <w:lang w:eastAsia="ar-SA"/>
              </w:rPr>
              <w:t>герметиком</w:t>
            </w:r>
            <w:proofErr w:type="spellEnd"/>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шва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0,858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дверных полотен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дверных полотен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дверных коробок в каменных стенах с отбивкой штукатурки в откосах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Установка противопожарных дверей </w:t>
            </w:r>
            <w:proofErr w:type="spellStart"/>
            <w:r w:rsidRPr="003C7BFA">
              <w:rPr>
                <w:rFonts w:eastAsia="Times New Roman"/>
                <w:color w:val="000000"/>
                <w:lang w:eastAsia="ar-SA"/>
              </w:rPr>
              <w:t>однопольных</w:t>
            </w:r>
            <w:proofErr w:type="spellEnd"/>
            <w:r w:rsidRPr="003C7BFA">
              <w:rPr>
                <w:rFonts w:eastAsia="Times New Roman"/>
                <w:color w:val="000000"/>
                <w:lang w:eastAsia="ar-SA"/>
              </w:rPr>
              <w:t xml:space="preserve"> глухих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Дверь противопожарная металлическая </w:t>
            </w:r>
            <w:proofErr w:type="spellStart"/>
            <w:r w:rsidRPr="003C7BFA">
              <w:rPr>
                <w:rFonts w:eastAsia="Times New Roman"/>
                <w:color w:val="000000"/>
                <w:lang w:eastAsia="ar-SA"/>
              </w:rPr>
              <w:t>однопольная</w:t>
            </w:r>
            <w:proofErr w:type="spellEnd"/>
            <w:r w:rsidRPr="003C7BFA">
              <w:rPr>
                <w:rFonts w:eastAsia="Times New Roman"/>
                <w:color w:val="000000"/>
                <w:lang w:eastAsia="ar-SA"/>
              </w:rPr>
              <w:t xml:space="preserve"> ДПМ-01/60,</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spellStart"/>
            <w:r w:rsidRPr="003C7BFA">
              <w:rPr>
                <w:rFonts w:eastAsia="Times New Roman"/>
                <w:color w:val="000000"/>
                <w:lang w:eastAsia="ar-SA"/>
              </w:rPr>
              <w:t>Закрыватель</w:t>
            </w:r>
            <w:proofErr w:type="spellEnd"/>
            <w:r w:rsidRPr="003C7BFA">
              <w:rPr>
                <w:rFonts w:eastAsia="Times New Roman"/>
                <w:color w:val="000000"/>
                <w:lang w:eastAsia="ar-SA"/>
              </w:rPr>
              <w:t xml:space="preserve"> </w:t>
            </w:r>
            <w:proofErr w:type="gramStart"/>
            <w:r w:rsidRPr="003C7BFA">
              <w:rPr>
                <w:rFonts w:eastAsia="Times New Roman"/>
                <w:color w:val="000000"/>
                <w:lang w:eastAsia="ar-SA"/>
              </w:rPr>
              <w:t>дверной</w:t>
            </w:r>
            <w:proofErr w:type="gramEnd"/>
            <w:r w:rsidRPr="003C7BFA">
              <w:rPr>
                <w:rFonts w:eastAsia="Times New Roman"/>
                <w:color w:val="000000"/>
                <w:lang w:eastAsia="ar-SA"/>
              </w:rPr>
              <w:t xml:space="preserve"> гидравлический рычажный в алюминиевом корпусе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0,0375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рустов с расчисткой, оштукатуриванием, прорезкой и зачисткой кромок</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восстановленной герметизации стыков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Покрытие поверхностей грунтовкой глубокого проникновения за 1 раз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1,31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29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Грунтовка глубокого проникновения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0,01703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Покрытие поверхностей грунтовкой глубокого проникновения за 1 раз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Грунтовка глубокого проникновения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0,00429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gramStart"/>
            <w:r w:rsidRPr="003C7BFA">
              <w:rPr>
                <w:rFonts w:eastAsia="Times New Roman"/>
                <w:color w:val="000000"/>
                <w:lang w:eastAsia="ar-SA"/>
              </w:rPr>
              <w:t>Сплошное</w:t>
            </w:r>
            <w:proofErr w:type="gramEnd"/>
            <w:r w:rsidRPr="003C7BFA">
              <w:rPr>
                <w:rFonts w:eastAsia="Times New Roman"/>
                <w:color w:val="000000"/>
                <w:lang w:eastAsia="ar-SA"/>
              </w:rPr>
              <w:t xml:space="preserve"> шпатлевание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1,31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поливинилацетатными водоэмульсионными составами улучшенная по штукатурке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1,31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gramStart"/>
            <w:r w:rsidRPr="003C7BFA">
              <w:rPr>
                <w:rFonts w:eastAsia="Times New Roman"/>
                <w:color w:val="000000"/>
                <w:lang w:eastAsia="ar-SA"/>
              </w:rPr>
              <w:t>Сплошное</w:t>
            </w:r>
            <w:proofErr w:type="gramEnd"/>
            <w:r w:rsidRPr="003C7BFA">
              <w:rPr>
                <w:rFonts w:eastAsia="Times New Roman"/>
                <w:color w:val="000000"/>
                <w:lang w:eastAsia="ar-SA"/>
              </w:rPr>
              <w:t xml:space="preserve"> шпатлевание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поливинилацетатными водоэмульсионными составами улучшенная по штукатурке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w:t>
            </w:r>
            <w:r w:rsidRPr="003C7BFA">
              <w:rPr>
                <w:rFonts w:eastAsia="Times New Roman"/>
                <w:color w:val="000000"/>
                <w:lang w:eastAsia="ar-SA"/>
              </w:rPr>
              <w:lastRenderedPageBreak/>
              <w:t>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0,33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lastRenderedPageBreak/>
              <w:t>36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масляная окраска ранее окрашенных окон за два раза с расчисткой старой краски до 35%</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масляная окраска ранее окрашенных оконных и дверных откосов за два раза с расчисткой старой краски до 35%</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0,087</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39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40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поверхностей металлических коробов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41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rPr>
                <w:rFonts w:eastAsia="Times New Roman"/>
                <w:color w:val="000000"/>
                <w:lang w:eastAsia="ru-RU"/>
              </w:rPr>
            </w:pPr>
            <w:r w:rsidRPr="003C7BFA">
              <w:rPr>
                <w:rFonts w:eastAsia="Times New Roman"/>
                <w:color w:val="000000"/>
                <w:lang w:eastAsia="ru-RU"/>
              </w:rPr>
              <w:t>42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металлических перегородок за два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0,71</w:t>
            </w:r>
          </w:p>
        </w:tc>
      </w:tr>
      <w:tr w:rsidR="003C7BFA" w:rsidRPr="003C7BFA" w:rsidTr="00321E0A">
        <w:trPr>
          <w:trHeight w:val="20"/>
        </w:trPr>
        <w:tc>
          <w:tcPr>
            <w:tcW w:w="3590" w:type="pct"/>
            <w:gridSpan w:val="2"/>
            <w:shd w:val="clear" w:color="auto" w:fill="D9D9D9"/>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Раздел: Помещение №111(</w:t>
            </w:r>
            <w:proofErr w:type="gramStart"/>
            <w:r w:rsidRPr="003C7BFA">
              <w:rPr>
                <w:rFonts w:eastAsia="Times New Roman"/>
                <w:b/>
                <w:bCs/>
                <w:color w:val="000000"/>
                <w:lang w:eastAsia="ar-SA"/>
              </w:rPr>
              <w:t>пультовая</w:t>
            </w:r>
            <w:proofErr w:type="gramEnd"/>
            <w:r w:rsidRPr="003C7BFA">
              <w:rPr>
                <w:rFonts w:eastAsia="Times New Roman"/>
                <w:b/>
                <w:bCs/>
                <w:color w:val="000000"/>
                <w:lang w:eastAsia="ar-SA"/>
              </w:rPr>
              <w:t>)</w:t>
            </w:r>
          </w:p>
        </w:tc>
        <w:tc>
          <w:tcPr>
            <w:tcW w:w="824"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c>
          <w:tcPr>
            <w:tcW w:w="587"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оконных переплетов остекленных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оконных переплетов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0,175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оконных коробок в каменных стенах с отбивкой штукатурки в откосах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подоконных досок бетонных и мозаичных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трехстворчатых, в том числе при наличии створок глухого остекления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Блок оконный пластиковый трехстворчатый, с 2-мя глухими и поворотно-откидной створкой, двухкамерным стеклопакетом (32мм), профиль ПВХ 5-ти камерный шир.70мм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подоконных досок из ПВХ в каменных стенах толщиной до 0,51 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100 п. </w:t>
            </w:r>
            <w:proofErr w:type="gramStart"/>
            <w:r w:rsidRPr="003C7BFA">
              <w:rPr>
                <w:rFonts w:eastAsia="Times New Roman"/>
                <w:color w:val="000000"/>
                <w:lang w:eastAsia="ar-SA"/>
              </w:rPr>
              <w:t>м</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Доски подоконные ПВХ, шириной 400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4,3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Облицовка оконных проемов </w:t>
            </w:r>
            <w:proofErr w:type="gramStart"/>
            <w:r w:rsidRPr="003C7BFA">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C7BFA">
              <w:rPr>
                <w:rFonts w:eastAsia="Times New Roman"/>
                <w:color w:val="000000"/>
                <w:lang w:eastAsia="ar-SA"/>
              </w:rPr>
              <w:t xml:space="preserve"> с полимерным покрытием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Облицовка оконных откосов панелями ПВХ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облицовки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уголков ПВХ на клее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100 п. </w:t>
            </w:r>
            <w:proofErr w:type="gramStart"/>
            <w:r w:rsidRPr="003C7BFA">
              <w:rPr>
                <w:rFonts w:eastAsia="Times New Roman"/>
                <w:color w:val="000000"/>
                <w:lang w:eastAsia="ar-SA"/>
              </w:rPr>
              <w:t>м</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Уголок ПВХ, размером 50х50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П.М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штукатурке стен под подоконной доской</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lastRenderedPageBreak/>
              <w:t>14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дверных полотен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дверных полотен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дверных коробок в каменных стенах с отбивкой штукатурки в откосах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блоков в наружных и внутренних дверных проемах в каменных стенах, площадь проема до 3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w:t>
            </w:r>
            <w:proofErr w:type="spellStart"/>
            <w:r w:rsidRPr="003C7BFA">
              <w:rPr>
                <w:rFonts w:eastAsia="Times New Roman"/>
                <w:color w:val="000000"/>
                <w:lang w:eastAsia="ar-SA"/>
              </w:rPr>
              <w:t>офанерованных</w:t>
            </w:r>
            <w:proofErr w:type="spellEnd"/>
            <w:r w:rsidRPr="003C7BFA">
              <w:rPr>
                <w:rFonts w:eastAsia="Times New Roman"/>
                <w:color w:val="000000"/>
                <w:lang w:eastAsia="ar-SA"/>
              </w:rPr>
              <w:t xml:space="preserve"> шпоном дуба </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Скобяные изделия для блоков входных дверей в помещение </w:t>
            </w:r>
            <w:proofErr w:type="spellStart"/>
            <w:r w:rsidRPr="003C7BFA">
              <w:rPr>
                <w:rFonts w:eastAsia="Times New Roman"/>
                <w:color w:val="000000"/>
                <w:lang w:eastAsia="ar-SA"/>
              </w:rPr>
              <w:t>однопольных</w:t>
            </w:r>
            <w:proofErr w:type="spellEnd"/>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proofErr w:type="spellStart"/>
            <w:r w:rsidRPr="003C7BFA">
              <w:rPr>
                <w:rFonts w:eastAsia="Times New Roman"/>
                <w:color w:val="000000"/>
                <w:lang w:eastAsia="ar-SA"/>
              </w:rPr>
              <w:t>компл</w:t>
            </w:r>
            <w:proofErr w:type="spellEnd"/>
            <w:r w:rsidRPr="003C7BFA">
              <w:rPr>
                <w:rFonts w:eastAsia="Times New Roman"/>
                <w:color w:val="000000"/>
                <w:lang w:eastAsia="ar-SA"/>
              </w:rPr>
              <w:t>.</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Блоки дверные внутренние </w:t>
            </w:r>
            <w:proofErr w:type="spellStart"/>
            <w:r w:rsidRPr="003C7BFA">
              <w:rPr>
                <w:rFonts w:eastAsia="Times New Roman"/>
                <w:color w:val="000000"/>
                <w:lang w:eastAsia="ar-SA"/>
              </w:rPr>
              <w:t>однопольные</w:t>
            </w:r>
            <w:proofErr w:type="spellEnd"/>
            <w:r w:rsidRPr="003C7BFA">
              <w:rPr>
                <w:rFonts w:eastAsia="Times New Roman"/>
                <w:color w:val="000000"/>
                <w:lang w:eastAsia="ar-SA"/>
              </w:rPr>
              <w:t xml:space="preserve"> глухие, </w:t>
            </w:r>
            <w:proofErr w:type="spellStart"/>
            <w:r w:rsidRPr="003C7BFA">
              <w:rPr>
                <w:rFonts w:eastAsia="Times New Roman"/>
                <w:color w:val="000000"/>
                <w:lang w:eastAsia="ar-SA"/>
              </w:rPr>
              <w:t>офанерованные</w:t>
            </w:r>
            <w:proofErr w:type="spellEnd"/>
            <w:r w:rsidRPr="003C7BFA">
              <w:rPr>
                <w:rFonts w:eastAsia="Times New Roman"/>
                <w:color w:val="000000"/>
                <w:lang w:eastAsia="ar-SA"/>
              </w:rPr>
              <w:t xml:space="preserve"> шпоном дуба с комплектом приборов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блок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блоков из ПВХ в наружных и внутренних дверных проемах в каменных стенах площадью проема до 3 м</w:t>
            </w:r>
            <w:proofErr w:type="gramStart"/>
            <w:r w:rsidRPr="003C7BFA">
              <w:rPr>
                <w:rFonts w:eastAsia="Times New Roman"/>
                <w:color w:val="000000"/>
                <w:lang w:eastAsia="ar-SA"/>
              </w:rPr>
              <w:t>2</w:t>
            </w:r>
            <w:proofErr w:type="gramEnd"/>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Блоки дверные внутренние глухие (с заполнением панелями или другими непрозрачными материалами) (ГОСТ 30970-2002)</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дверного доводчика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spellStart"/>
            <w:r w:rsidRPr="003C7BFA">
              <w:rPr>
                <w:rFonts w:eastAsia="Times New Roman"/>
                <w:color w:val="000000"/>
                <w:lang w:eastAsia="ar-SA"/>
              </w:rPr>
              <w:t>Закрыватель</w:t>
            </w:r>
            <w:proofErr w:type="spellEnd"/>
            <w:r w:rsidRPr="003C7BFA">
              <w:rPr>
                <w:rFonts w:eastAsia="Times New Roman"/>
                <w:color w:val="000000"/>
                <w:lang w:eastAsia="ar-SA"/>
              </w:rPr>
              <w:t xml:space="preserve"> </w:t>
            </w:r>
            <w:proofErr w:type="gramStart"/>
            <w:r w:rsidRPr="003C7BFA">
              <w:rPr>
                <w:rFonts w:eastAsia="Times New Roman"/>
                <w:color w:val="000000"/>
                <w:lang w:eastAsia="ar-SA"/>
              </w:rPr>
              <w:t>дверной</w:t>
            </w:r>
            <w:proofErr w:type="gramEnd"/>
            <w:r w:rsidRPr="003C7BFA">
              <w:rPr>
                <w:rFonts w:eastAsia="Times New Roman"/>
                <w:color w:val="000000"/>
                <w:lang w:eastAsia="ar-SA"/>
              </w:rPr>
              <w:t xml:space="preserve"> гидравлический рычажный в алюминиевом корпусе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Покрытие поверхностей грунтовкой глубокого проникновения за 1 раз дверных откосов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Грунтовка глубокого проникновения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0,000806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gramStart"/>
            <w:r w:rsidRPr="003C7BFA">
              <w:rPr>
                <w:rFonts w:eastAsia="Times New Roman"/>
                <w:color w:val="000000"/>
                <w:lang w:eastAsia="ar-SA"/>
              </w:rPr>
              <w:t>Сплошное</w:t>
            </w:r>
            <w:proofErr w:type="gramEnd"/>
            <w:r w:rsidRPr="003C7BFA">
              <w:rPr>
                <w:rFonts w:eastAsia="Times New Roman"/>
                <w:color w:val="000000"/>
                <w:lang w:eastAsia="ar-SA"/>
              </w:rPr>
              <w:t xml:space="preserve"> шпатлевание дверных откосов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дверных откосов, подготовленных под окраску</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Счистка </w:t>
            </w:r>
            <w:proofErr w:type="spellStart"/>
            <w:r w:rsidRPr="003C7BFA">
              <w:rPr>
                <w:rFonts w:eastAsia="Times New Roman"/>
                <w:color w:val="000000"/>
                <w:lang w:eastAsia="ar-SA"/>
              </w:rPr>
              <w:t>набела</w:t>
            </w:r>
            <w:proofErr w:type="spellEnd"/>
            <w:r w:rsidRPr="003C7BFA">
              <w:rPr>
                <w:rFonts w:eastAsia="Times New Roman"/>
                <w:color w:val="000000"/>
                <w:lang w:eastAsia="ar-SA"/>
              </w:rPr>
              <w:t xml:space="preserve"> с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расчищенной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Выведение </w:t>
            </w:r>
            <w:proofErr w:type="spellStart"/>
            <w:r w:rsidRPr="003C7BFA">
              <w:rPr>
                <w:rFonts w:eastAsia="Times New Roman"/>
                <w:color w:val="000000"/>
                <w:lang w:eastAsia="ar-SA"/>
              </w:rPr>
              <w:t>промочек</w:t>
            </w:r>
            <w:proofErr w:type="spellEnd"/>
            <w:r w:rsidRPr="003C7BFA">
              <w:rPr>
                <w:rFonts w:eastAsia="Times New Roman"/>
                <w:color w:val="000000"/>
                <w:lang w:eastAsia="ar-SA"/>
              </w:rPr>
              <w:t xml:space="preserve"> на потолках белилами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рустов с оштукатуриванием, прорезкой и зачисткой кромок</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восстановленной герметизации стыков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gramStart"/>
            <w:r w:rsidRPr="003C7BFA">
              <w:rPr>
                <w:rFonts w:eastAsia="Times New Roman"/>
                <w:color w:val="000000"/>
                <w:lang w:eastAsia="ar-SA"/>
              </w:rPr>
              <w:t>Сплошное</w:t>
            </w:r>
            <w:proofErr w:type="gramEnd"/>
            <w:r w:rsidRPr="003C7BFA">
              <w:rPr>
                <w:rFonts w:eastAsia="Times New Roman"/>
                <w:color w:val="000000"/>
                <w:lang w:eastAsia="ar-SA"/>
              </w:rPr>
              <w:t xml:space="preserve"> шпатлевание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Покрытие поверхностей грунтовкой глубокого проникновения за 1 раз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Грунтовка глубокого проникновения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0,0065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поливинилацетатными водоэмульсионными составами улучшенная по штукатурке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Расчистка поверхности стен от старой краски</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расчищенной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0,635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Ремонт штукатурки внутренних стен по камню и бетону </w:t>
            </w:r>
            <w:r w:rsidRPr="003C7BFA">
              <w:rPr>
                <w:rFonts w:eastAsia="Times New Roman"/>
                <w:color w:val="000000"/>
                <w:lang w:eastAsia="ar-SA"/>
              </w:rPr>
              <w:lastRenderedPageBreak/>
              <w:t>цементно-известковым раствором, площадью отдельных мест до 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w:t>
            </w:r>
            <w:r w:rsidRPr="003C7BFA">
              <w:rPr>
                <w:rFonts w:eastAsia="Times New Roman"/>
                <w:color w:val="000000"/>
                <w:lang w:eastAsia="ar-SA"/>
              </w:rPr>
              <w:lastRenderedPageBreak/>
              <w:t>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0,08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lastRenderedPageBreak/>
              <w:t>37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Заделка трещин в кирпичных стенах цементным раствором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 м трещин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gramStart"/>
            <w:r w:rsidRPr="003C7BFA">
              <w:rPr>
                <w:rFonts w:eastAsia="Times New Roman"/>
                <w:color w:val="000000"/>
                <w:lang w:eastAsia="ar-SA"/>
              </w:rPr>
              <w:t>Сплошное</w:t>
            </w:r>
            <w:proofErr w:type="gramEnd"/>
            <w:r w:rsidRPr="003C7BFA">
              <w:rPr>
                <w:rFonts w:eastAsia="Times New Roman"/>
                <w:color w:val="000000"/>
                <w:lang w:eastAsia="ar-SA"/>
              </w:rPr>
              <w:t xml:space="preserve"> шпатлевание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0,635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Покрытие поверхностей грунтовкой глубокого проникновения за 1 раз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0,635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Грунтовка глубокого проникновения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0,008255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поливинилацетатными водоэмульсионными составами улучшенная по штукатурке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w:t>
            </w:r>
            <w:proofErr w:type="spellStart"/>
            <w:r w:rsidRPr="003C7BFA">
              <w:rPr>
                <w:rFonts w:eastAsia="Times New Roman"/>
                <w:color w:val="000000"/>
                <w:lang w:eastAsia="ar-SA"/>
              </w:rPr>
              <w:t>окрашиваемойповерхности</w:t>
            </w:r>
            <w:proofErr w:type="spell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0,185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штукатурке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0,45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Окраска масляными составами ранее окрашенных поверхностей </w:t>
            </w:r>
            <w:proofErr w:type="spellStart"/>
            <w:r w:rsidRPr="003C7BFA">
              <w:rPr>
                <w:rFonts w:eastAsia="Times New Roman"/>
                <w:color w:val="000000"/>
                <w:lang w:eastAsia="ar-SA"/>
              </w:rPr>
              <w:t>венткоробов</w:t>
            </w:r>
            <w:proofErr w:type="spellEnd"/>
            <w:r w:rsidRPr="003C7BFA">
              <w:rPr>
                <w:rFonts w:eastAsia="Times New Roman"/>
                <w:color w:val="000000"/>
                <w:lang w:eastAsia="ar-SA"/>
              </w:rPr>
              <w:t xml:space="preserve"> стальных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окрашенного металлического покрытия кабельных каналов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Разборка плинтусов деревянных и из пластмассовых материалов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ПЛИНТУСА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Разборка покрытий полов из линолеума и </w:t>
            </w:r>
            <w:proofErr w:type="spellStart"/>
            <w:r w:rsidRPr="003C7BFA">
              <w:rPr>
                <w:rFonts w:eastAsia="Times New Roman"/>
                <w:color w:val="000000"/>
                <w:lang w:eastAsia="ar-SA"/>
              </w:rPr>
              <w:t>релина</w:t>
            </w:r>
            <w:proofErr w:type="spellEnd"/>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Заделка выбоин в полах цементных площадью до 0,5 м</w:t>
            </w:r>
            <w:proofErr w:type="gramStart"/>
            <w:r w:rsidRPr="003C7BFA">
              <w:rPr>
                <w:rFonts w:eastAsia="Times New Roman"/>
                <w:color w:val="000000"/>
                <w:lang w:eastAsia="ar-SA"/>
              </w:rPr>
              <w:t>2</w:t>
            </w:r>
            <w:proofErr w:type="gramEnd"/>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мест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стяжек цементных толщиной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стяжки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покрытий из линолеума насухо со свариванием полотнищ в стыках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Линолеум коммерческий гетерогенный (толщина 2 мм, толщина защитного слоя 0,7 мм, класс 34/43, </w:t>
            </w:r>
            <w:proofErr w:type="spellStart"/>
            <w:r w:rsidRPr="003C7BFA">
              <w:rPr>
                <w:rFonts w:eastAsia="Times New Roman"/>
                <w:color w:val="000000"/>
                <w:lang w:eastAsia="ar-SA"/>
              </w:rPr>
              <w:t>пож</w:t>
            </w:r>
            <w:proofErr w:type="spellEnd"/>
            <w:r w:rsidRPr="003C7BFA">
              <w:rPr>
                <w:rFonts w:eastAsia="Times New Roman"/>
                <w:color w:val="000000"/>
                <w:lang w:eastAsia="ar-SA"/>
              </w:rPr>
              <w:t>. безопасность Г</w:t>
            </w:r>
            <w:proofErr w:type="gramStart"/>
            <w:r w:rsidRPr="003C7BFA">
              <w:rPr>
                <w:rFonts w:eastAsia="Times New Roman"/>
                <w:color w:val="000000"/>
                <w:lang w:eastAsia="ar-SA"/>
              </w:rPr>
              <w:t>2</w:t>
            </w:r>
            <w:proofErr w:type="gramEnd"/>
            <w:r w:rsidRPr="003C7BFA">
              <w:rPr>
                <w:rFonts w:eastAsia="Times New Roman"/>
                <w:color w:val="000000"/>
                <w:lang w:eastAsia="ar-SA"/>
              </w:rPr>
              <w:t>, В2, РП1, Д2, Т2)</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29,58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плинтусов деревянных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ПЛИНТУСА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Укладка металлического накладного профиля (порога)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профиля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Профили </w:t>
            </w:r>
            <w:proofErr w:type="spellStart"/>
            <w:r w:rsidRPr="003C7BFA">
              <w:rPr>
                <w:rFonts w:eastAsia="Times New Roman"/>
                <w:color w:val="000000"/>
                <w:lang w:eastAsia="ar-SA"/>
              </w:rPr>
              <w:t>стыкоперекрывающие</w:t>
            </w:r>
            <w:proofErr w:type="spellEnd"/>
            <w:r w:rsidRPr="003C7BFA">
              <w:rPr>
                <w:rFonts w:eastAsia="Times New Roman"/>
                <w:color w:val="000000"/>
                <w:lang w:eastAsia="ar-SA"/>
              </w:rPr>
              <w:t xml:space="preserve"> из алюминиевых сплавов (порожки) с покрытием, шириной 30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26,25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дереву плинтусов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Сверление отверстий в кирпичных стенах </w:t>
            </w:r>
            <w:proofErr w:type="spellStart"/>
            <w:r w:rsidRPr="003C7BFA">
              <w:rPr>
                <w:rFonts w:eastAsia="Times New Roman"/>
                <w:color w:val="000000"/>
                <w:lang w:eastAsia="ar-SA"/>
              </w:rPr>
              <w:t>электроперфоратором</w:t>
            </w:r>
            <w:proofErr w:type="spellEnd"/>
            <w:r w:rsidRPr="003C7BFA">
              <w:rPr>
                <w:rFonts w:eastAsia="Times New Roman"/>
                <w:color w:val="000000"/>
                <w:lang w:eastAsia="ar-SA"/>
              </w:rPr>
              <w:t xml:space="preserve"> диаметром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отверстий</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вертикальных жалюзи</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 изделий</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Жалюзи вертикальные тканевые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Смена светильников с люминесцентными лампами на </w:t>
            </w:r>
            <w:proofErr w:type="gramStart"/>
            <w:r w:rsidRPr="003C7BFA">
              <w:rPr>
                <w:rFonts w:eastAsia="Times New Roman"/>
                <w:color w:val="000000"/>
                <w:lang w:eastAsia="ar-SA"/>
              </w:rPr>
              <w:t>светодиодные</w:t>
            </w:r>
            <w:proofErr w:type="gramEnd"/>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Светильник светодиодный накладной потолочный LL ДПО 01-045- ХХХХ-20Х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Смена выключателей</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lastRenderedPageBreak/>
              <w:t>62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Смена розеток</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кабеля со стен и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Короба пластмассовые шириной до 40 мм по стенам и потолкам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Кабель-канал (короб) 40x25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Провод в коробах, сечением до 6 мм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(укладка кабеля б/у в кабель-канал)</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0,35</w:t>
            </w:r>
          </w:p>
        </w:tc>
      </w:tr>
      <w:tr w:rsidR="003C7BFA" w:rsidRPr="003C7BFA" w:rsidTr="00321E0A">
        <w:trPr>
          <w:trHeight w:val="20"/>
        </w:trPr>
        <w:tc>
          <w:tcPr>
            <w:tcW w:w="3590" w:type="pct"/>
            <w:gridSpan w:val="2"/>
            <w:shd w:val="clear" w:color="auto" w:fill="D9D9D9"/>
            <w:vAlign w:val="center"/>
          </w:tcPr>
          <w:p w:rsidR="003C7BFA" w:rsidRPr="003C7BFA" w:rsidRDefault="003C7BFA" w:rsidP="003C7BFA">
            <w:pPr>
              <w:suppressAutoHyphens/>
              <w:autoSpaceDE w:val="0"/>
              <w:autoSpaceDN w:val="0"/>
              <w:adjustRightInd w:val="0"/>
              <w:jc w:val="both"/>
              <w:rPr>
                <w:rFonts w:eastAsia="Times New Roman"/>
                <w:b/>
                <w:bCs/>
                <w:color w:val="000000"/>
                <w:lang w:eastAsia="ar-SA"/>
              </w:rPr>
            </w:pPr>
            <w:r w:rsidRPr="003C7BFA">
              <w:rPr>
                <w:rFonts w:eastAsia="Times New Roman"/>
                <w:b/>
                <w:bCs/>
                <w:color w:val="000000"/>
                <w:lang w:eastAsia="ar-SA"/>
              </w:rPr>
              <w:t>Раздел: Помещение №221</w:t>
            </w:r>
          </w:p>
        </w:tc>
        <w:tc>
          <w:tcPr>
            <w:tcW w:w="824"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c>
          <w:tcPr>
            <w:tcW w:w="587" w:type="pct"/>
            <w:shd w:val="clear" w:color="auto" w:fill="D9D9D9"/>
            <w:vAlign w:val="center"/>
          </w:tcPr>
          <w:p w:rsidR="003C7BFA" w:rsidRPr="003C7BFA" w:rsidRDefault="003C7BFA" w:rsidP="003C7BFA">
            <w:pPr>
              <w:suppressAutoHyphens/>
              <w:autoSpaceDE w:val="0"/>
              <w:autoSpaceDN w:val="0"/>
              <w:adjustRightInd w:val="0"/>
              <w:rPr>
                <w:rFonts w:eastAsia="Times New Roman"/>
                <w:b/>
                <w:bCs/>
                <w:color w:val="000000"/>
                <w:lang w:eastAsia="ar-SA"/>
              </w:rPr>
            </w:pP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оконных переплетов остекленных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оконных переплетов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0,175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оконных коробок в каменных стенах с отбивкой штукатурки в откосах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подоконных досок бетонных и мозаичных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трехстворчатых, в том числе при наличии створок глухого остекления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Блок оконный пластиковый трехстворчатый, с 2-мя глухими и поворотно-откидной створкой, двухкамерным стеклопакетом (32мм), профиль ПВХ 5-ти камерный шир.70мм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подоконных досок из ПВХ в каменных стенах толщиной до 0,51 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100 п. </w:t>
            </w:r>
            <w:proofErr w:type="gramStart"/>
            <w:r w:rsidRPr="003C7BFA">
              <w:rPr>
                <w:rFonts w:eastAsia="Times New Roman"/>
                <w:color w:val="000000"/>
                <w:lang w:eastAsia="ar-SA"/>
              </w:rPr>
              <w:t>м</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Доски подоконные ПВХ, шириной 400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4,3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Облицовка оконных проемов </w:t>
            </w:r>
            <w:proofErr w:type="gramStart"/>
            <w:r w:rsidRPr="003C7BFA">
              <w:rPr>
                <w:rFonts w:eastAsia="Times New Roman"/>
                <w:color w:val="000000"/>
                <w:lang w:eastAsia="ar-SA"/>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C7BFA">
              <w:rPr>
                <w:rFonts w:eastAsia="Times New Roman"/>
                <w:color w:val="000000"/>
                <w:lang w:eastAsia="ar-SA"/>
              </w:rPr>
              <w:t xml:space="preserve"> с полимерным покрытием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9,5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Облицовка оконных откосов панелями ПВХ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облицовки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уголков ПВХ на клее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100 п. </w:t>
            </w:r>
            <w:proofErr w:type="gramStart"/>
            <w:r w:rsidRPr="003C7BFA">
              <w:rPr>
                <w:rFonts w:eastAsia="Times New Roman"/>
                <w:color w:val="000000"/>
                <w:lang w:eastAsia="ar-SA"/>
              </w:rPr>
              <w:t>м</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Уголок ПВХ, размером 50х50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П.М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13,5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штукатурке стен под подоконной доской</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дверных полотен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дверных полотен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дверных коробок в каменных стенах с отбивкой штукатурки в откосах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коробок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блоков в наружных и внутренних дверных проемах в каменных стенах, площадь проема более 3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проемов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0,038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Скобяные изделия для блоков входных дверей в здание двупольных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proofErr w:type="spellStart"/>
            <w:r w:rsidRPr="003C7BFA">
              <w:rPr>
                <w:rFonts w:eastAsia="Times New Roman"/>
                <w:color w:val="000000"/>
                <w:lang w:eastAsia="ar-SA"/>
              </w:rPr>
              <w:t>компл</w:t>
            </w:r>
            <w:proofErr w:type="spellEnd"/>
            <w:r w:rsidRPr="003C7BFA">
              <w:rPr>
                <w:rFonts w:eastAsia="Times New Roman"/>
                <w:color w:val="000000"/>
                <w:lang w:eastAsia="ar-SA"/>
              </w:rPr>
              <w:t>.</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Блоки дверные внутренние двухпольные глухие, </w:t>
            </w:r>
            <w:proofErr w:type="spellStart"/>
            <w:r w:rsidRPr="003C7BFA">
              <w:rPr>
                <w:rFonts w:eastAsia="Times New Roman"/>
                <w:color w:val="000000"/>
                <w:lang w:eastAsia="ar-SA"/>
              </w:rPr>
              <w:t>офанерованные</w:t>
            </w:r>
            <w:proofErr w:type="spellEnd"/>
            <w:r w:rsidRPr="003C7BFA">
              <w:rPr>
                <w:rFonts w:eastAsia="Times New Roman"/>
                <w:color w:val="000000"/>
                <w:lang w:eastAsia="ar-SA"/>
              </w:rPr>
              <w:t xml:space="preserve"> шпоном дуба с комплектом приборов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блок</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19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дверного доводчика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spellStart"/>
            <w:r w:rsidRPr="003C7BFA">
              <w:rPr>
                <w:rFonts w:eastAsia="Times New Roman"/>
                <w:color w:val="000000"/>
                <w:lang w:eastAsia="ar-SA"/>
              </w:rPr>
              <w:t>Закрыватель</w:t>
            </w:r>
            <w:proofErr w:type="spellEnd"/>
            <w:r w:rsidRPr="003C7BFA">
              <w:rPr>
                <w:rFonts w:eastAsia="Times New Roman"/>
                <w:color w:val="000000"/>
                <w:lang w:eastAsia="ar-SA"/>
              </w:rPr>
              <w:t xml:space="preserve"> </w:t>
            </w:r>
            <w:proofErr w:type="gramStart"/>
            <w:r w:rsidRPr="003C7BFA">
              <w:rPr>
                <w:rFonts w:eastAsia="Times New Roman"/>
                <w:color w:val="000000"/>
                <w:lang w:eastAsia="ar-SA"/>
              </w:rPr>
              <w:t>дверной</w:t>
            </w:r>
            <w:proofErr w:type="gramEnd"/>
            <w:r w:rsidRPr="003C7BFA">
              <w:rPr>
                <w:rFonts w:eastAsia="Times New Roman"/>
                <w:color w:val="000000"/>
                <w:lang w:eastAsia="ar-SA"/>
              </w:rPr>
              <w:t xml:space="preserve"> гидравлический рычажный в алюминиевом корпусе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w:t>
            </w:r>
            <w:r w:rsidRPr="003C7BFA">
              <w:rPr>
                <w:rFonts w:eastAsia="Times New Roman"/>
                <w:color w:val="000000"/>
                <w:lang w:eastAsia="ar-SA"/>
              </w:rPr>
              <w:lastRenderedPageBreak/>
              <w:t>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0,048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lastRenderedPageBreak/>
              <w:t>22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штукатурке дверных откосов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Счистка </w:t>
            </w:r>
            <w:proofErr w:type="spellStart"/>
            <w:r w:rsidRPr="003C7BFA">
              <w:rPr>
                <w:rFonts w:eastAsia="Times New Roman"/>
                <w:color w:val="000000"/>
                <w:lang w:eastAsia="ar-SA"/>
              </w:rPr>
              <w:t>набела</w:t>
            </w:r>
            <w:proofErr w:type="spellEnd"/>
            <w:r w:rsidRPr="003C7BFA">
              <w:rPr>
                <w:rFonts w:eastAsia="Times New Roman"/>
                <w:color w:val="000000"/>
                <w:lang w:eastAsia="ar-SA"/>
              </w:rPr>
              <w:t xml:space="preserve"> с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расчищенной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Выведение </w:t>
            </w:r>
            <w:proofErr w:type="spellStart"/>
            <w:r w:rsidRPr="003C7BFA">
              <w:rPr>
                <w:rFonts w:eastAsia="Times New Roman"/>
                <w:color w:val="000000"/>
                <w:lang w:eastAsia="ar-SA"/>
              </w:rPr>
              <w:t>промочек</w:t>
            </w:r>
            <w:proofErr w:type="spellEnd"/>
            <w:r w:rsidRPr="003C7BFA">
              <w:rPr>
                <w:rFonts w:eastAsia="Times New Roman"/>
                <w:color w:val="000000"/>
                <w:lang w:eastAsia="ar-SA"/>
              </w:rPr>
              <w:t xml:space="preserve"> на потолках белилами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рустов с оштукатуриванием, прорезкой и зачисткой кромок</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восстановленной герметизации стыков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gramStart"/>
            <w:r w:rsidRPr="003C7BFA">
              <w:rPr>
                <w:rFonts w:eastAsia="Times New Roman"/>
                <w:color w:val="000000"/>
                <w:lang w:eastAsia="ar-SA"/>
              </w:rPr>
              <w:t>Сплошное</w:t>
            </w:r>
            <w:proofErr w:type="gramEnd"/>
            <w:r w:rsidRPr="003C7BFA">
              <w:rPr>
                <w:rFonts w:eastAsia="Times New Roman"/>
                <w:color w:val="000000"/>
                <w:lang w:eastAsia="ar-SA"/>
              </w:rPr>
              <w:t xml:space="preserve"> шпатлевание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Покрытие поверхностей грунтовкой глубокого проникновения за 1 раз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Грунтовка глубокого проникновения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0,00442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29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поливинилацетатными водоэмульсионными составами улучшенная по штукатурке потолков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Расчистка поверхности стен от старой краски</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расчищенной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0,66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Ремонт штукатурки внутренних стен по камню и бетону цементно-известковым раствором, площадью отдельных мест до 1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толщиной слоя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отремонтированной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0,055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Заделка трещин в кирпичных стенах цементным раствором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 м трещин</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(фартук к раковине)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поверхности облицовки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0,025</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proofErr w:type="gramStart"/>
            <w:r w:rsidRPr="003C7BFA">
              <w:rPr>
                <w:rFonts w:eastAsia="Times New Roman"/>
                <w:color w:val="000000"/>
                <w:lang w:eastAsia="ar-SA"/>
              </w:rPr>
              <w:t>Сплошное</w:t>
            </w:r>
            <w:proofErr w:type="gramEnd"/>
            <w:r w:rsidRPr="003C7BFA">
              <w:rPr>
                <w:rFonts w:eastAsia="Times New Roman"/>
                <w:color w:val="000000"/>
                <w:lang w:eastAsia="ar-SA"/>
              </w:rPr>
              <w:t xml:space="preserve"> шпатлевание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0,66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Покрытие поверхностей грунтовкой глубокого проникновения за 1 раз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0,66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Грунтовка глубокого проникновения</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0,00858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поливинилацетатными водоэмульсионными составами улучшенная по штукатурке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0,26</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штукатурке стен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39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Окраска масляными составами ранее окрашенных поверхностей </w:t>
            </w:r>
            <w:proofErr w:type="spellStart"/>
            <w:r w:rsidRPr="003C7BFA">
              <w:rPr>
                <w:rFonts w:eastAsia="Times New Roman"/>
                <w:color w:val="000000"/>
                <w:lang w:eastAsia="ar-SA"/>
              </w:rPr>
              <w:t>венткоробов</w:t>
            </w:r>
            <w:proofErr w:type="spellEnd"/>
            <w:r w:rsidRPr="003C7BFA">
              <w:rPr>
                <w:rFonts w:eastAsia="Times New Roman"/>
                <w:color w:val="000000"/>
                <w:lang w:eastAsia="ar-SA"/>
              </w:rPr>
              <w:t xml:space="preserve"> стальных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Окраска масляными составами ранее окрашенного </w:t>
            </w:r>
            <w:r w:rsidRPr="003C7BFA">
              <w:rPr>
                <w:rFonts w:eastAsia="Times New Roman"/>
                <w:color w:val="000000"/>
                <w:lang w:eastAsia="ar-SA"/>
              </w:rPr>
              <w:lastRenderedPageBreak/>
              <w:t xml:space="preserve">металлического покрытия </w:t>
            </w:r>
            <w:proofErr w:type="gramStart"/>
            <w:r w:rsidRPr="003C7BFA">
              <w:rPr>
                <w:rFonts w:eastAsia="Times New Roman"/>
                <w:color w:val="000000"/>
                <w:lang w:eastAsia="ar-SA"/>
              </w:rPr>
              <w:t>кабель-каналов</w:t>
            </w:r>
            <w:proofErr w:type="gramEnd"/>
            <w:r w:rsidRPr="003C7BFA">
              <w:rPr>
                <w:rFonts w:eastAsia="Times New Roman"/>
                <w:color w:val="000000"/>
                <w:lang w:eastAsia="ar-SA"/>
              </w:rPr>
              <w:t xml:space="preserve"> за 2 раза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w:t>
            </w:r>
            <w:r w:rsidRPr="003C7BFA">
              <w:rPr>
                <w:rFonts w:eastAsia="Times New Roman"/>
                <w:color w:val="000000"/>
                <w:lang w:eastAsia="ar-SA"/>
              </w:rPr>
              <w:lastRenderedPageBreak/>
              <w:t>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lastRenderedPageBreak/>
              <w:t>0,09</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lastRenderedPageBreak/>
              <w:t>42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Разборка плинтусов деревянных и из пластмассовых материалов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ПЛИНТУСА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Разборка покрытий полов из линолеума и </w:t>
            </w:r>
            <w:proofErr w:type="spellStart"/>
            <w:r w:rsidRPr="003C7BFA">
              <w:rPr>
                <w:rFonts w:eastAsia="Times New Roman"/>
                <w:color w:val="000000"/>
                <w:lang w:eastAsia="ar-SA"/>
              </w:rPr>
              <w:t>релина</w:t>
            </w:r>
            <w:proofErr w:type="spellEnd"/>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Заделка выбоин в полах цементных площадью до 0,5 м</w:t>
            </w:r>
            <w:proofErr w:type="gramStart"/>
            <w:r w:rsidRPr="003C7BFA">
              <w:rPr>
                <w:rFonts w:eastAsia="Times New Roman"/>
                <w:color w:val="000000"/>
                <w:lang w:eastAsia="ar-SA"/>
              </w:rPr>
              <w:t>2</w:t>
            </w:r>
            <w:proofErr w:type="gramEnd"/>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мест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стяжек цементных толщиной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стяжки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покрытий из линолеума насухо со свариванием полотнищ в стыках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покрытия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Линолеум коммерческий гетерогенный (толщина 2 мм, толщина защитного слоя 0,7 мм, класс 34/43, </w:t>
            </w:r>
            <w:proofErr w:type="spellStart"/>
            <w:r w:rsidRPr="003C7BFA">
              <w:rPr>
                <w:rFonts w:eastAsia="Times New Roman"/>
                <w:color w:val="000000"/>
                <w:lang w:eastAsia="ar-SA"/>
              </w:rPr>
              <w:t>пож</w:t>
            </w:r>
            <w:proofErr w:type="spellEnd"/>
            <w:r w:rsidRPr="003C7BFA">
              <w:rPr>
                <w:rFonts w:eastAsia="Times New Roman"/>
                <w:color w:val="000000"/>
                <w:lang w:eastAsia="ar-SA"/>
              </w:rPr>
              <w:t>. безопасность Г</w:t>
            </w:r>
            <w:proofErr w:type="gramStart"/>
            <w:r w:rsidRPr="003C7BFA">
              <w:rPr>
                <w:rFonts w:eastAsia="Times New Roman"/>
                <w:color w:val="000000"/>
                <w:lang w:eastAsia="ar-SA"/>
              </w:rPr>
              <w:t>2</w:t>
            </w:r>
            <w:proofErr w:type="gramEnd"/>
            <w:r w:rsidRPr="003C7BFA">
              <w:rPr>
                <w:rFonts w:eastAsia="Times New Roman"/>
                <w:color w:val="000000"/>
                <w:lang w:eastAsia="ar-SA"/>
              </w:rPr>
              <w:t>, В2, РП1, Д2, Т2)</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34,68</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Устройство плинтусов деревянных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ПЛИНТУСА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0,24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49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Укладка металлического накладного профиля (порога)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 профиля</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Профили </w:t>
            </w:r>
            <w:proofErr w:type="spellStart"/>
            <w:r w:rsidRPr="003C7BFA">
              <w:rPr>
                <w:rFonts w:eastAsia="Times New Roman"/>
                <w:color w:val="000000"/>
                <w:lang w:eastAsia="ar-SA"/>
              </w:rPr>
              <w:t>стыкоперекрывающие</w:t>
            </w:r>
            <w:proofErr w:type="spellEnd"/>
            <w:r w:rsidRPr="003C7BFA">
              <w:rPr>
                <w:rFonts w:eastAsia="Times New Roman"/>
                <w:color w:val="000000"/>
                <w:lang w:eastAsia="ar-SA"/>
              </w:rPr>
              <w:t xml:space="preserve"> из алюминиевых сплавов (порожки) с покрытием, шириной 30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2,1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Улучшенная окраска масляными составами по дереву плинтусов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окрашиваемой поверхности</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0,034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Сверление отверстий в кирпичных стенах </w:t>
            </w:r>
            <w:proofErr w:type="spellStart"/>
            <w:r w:rsidRPr="003C7BFA">
              <w:rPr>
                <w:rFonts w:eastAsia="Times New Roman"/>
                <w:color w:val="000000"/>
                <w:lang w:eastAsia="ar-SA"/>
              </w:rPr>
              <w:t>электроперфоратором</w:t>
            </w:r>
            <w:proofErr w:type="spellEnd"/>
            <w:r w:rsidRPr="003C7BFA">
              <w:rPr>
                <w:rFonts w:eastAsia="Times New Roman"/>
                <w:color w:val="000000"/>
                <w:lang w:eastAsia="ar-SA"/>
              </w:rPr>
              <w:t xml:space="preserve"> диаметром до 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отверстий</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вертикальных жалюзи</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 изделий</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Жалюзи вертикальные тканевые</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roofErr w:type="gramStart"/>
            <w:r w:rsidRPr="003C7BFA">
              <w:rPr>
                <w:rFonts w:eastAsia="Times New Roman"/>
                <w:color w:val="000000"/>
                <w:lang w:eastAsia="ar-SA"/>
              </w:rPr>
              <w:t>2</w:t>
            </w:r>
            <w:proofErr w:type="gramEnd"/>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Смена светильников с люминесцентными лампами на </w:t>
            </w:r>
            <w:proofErr w:type="gramStart"/>
            <w:r w:rsidRPr="003C7BFA">
              <w:rPr>
                <w:rFonts w:eastAsia="Times New Roman"/>
                <w:color w:val="000000"/>
                <w:lang w:eastAsia="ar-SA"/>
              </w:rPr>
              <w:t>светодиодные</w:t>
            </w:r>
            <w:proofErr w:type="gramEnd"/>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Светильник светодиодный накладной потолочный LL ДПО 01-045- ХХХХ-20Х</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4</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Смена выключателей</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Смена розеток</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59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кабеля со стен и потолка</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60</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Короба пластмассовые шириной до 40 мм (монтаж </w:t>
            </w:r>
            <w:proofErr w:type="gramStart"/>
            <w:r w:rsidRPr="003C7BFA">
              <w:rPr>
                <w:rFonts w:eastAsia="Times New Roman"/>
                <w:color w:val="000000"/>
                <w:lang w:eastAsia="ar-SA"/>
              </w:rPr>
              <w:t>кабель-канала</w:t>
            </w:r>
            <w:proofErr w:type="gramEnd"/>
            <w:r w:rsidRPr="003C7BFA">
              <w:rPr>
                <w:rFonts w:eastAsia="Times New Roman"/>
                <w:color w:val="000000"/>
                <w:lang w:eastAsia="ar-SA"/>
              </w:rPr>
              <w:t xml:space="preserve"> 40х25мм по стенам и потолкам)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61</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Кабель-канал (короб)  40х20 мм</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30</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62</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Провод в коробах, сечением до 6 мм</w:t>
            </w:r>
            <w:proofErr w:type="gramStart"/>
            <w:r w:rsidRPr="003C7BFA">
              <w:rPr>
                <w:rFonts w:eastAsia="Times New Roman"/>
                <w:color w:val="000000"/>
                <w:lang w:eastAsia="ar-SA"/>
              </w:rPr>
              <w:t>2</w:t>
            </w:r>
            <w:proofErr w:type="gramEnd"/>
            <w:r w:rsidRPr="003C7BFA">
              <w:rPr>
                <w:rFonts w:eastAsia="Times New Roman"/>
                <w:color w:val="000000"/>
                <w:lang w:eastAsia="ar-SA"/>
              </w:rPr>
              <w:t xml:space="preserve"> (укладка кабеля б/у в кабель-канал)</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м</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0,3</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63</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умывальников и раковин</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приборов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64</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Демонтаж сифонов</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приборов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65</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Снятие смесителя без душевой сетки</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шт. арматуры</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66</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умывальников одиночных с подводкой холодной и горячей воды</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 xml:space="preserve">10 </w:t>
            </w:r>
            <w:proofErr w:type="spellStart"/>
            <w:r w:rsidRPr="003C7BFA">
              <w:rPr>
                <w:rFonts w:eastAsia="Times New Roman"/>
                <w:color w:val="000000"/>
                <w:lang w:eastAsia="ar-SA"/>
              </w:rPr>
              <w:t>компл</w:t>
            </w:r>
            <w:proofErr w:type="spellEnd"/>
            <w:r w:rsidRPr="003C7BFA">
              <w:rPr>
                <w:rFonts w:eastAsia="Times New Roman"/>
                <w:color w:val="000000"/>
                <w:lang w:eastAsia="ar-SA"/>
              </w:rPr>
              <w:t>.</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67</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Установка смесителей</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 шт.</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0,1</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68</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Смена гибких подводок</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100 приборов</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0,02</w:t>
            </w:r>
          </w:p>
        </w:tc>
      </w:tr>
      <w:tr w:rsidR="003C7BFA" w:rsidRPr="003C7BFA" w:rsidTr="00321E0A">
        <w:trPr>
          <w:trHeight w:val="20"/>
        </w:trPr>
        <w:tc>
          <w:tcPr>
            <w:tcW w:w="279" w:type="pct"/>
            <w:vAlign w:val="center"/>
          </w:tcPr>
          <w:p w:rsidR="003C7BFA" w:rsidRPr="003C7BFA" w:rsidRDefault="003C7BFA" w:rsidP="003C7BFA">
            <w:pPr>
              <w:autoSpaceDE w:val="0"/>
              <w:autoSpaceDN w:val="0"/>
              <w:adjustRightInd w:val="0"/>
              <w:contextualSpacing/>
              <w:jc w:val="left"/>
              <w:rPr>
                <w:rFonts w:eastAsia="Times New Roman"/>
                <w:color w:val="000000"/>
                <w:lang w:eastAsia="ru-RU"/>
              </w:rPr>
            </w:pPr>
            <w:r w:rsidRPr="003C7BFA">
              <w:rPr>
                <w:rFonts w:eastAsia="Times New Roman"/>
                <w:color w:val="000000"/>
                <w:lang w:eastAsia="ru-RU"/>
              </w:rPr>
              <w:t>69</w:t>
            </w:r>
          </w:p>
        </w:tc>
        <w:tc>
          <w:tcPr>
            <w:tcW w:w="3311" w:type="pct"/>
            <w:vAlign w:val="center"/>
          </w:tcPr>
          <w:p w:rsidR="003C7BFA" w:rsidRPr="003C7BFA" w:rsidRDefault="003C7BFA" w:rsidP="003C7BFA">
            <w:pPr>
              <w:suppressAutoHyphens/>
              <w:autoSpaceDE w:val="0"/>
              <w:autoSpaceDN w:val="0"/>
              <w:adjustRightInd w:val="0"/>
              <w:jc w:val="both"/>
              <w:rPr>
                <w:rFonts w:eastAsia="Times New Roman"/>
                <w:color w:val="000000"/>
                <w:lang w:eastAsia="ar-SA"/>
              </w:rPr>
            </w:pPr>
            <w:r w:rsidRPr="003C7BFA">
              <w:rPr>
                <w:rFonts w:eastAsia="Times New Roman"/>
                <w:color w:val="000000"/>
                <w:lang w:eastAsia="ar-SA"/>
              </w:rPr>
              <w:t xml:space="preserve">Погрузка и вывоз мусора строительного </w:t>
            </w:r>
          </w:p>
        </w:tc>
        <w:tc>
          <w:tcPr>
            <w:tcW w:w="824"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1</w:t>
            </w:r>
            <w:proofErr w:type="gramStart"/>
            <w:r w:rsidRPr="003C7BFA">
              <w:rPr>
                <w:rFonts w:eastAsia="Times New Roman"/>
                <w:color w:val="000000"/>
                <w:lang w:eastAsia="ar-SA"/>
              </w:rPr>
              <w:t xml:space="preserve"> Т</w:t>
            </w:r>
            <w:proofErr w:type="gramEnd"/>
            <w:r w:rsidRPr="003C7BFA">
              <w:rPr>
                <w:rFonts w:eastAsia="Times New Roman"/>
                <w:color w:val="000000"/>
                <w:lang w:eastAsia="ar-SA"/>
              </w:rPr>
              <w:t xml:space="preserve"> ГРУЗА</w:t>
            </w:r>
          </w:p>
        </w:tc>
        <w:tc>
          <w:tcPr>
            <w:tcW w:w="587" w:type="pct"/>
            <w:vAlign w:val="center"/>
          </w:tcPr>
          <w:p w:rsidR="003C7BFA" w:rsidRPr="003C7BFA" w:rsidRDefault="003C7BFA" w:rsidP="003C7BFA">
            <w:pPr>
              <w:suppressAutoHyphens/>
              <w:autoSpaceDE w:val="0"/>
              <w:autoSpaceDN w:val="0"/>
              <w:adjustRightInd w:val="0"/>
              <w:rPr>
                <w:rFonts w:eastAsia="Times New Roman"/>
                <w:color w:val="000000"/>
                <w:lang w:eastAsia="ar-SA"/>
              </w:rPr>
            </w:pPr>
            <w:r w:rsidRPr="003C7BFA">
              <w:rPr>
                <w:rFonts w:eastAsia="Times New Roman"/>
                <w:color w:val="000000"/>
                <w:lang w:eastAsia="ar-SA"/>
              </w:rPr>
              <w:t>Весь</w:t>
            </w:r>
          </w:p>
        </w:tc>
      </w:tr>
    </w:tbl>
    <w:p w:rsidR="003C7BFA" w:rsidRPr="003C7BFA" w:rsidRDefault="003C7BFA" w:rsidP="003C7BFA">
      <w:pPr>
        <w:rPr>
          <w:rFonts w:eastAsia="Calibri"/>
          <w:lang w:eastAsia="ru-RU"/>
        </w:rPr>
      </w:pPr>
    </w:p>
    <w:p w:rsidR="003C7BFA" w:rsidRPr="003C7BFA" w:rsidRDefault="003C7BFA" w:rsidP="003C7BFA">
      <w:pPr>
        <w:suppressAutoHyphens/>
        <w:rPr>
          <w:rFonts w:eastAsia="Times New Roman"/>
          <w:color w:val="000000"/>
          <w:lang w:eastAsia="ru-RU"/>
        </w:rPr>
      </w:pPr>
      <w:r w:rsidRPr="003C7BFA">
        <w:rPr>
          <w:rFonts w:eastAsia="Times New Roman"/>
          <w:color w:val="000000"/>
          <w:lang w:eastAsia="ru-RU"/>
        </w:rPr>
        <w:t>РАЗДЕЛ 5. СРОК (ИНТЕРВАЛ) ВЫПОЛНЕНИЯ РАБОТ</w:t>
      </w:r>
    </w:p>
    <w:tbl>
      <w:tblPr>
        <w:tblW w:w="51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68"/>
      </w:tblGrid>
      <w:tr w:rsidR="003C7BFA" w:rsidRPr="003C7BFA" w:rsidTr="00321E0A">
        <w:tc>
          <w:tcPr>
            <w:tcW w:w="5000" w:type="pct"/>
          </w:tcPr>
          <w:p w:rsidR="003C7BFA" w:rsidRPr="003C7BFA" w:rsidRDefault="003C7BFA" w:rsidP="003C7BFA">
            <w:pPr>
              <w:jc w:val="both"/>
              <w:rPr>
                <w:rFonts w:eastAsia="Calibri"/>
                <w:lang w:eastAsia="ru-RU"/>
              </w:rPr>
            </w:pPr>
            <w:r w:rsidRPr="003C7BFA">
              <w:rPr>
                <w:rFonts w:eastAsia="Calibri"/>
                <w:lang w:eastAsia="ru-RU"/>
              </w:rPr>
              <w:t>Дата начала работ – 30.03.2015 г.</w:t>
            </w:r>
          </w:p>
          <w:p w:rsidR="003C7BFA" w:rsidRPr="003C7BFA" w:rsidRDefault="003C7BFA" w:rsidP="003C7BFA">
            <w:pPr>
              <w:suppressAutoHyphens/>
              <w:jc w:val="both"/>
              <w:rPr>
                <w:rFonts w:eastAsia="Times New Roman"/>
                <w:color w:val="000000"/>
                <w:lang w:eastAsia="ar-SA"/>
              </w:rPr>
            </w:pPr>
            <w:r w:rsidRPr="003C7BFA">
              <w:rPr>
                <w:rFonts w:eastAsia="Times New Roman"/>
                <w:lang w:eastAsia="ar-SA"/>
              </w:rPr>
              <w:t>Дата окончания работ – работы должны быть завершены не позже 26.06.2015 г.</w:t>
            </w:r>
          </w:p>
        </w:tc>
      </w:tr>
    </w:tbl>
    <w:p w:rsidR="003C7BFA" w:rsidRPr="003C7BFA" w:rsidRDefault="003C7BFA" w:rsidP="003C7BFA">
      <w:pPr>
        <w:suppressAutoHyphens/>
        <w:rPr>
          <w:rFonts w:eastAsia="Times New Roman"/>
          <w:color w:val="000000"/>
          <w:lang w:eastAsia="ru-RU"/>
        </w:rPr>
      </w:pPr>
    </w:p>
    <w:p w:rsidR="003C7BFA" w:rsidRPr="003C7BFA" w:rsidRDefault="003C7BFA" w:rsidP="003C7BFA">
      <w:pPr>
        <w:suppressAutoHyphens/>
        <w:rPr>
          <w:rFonts w:eastAsia="Times New Roman"/>
          <w:color w:val="000000"/>
          <w:lang w:eastAsia="ru-RU"/>
        </w:rPr>
      </w:pPr>
      <w:r w:rsidRPr="003C7BFA">
        <w:rPr>
          <w:rFonts w:eastAsia="Times New Roman"/>
          <w:color w:val="000000"/>
          <w:lang w:eastAsia="ru-RU"/>
        </w:rPr>
        <w:t>РАЗДЕЛ 6. ТРЕБОВАНИЯ К БЕЗОПАСНОСТИ ВЫПОЛНЯЕМЫХ РАБОТ</w:t>
      </w:r>
    </w:p>
    <w:p w:rsidR="003C7BFA" w:rsidRPr="003C7BFA" w:rsidRDefault="003C7BFA" w:rsidP="003C7BFA">
      <w:pPr>
        <w:suppressAutoHyphens/>
        <w:jc w:val="both"/>
        <w:rPr>
          <w:rFonts w:eastAsia="Times New Roman"/>
          <w:b/>
          <w:bCs/>
          <w:color w:val="000000"/>
          <w:lang w:eastAsia="ru-RU"/>
        </w:rPr>
      </w:pPr>
    </w:p>
    <w:tbl>
      <w:tblPr>
        <w:tblW w:w="51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68"/>
      </w:tblGrid>
      <w:tr w:rsidR="003C7BFA" w:rsidRPr="003C7BFA" w:rsidTr="00321E0A">
        <w:trPr>
          <w:trHeight w:val="5576"/>
        </w:trPr>
        <w:tc>
          <w:tcPr>
            <w:tcW w:w="5000" w:type="pct"/>
          </w:tcPr>
          <w:p w:rsidR="003C7BFA" w:rsidRPr="003C7BFA" w:rsidRDefault="003C7BFA" w:rsidP="003C7BFA">
            <w:pPr>
              <w:ind w:firstLine="142"/>
              <w:jc w:val="both"/>
              <w:rPr>
                <w:rFonts w:eastAsia="Calibri"/>
                <w:lang w:eastAsia="ru-RU"/>
              </w:rPr>
            </w:pPr>
            <w:r w:rsidRPr="003C7BFA">
              <w:rPr>
                <w:rFonts w:eastAsia="Calibri"/>
                <w:lang w:eastAsia="ru-RU"/>
              </w:rPr>
              <w:lastRenderedPageBreak/>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Технический регламент о требованиях пожарной безопасности № 123-ФЗ от 22 июля 2008;</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Технический регламент о безопасности зданий и сооружений N 384-ФЗ от 30 декабря 2009 года;</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xml:space="preserve">-  ППР-2012 «Правила противопожарного режима в Российской Федерации»; </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СНиП 12-01-2004 «Организация строительства»;</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СНиП 12-03-2001 «Безопасность труда в строительстве». Часть 1.</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СНиП 12-04-2002 «Безопасность труда в строительстве». Часть 2.</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ГОСТ 23407-78 «Ограждения инвентарные строительных площадок и участков производства работ»;</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ГОСТ 12.1.046-85 «Нормы освещения строительных площадок»;</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СНиП 3.02.01-87. Земляные сооружения, основания и фундаменты;</w:t>
            </w:r>
          </w:p>
          <w:p w:rsidR="003C7BFA" w:rsidRPr="003C7BFA" w:rsidRDefault="003C7BFA" w:rsidP="003C7BFA">
            <w:pPr>
              <w:suppressAutoHyphens/>
              <w:autoSpaceDE w:val="0"/>
              <w:autoSpaceDN w:val="0"/>
              <w:adjustRightInd w:val="0"/>
              <w:jc w:val="both"/>
              <w:rPr>
                <w:rFonts w:eastAsia="Times New Roman"/>
                <w:color w:val="000000"/>
                <w:lang w:eastAsia="ru-RU"/>
              </w:rPr>
            </w:pPr>
            <w:r w:rsidRPr="003C7BFA">
              <w:rPr>
                <w:rFonts w:eastAsia="Times New Roman"/>
                <w:color w:val="000000"/>
                <w:lang w:eastAsia="ru-RU"/>
              </w:rPr>
              <w:t>- ППБ 05-86 «Правила пожарной безопасности при производстве строительно-монтажных работ».</w:t>
            </w:r>
          </w:p>
          <w:p w:rsidR="003C7BFA" w:rsidRPr="003C7BFA" w:rsidRDefault="003C7BFA" w:rsidP="003C7BFA">
            <w:pPr>
              <w:suppressAutoHyphens/>
              <w:jc w:val="both"/>
              <w:rPr>
                <w:rFonts w:eastAsia="Times New Roman"/>
                <w:i/>
                <w:color w:val="000000"/>
                <w:lang w:eastAsia="ru-RU"/>
              </w:rPr>
            </w:pPr>
            <w:r w:rsidRPr="003C7BFA">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3C7BFA" w:rsidRPr="003C7BFA" w:rsidRDefault="003C7BFA" w:rsidP="003C7BFA">
      <w:pPr>
        <w:suppressAutoHyphens/>
        <w:rPr>
          <w:rFonts w:eastAsia="Times New Roman"/>
          <w:color w:val="000000"/>
          <w:lang w:eastAsia="ru-RU"/>
        </w:rPr>
      </w:pPr>
    </w:p>
    <w:p w:rsidR="003C7BFA" w:rsidRPr="003C7BFA" w:rsidRDefault="003C7BFA" w:rsidP="003C7BFA">
      <w:pPr>
        <w:suppressAutoHyphens/>
        <w:rPr>
          <w:rFonts w:eastAsia="Times New Roman"/>
          <w:color w:val="000000"/>
          <w:lang w:eastAsia="ru-RU"/>
        </w:rPr>
      </w:pPr>
      <w:r w:rsidRPr="003C7BFA">
        <w:rPr>
          <w:rFonts w:eastAsia="Times New Roman"/>
          <w:color w:val="000000"/>
          <w:lang w:eastAsia="ru-RU"/>
        </w:rPr>
        <w:t>РАЗДЕЛ 7. ТРЕБОВАНИЯ К РЕЗУЛЬТАТАМ РАБОТ И ПОРЯДКУ ПРИЕМКИ</w:t>
      </w:r>
    </w:p>
    <w:p w:rsidR="003C7BFA" w:rsidRPr="003C7BFA" w:rsidRDefault="003C7BFA" w:rsidP="003C7BFA">
      <w:pPr>
        <w:suppressAutoHyphens/>
        <w:jc w:val="both"/>
        <w:rPr>
          <w:rFonts w:eastAsia="Times New Roman"/>
          <w:b/>
          <w:bCs/>
          <w:color w:val="000000"/>
          <w:lang w:eastAsia="ru-RU"/>
        </w:rPr>
      </w:pPr>
    </w:p>
    <w:tbl>
      <w:tblPr>
        <w:tblW w:w="51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68"/>
      </w:tblGrid>
      <w:tr w:rsidR="003C7BFA" w:rsidRPr="003C7BFA" w:rsidTr="00321E0A">
        <w:trPr>
          <w:trHeight w:val="240"/>
        </w:trPr>
        <w:tc>
          <w:tcPr>
            <w:tcW w:w="5000" w:type="pct"/>
          </w:tcPr>
          <w:p w:rsidR="003C7BFA" w:rsidRPr="003C7BFA" w:rsidRDefault="003C7BFA" w:rsidP="003C7BFA">
            <w:pPr>
              <w:ind w:firstLine="142"/>
              <w:jc w:val="left"/>
              <w:rPr>
                <w:rFonts w:eastAsia="Calibri"/>
                <w:lang w:eastAsia="ru-RU"/>
              </w:rPr>
            </w:pPr>
            <w:r w:rsidRPr="003C7BFA">
              <w:rPr>
                <w:rFonts w:eastAsia="Calibri"/>
                <w:lang w:eastAsia="ru-RU"/>
              </w:rPr>
              <w:t>Работы должны быть выполнены в полном объеме в соответствии с настоящим техническим заданием.</w:t>
            </w:r>
          </w:p>
        </w:tc>
      </w:tr>
    </w:tbl>
    <w:p w:rsidR="003C7BFA" w:rsidRPr="003C7BFA" w:rsidRDefault="003C7BFA" w:rsidP="003C7BFA">
      <w:pPr>
        <w:suppressAutoHyphens/>
        <w:jc w:val="both"/>
        <w:rPr>
          <w:rFonts w:eastAsia="Times New Roman"/>
          <w:color w:val="000000"/>
          <w:lang w:eastAsia="ru-RU"/>
        </w:rPr>
      </w:pPr>
    </w:p>
    <w:p w:rsidR="003C7BFA" w:rsidRPr="003C7BFA" w:rsidRDefault="003C7BFA" w:rsidP="003C7BFA">
      <w:pPr>
        <w:suppressAutoHyphens/>
        <w:rPr>
          <w:rFonts w:eastAsia="Times New Roman"/>
          <w:color w:val="000000"/>
          <w:lang w:eastAsia="ru-RU"/>
        </w:rPr>
      </w:pPr>
      <w:r w:rsidRPr="003C7BFA">
        <w:rPr>
          <w:rFonts w:eastAsia="Times New Roman"/>
          <w:color w:val="000000"/>
          <w:lang w:eastAsia="ru-RU"/>
        </w:rPr>
        <w:t>РАЗДЕЛ 8. ТРЕБОВАНИЕ К ФОРМЕ ПРЕДСТАВЛЯЕМОЙ ИНФОРМАЦИИ</w:t>
      </w:r>
    </w:p>
    <w:p w:rsidR="003C7BFA" w:rsidRPr="003C7BFA" w:rsidRDefault="003C7BFA" w:rsidP="003C7BFA">
      <w:pPr>
        <w:suppressAutoHyphens/>
        <w:jc w:val="both"/>
        <w:rPr>
          <w:rFonts w:eastAsia="Times New Roman"/>
          <w:b/>
          <w:bCs/>
          <w:color w:val="000000"/>
          <w:lang w:eastAsia="ru-RU"/>
        </w:rPr>
      </w:pPr>
    </w:p>
    <w:tbl>
      <w:tblPr>
        <w:tblW w:w="51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68"/>
      </w:tblGrid>
      <w:tr w:rsidR="003C7BFA" w:rsidRPr="003C7BFA" w:rsidTr="00321E0A">
        <w:tc>
          <w:tcPr>
            <w:tcW w:w="5000" w:type="pct"/>
          </w:tcPr>
          <w:p w:rsidR="003C7BFA" w:rsidRPr="003C7BFA" w:rsidRDefault="003C7BFA" w:rsidP="003C7BFA">
            <w:pPr>
              <w:suppressAutoHyphens/>
              <w:ind w:firstLine="142"/>
              <w:jc w:val="both"/>
              <w:rPr>
                <w:rFonts w:eastAsia="Times New Roman"/>
                <w:color w:val="000000"/>
                <w:lang w:eastAsia="ru-RU"/>
              </w:rPr>
            </w:pPr>
            <w:r w:rsidRPr="003C7BFA">
              <w:rPr>
                <w:rFonts w:eastAsia="Times New Roman"/>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3C7BFA" w:rsidRPr="003C7BFA" w:rsidRDefault="003C7BFA" w:rsidP="003C7BFA">
      <w:pPr>
        <w:suppressAutoHyphens/>
        <w:ind w:firstLine="567"/>
        <w:rPr>
          <w:rFonts w:eastAsia="Times New Roman"/>
          <w:color w:val="000000"/>
          <w:lang w:eastAsia="ru-RU"/>
        </w:rPr>
      </w:pPr>
    </w:p>
    <w:p w:rsidR="003C7BFA" w:rsidRPr="003C7BFA" w:rsidRDefault="003C7BFA" w:rsidP="003C7BFA">
      <w:pPr>
        <w:suppressAutoHyphens/>
        <w:ind w:firstLine="567"/>
        <w:rPr>
          <w:rFonts w:eastAsia="Times New Roman"/>
          <w:color w:val="000000"/>
          <w:lang w:eastAsia="ru-RU"/>
        </w:rPr>
      </w:pPr>
      <w:r w:rsidRPr="003C7BFA">
        <w:rPr>
          <w:rFonts w:eastAsia="Times New Roman"/>
          <w:color w:val="000000"/>
          <w:lang w:eastAsia="ru-RU"/>
        </w:rPr>
        <w:t>РАЗДЕЛ 9. ТРЕБОВАНИЯ К ТЕХНИЧЕСКОМУ ОБУЧЕНИЮ ПЕРСОНАЛА ЗАКАЗЧИКА</w:t>
      </w:r>
    </w:p>
    <w:p w:rsidR="003C7BFA" w:rsidRPr="003C7BFA" w:rsidRDefault="003C7BFA" w:rsidP="003C7BFA">
      <w:pPr>
        <w:suppressAutoHyphens/>
        <w:ind w:firstLine="567"/>
        <w:rPr>
          <w:rFonts w:eastAsia="Times New Roman"/>
          <w:color w:val="000000"/>
          <w:lang w:eastAsia="ru-RU"/>
        </w:rPr>
      </w:pPr>
    </w:p>
    <w:tbl>
      <w:tblPr>
        <w:tblW w:w="51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68"/>
      </w:tblGrid>
      <w:tr w:rsidR="003C7BFA" w:rsidRPr="003C7BFA" w:rsidTr="00321E0A">
        <w:tc>
          <w:tcPr>
            <w:tcW w:w="5000" w:type="pct"/>
          </w:tcPr>
          <w:p w:rsidR="003C7BFA" w:rsidRPr="003C7BFA" w:rsidRDefault="003C7BFA" w:rsidP="003C7BFA">
            <w:pPr>
              <w:suppressAutoHyphens/>
              <w:jc w:val="both"/>
              <w:rPr>
                <w:rFonts w:eastAsia="Times New Roman"/>
                <w:color w:val="000000"/>
                <w:lang w:eastAsia="ru-RU"/>
              </w:rPr>
            </w:pPr>
            <w:r w:rsidRPr="003C7BFA">
              <w:rPr>
                <w:rFonts w:eastAsia="Times New Roman"/>
                <w:color w:val="000000"/>
                <w:lang w:eastAsia="ru-RU"/>
              </w:rPr>
              <w:t>Техническое обучение персонала заказчика не требуется.</w:t>
            </w:r>
          </w:p>
        </w:tc>
      </w:tr>
    </w:tbl>
    <w:p w:rsidR="003C7BFA" w:rsidRPr="003C7BFA" w:rsidRDefault="003C7BFA" w:rsidP="003C7BFA">
      <w:pPr>
        <w:suppressAutoHyphens/>
        <w:ind w:firstLine="567"/>
        <w:jc w:val="both"/>
        <w:rPr>
          <w:rFonts w:eastAsia="Times New Roman"/>
          <w:color w:val="000000"/>
          <w:lang w:eastAsia="ru-RU"/>
        </w:rPr>
      </w:pPr>
    </w:p>
    <w:p w:rsidR="003C7BFA" w:rsidRPr="003C7BFA" w:rsidRDefault="003C7BFA" w:rsidP="003C7BFA">
      <w:pPr>
        <w:suppressAutoHyphens/>
        <w:ind w:firstLine="567"/>
        <w:rPr>
          <w:rFonts w:eastAsia="Times New Roman"/>
          <w:color w:val="000000"/>
          <w:lang w:eastAsia="ru-RU"/>
        </w:rPr>
      </w:pPr>
      <w:r w:rsidRPr="003C7BFA">
        <w:rPr>
          <w:rFonts w:eastAsia="Times New Roman"/>
          <w:color w:val="000000"/>
          <w:lang w:eastAsia="ru-RU"/>
        </w:rPr>
        <w:t>РАЗДЕЛ 10. ПЕРЕЧЕНЬ ПРИНЯТЫХ СОКРАЩЕНИЙ</w:t>
      </w:r>
    </w:p>
    <w:p w:rsidR="003C7BFA" w:rsidRPr="003C7BFA" w:rsidRDefault="003C7BFA" w:rsidP="003C7BFA">
      <w:pPr>
        <w:suppressAutoHyphens/>
        <w:ind w:firstLine="567"/>
        <w:jc w:val="both"/>
        <w:rPr>
          <w:rFonts w:eastAsia="Times New Roman"/>
          <w:color w:val="000000"/>
          <w:lang w:eastAsia="ru-RU"/>
        </w:rPr>
      </w:pPr>
    </w:p>
    <w:tbl>
      <w:tblPr>
        <w:tblW w:w="51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3"/>
        <w:gridCol w:w="2470"/>
        <w:gridCol w:w="7025"/>
      </w:tblGrid>
      <w:tr w:rsidR="003C7BFA" w:rsidRPr="003C7BFA" w:rsidTr="00321E0A">
        <w:trPr>
          <w:trHeight w:val="399"/>
        </w:trPr>
        <w:tc>
          <w:tcPr>
            <w:tcW w:w="421" w:type="pct"/>
            <w:vAlign w:val="center"/>
          </w:tcPr>
          <w:p w:rsidR="003C7BFA" w:rsidRPr="003C7BFA" w:rsidRDefault="003C7BFA" w:rsidP="003C7BFA">
            <w:pPr>
              <w:jc w:val="left"/>
              <w:rPr>
                <w:rFonts w:eastAsia="Calibri"/>
                <w:lang w:eastAsia="ru-RU"/>
              </w:rPr>
            </w:pPr>
            <w:r w:rsidRPr="003C7BFA">
              <w:rPr>
                <w:rFonts w:eastAsia="Calibri"/>
                <w:lang w:eastAsia="ru-RU"/>
              </w:rPr>
              <w:t xml:space="preserve">№ </w:t>
            </w:r>
            <w:proofErr w:type="gramStart"/>
            <w:r w:rsidRPr="003C7BFA">
              <w:rPr>
                <w:rFonts w:eastAsia="Calibri"/>
                <w:lang w:eastAsia="ru-RU"/>
              </w:rPr>
              <w:t>п</w:t>
            </w:r>
            <w:proofErr w:type="gramEnd"/>
            <w:r w:rsidRPr="003C7BFA">
              <w:rPr>
                <w:rFonts w:eastAsia="Calibri"/>
                <w:lang w:eastAsia="ru-RU"/>
              </w:rPr>
              <w:t>/п</w:t>
            </w:r>
          </w:p>
        </w:tc>
        <w:tc>
          <w:tcPr>
            <w:tcW w:w="1191" w:type="pct"/>
            <w:vAlign w:val="center"/>
          </w:tcPr>
          <w:p w:rsidR="003C7BFA" w:rsidRPr="003C7BFA" w:rsidRDefault="003C7BFA" w:rsidP="003C7BFA">
            <w:pPr>
              <w:jc w:val="left"/>
              <w:rPr>
                <w:rFonts w:eastAsia="Calibri"/>
                <w:lang w:eastAsia="ru-RU"/>
              </w:rPr>
            </w:pPr>
            <w:r w:rsidRPr="003C7BFA">
              <w:rPr>
                <w:rFonts w:eastAsia="Calibri"/>
                <w:lang w:eastAsia="ru-RU"/>
              </w:rPr>
              <w:t>Сокращение</w:t>
            </w:r>
          </w:p>
        </w:tc>
        <w:tc>
          <w:tcPr>
            <w:tcW w:w="3388" w:type="pct"/>
            <w:vAlign w:val="center"/>
          </w:tcPr>
          <w:p w:rsidR="003C7BFA" w:rsidRPr="003C7BFA" w:rsidRDefault="003C7BFA" w:rsidP="003C7BFA">
            <w:pPr>
              <w:jc w:val="left"/>
              <w:rPr>
                <w:rFonts w:eastAsia="Calibri"/>
                <w:lang w:eastAsia="ru-RU"/>
              </w:rPr>
            </w:pPr>
            <w:r w:rsidRPr="003C7BFA">
              <w:rPr>
                <w:rFonts w:eastAsia="Calibri"/>
                <w:lang w:eastAsia="ru-RU"/>
              </w:rPr>
              <w:t>Расшифровка сокращения</w:t>
            </w:r>
          </w:p>
        </w:tc>
      </w:tr>
      <w:tr w:rsidR="003C7BFA" w:rsidRPr="003C7BFA" w:rsidTr="00321E0A">
        <w:trPr>
          <w:trHeight w:val="236"/>
        </w:trPr>
        <w:tc>
          <w:tcPr>
            <w:tcW w:w="421" w:type="pct"/>
          </w:tcPr>
          <w:p w:rsidR="003C7BFA" w:rsidRPr="003C7BFA" w:rsidRDefault="003C7BFA" w:rsidP="003C7BFA">
            <w:pPr>
              <w:jc w:val="left"/>
              <w:rPr>
                <w:rFonts w:eastAsia="Calibri"/>
                <w:lang w:eastAsia="ru-RU"/>
              </w:rPr>
            </w:pPr>
          </w:p>
        </w:tc>
        <w:tc>
          <w:tcPr>
            <w:tcW w:w="1191" w:type="pct"/>
          </w:tcPr>
          <w:p w:rsidR="003C7BFA" w:rsidRPr="003C7BFA" w:rsidRDefault="003C7BFA" w:rsidP="003C7BFA">
            <w:pPr>
              <w:jc w:val="left"/>
              <w:rPr>
                <w:rFonts w:eastAsia="Calibri"/>
                <w:lang w:eastAsia="ru-RU"/>
              </w:rPr>
            </w:pPr>
            <w:r w:rsidRPr="003C7BFA">
              <w:rPr>
                <w:rFonts w:eastAsia="Calibri"/>
                <w:lang w:eastAsia="ru-RU"/>
              </w:rPr>
              <w:t>ГОСТ</w:t>
            </w:r>
          </w:p>
        </w:tc>
        <w:tc>
          <w:tcPr>
            <w:tcW w:w="3388" w:type="pct"/>
          </w:tcPr>
          <w:p w:rsidR="003C7BFA" w:rsidRPr="003C7BFA" w:rsidRDefault="003C7BFA" w:rsidP="003C7BFA">
            <w:pPr>
              <w:jc w:val="left"/>
              <w:rPr>
                <w:rFonts w:eastAsia="Calibri"/>
                <w:lang w:eastAsia="ru-RU"/>
              </w:rPr>
            </w:pPr>
            <w:r w:rsidRPr="003C7BFA">
              <w:rPr>
                <w:rFonts w:eastAsia="Calibri"/>
                <w:lang w:eastAsia="ru-RU"/>
              </w:rPr>
              <w:t>Государственный стандарт</w:t>
            </w:r>
          </w:p>
        </w:tc>
      </w:tr>
      <w:tr w:rsidR="003C7BFA" w:rsidRPr="003C7BFA" w:rsidTr="00321E0A">
        <w:trPr>
          <w:trHeight w:val="282"/>
        </w:trPr>
        <w:tc>
          <w:tcPr>
            <w:tcW w:w="421" w:type="pct"/>
          </w:tcPr>
          <w:p w:rsidR="003C7BFA" w:rsidRPr="003C7BFA" w:rsidRDefault="003C7BFA" w:rsidP="003C7BFA">
            <w:pPr>
              <w:jc w:val="left"/>
              <w:rPr>
                <w:rFonts w:eastAsia="Calibri"/>
                <w:lang w:eastAsia="ru-RU"/>
              </w:rPr>
            </w:pPr>
          </w:p>
        </w:tc>
        <w:tc>
          <w:tcPr>
            <w:tcW w:w="1191" w:type="pct"/>
          </w:tcPr>
          <w:p w:rsidR="003C7BFA" w:rsidRPr="003C7BFA" w:rsidRDefault="003C7BFA" w:rsidP="003C7BFA">
            <w:pPr>
              <w:jc w:val="left"/>
              <w:rPr>
                <w:rFonts w:eastAsia="Calibri"/>
                <w:lang w:eastAsia="ru-RU"/>
              </w:rPr>
            </w:pPr>
            <w:r w:rsidRPr="003C7BFA">
              <w:rPr>
                <w:rFonts w:eastAsia="Calibri"/>
                <w:lang w:eastAsia="ru-RU"/>
              </w:rPr>
              <w:t>СНиП</w:t>
            </w:r>
          </w:p>
        </w:tc>
        <w:tc>
          <w:tcPr>
            <w:tcW w:w="3388" w:type="pct"/>
          </w:tcPr>
          <w:p w:rsidR="003C7BFA" w:rsidRPr="003C7BFA" w:rsidRDefault="003C7BFA" w:rsidP="003C7BFA">
            <w:pPr>
              <w:jc w:val="left"/>
              <w:rPr>
                <w:rFonts w:eastAsia="Calibri"/>
                <w:lang w:eastAsia="ru-RU"/>
              </w:rPr>
            </w:pPr>
            <w:r w:rsidRPr="003C7BFA">
              <w:rPr>
                <w:rFonts w:eastAsia="Calibri"/>
                <w:lang w:eastAsia="ru-RU"/>
              </w:rPr>
              <w:t>Строительные нормы и правила</w:t>
            </w:r>
          </w:p>
        </w:tc>
      </w:tr>
      <w:tr w:rsidR="003C7BFA" w:rsidRPr="003C7BFA" w:rsidTr="00321E0A">
        <w:trPr>
          <w:trHeight w:val="258"/>
        </w:trPr>
        <w:tc>
          <w:tcPr>
            <w:tcW w:w="421" w:type="pct"/>
          </w:tcPr>
          <w:p w:rsidR="003C7BFA" w:rsidRPr="003C7BFA" w:rsidRDefault="003C7BFA" w:rsidP="003C7BFA">
            <w:pPr>
              <w:jc w:val="left"/>
              <w:rPr>
                <w:rFonts w:eastAsia="Calibri"/>
                <w:lang w:eastAsia="ru-RU"/>
              </w:rPr>
            </w:pPr>
          </w:p>
        </w:tc>
        <w:tc>
          <w:tcPr>
            <w:tcW w:w="1191" w:type="pct"/>
          </w:tcPr>
          <w:p w:rsidR="003C7BFA" w:rsidRPr="003C7BFA" w:rsidRDefault="003C7BFA" w:rsidP="003C7BFA">
            <w:pPr>
              <w:jc w:val="left"/>
              <w:rPr>
                <w:rFonts w:eastAsia="Calibri"/>
                <w:lang w:eastAsia="ru-RU"/>
              </w:rPr>
            </w:pPr>
            <w:r w:rsidRPr="003C7BFA">
              <w:rPr>
                <w:rFonts w:eastAsia="Calibri"/>
                <w:lang w:eastAsia="ru-RU"/>
              </w:rPr>
              <w:t>ППБ</w:t>
            </w:r>
          </w:p>
        </w:tc>
        <w:tc>
          <w:tcPr>
            <w:tcW w:w="3388" w:type="pct"/>
          </w:tcPr>
          <w:p w:rsidR="003C7BFA" w:rsidRPr="003C7BFA" w:rsidRDefault="003C7BFA" w:rsidP="003C7BFA">
            <w:pPr>
              <w:jc w:val="left"/>
              <w:rPr>
                <w:rFonts w:eastAsia="Calibri"/>
                <w:lang w:eastAsia="ru-RU"/>
              </w:rPr>
            </w:pPr>
            <w:r w:rsidRPr="003C7BFA">
              <w:rPr>
                <w:rFonts w:eastAsia="Calibri"/>
                <w:lang w:eastAsia="ru-RU"/>
              </w:rPr>
              <w:t>Правила пожарной безопасности</w:t>
            </w:r>
          </w:p>
        </w:tc>
      </w:tr>
      <w:tr w:rsidR="003C7BFA" w:rsidRPr="003C7BFA" w:rsidTr="00321E0A">
        <w:trPr>
          <w:trHeight w:val="277"/>
        </w:trPr>
        <w:tc>
          <w:tcPr>
            <w:tcW w:w="421" w:type="pct"/>
          </w:tcPr>
          <w:p w:rsidR="003C7BFA" w:rsidRPr="003C7BFA" w:rsidRDefault="003C7BFA" w:rsidP="003C7BFA">
            <w:pPr>
              <w:jc w:val="left"/>
              <w:rPr>
                <w:rFonts w:eastAsia="Calibri"/>
                <w:lang w:eastAsia="ru-RU"/>
              </w:rPr>
            </w:pPr>
          </w:p>
        </w:tc>
        <w:tc>
          <w:tcPr>
            <w:tcW w:w="1191" w:type="pct"/>
          </w:tcPr>
          <w:p w:rsidR="003C7BFA" w:rsidRPr="003C7BFA" w:rsidRDefault="003C7BFA" w:rsidP="003C7BFA">
            <w:pPr>
              <w:jc w:val="left"/>
              <w:rPr>
                <w:rFonts w:eastAsia="Calibri"/>
                <w:lang w:eastAsia="ru-RU"/>
              </w:rPr>
            </w:pPr>
            <w:r w:rsidRPr="003C7BFA">
              <w:rPr>
                <w:rFonts w:eastAsia="Calibri"/>
                <w:lang w:eastAsia="ru-RU"/>
              </w:rPr>
              <w:t>СанПиН</w:t>
            </w:r>
          </w:p>
        </w:tc>
        <w:tc>
          <w:tcPr>
            <w:tcW w:w="3388" w:type="pct"/>
          </w:tcPr>
          <w:p w:rsidR="003C7BFA" w:rsidRPr="003C7BFA" w:rsidRDefault="003C7BFA" w:rsidP="003C7BFA">
            <w:pPr>
              <w:jc w:val="left"/>
              <w:rPr>
                <w:rFonts w:eastAsia="Calibri"/>
                <w:lang w:eastAsia="ru-RU"/>
              </w:rPr>
            </w:pPr>
            <w:r w:rsidRPr="003C7BFA">
              <w:rPr>
                <w:rFonts w:eastAsia="Calibri"/>
                <w:bCs/>
                <w:lang w:eastAsia="ru-RU"/>
              </w:rPr>
              <w:t>Санитарные правила и нормы</w:t>
            </w:r>
          </w:p>
        </w:tc>
      </w:tr>
    </w:tbl>
    <w:p w:rsidR="003C7BFA" w:rsidRPr="003C7BFA" w:rsidRDefault="003C7BFA" w:rsidP="003C7BFA">
      <w:pPr>
        <w:ind w:firstLine="540"/>
        <w:jc w:val="both"/>
        <w:rPr>
          <w:rFonts w:eastAsia="Times New Roman"/>
          <w:b/>
          <w:lang w:eastAsia="ru-RU"/>
        </w:rPr>
      </w:pPr>
    </w:p>
    <w:p w:rsidR="003C7BFA" w:rsidRPr="003C7BFA" w:rsidRDefault="003C7BFA" w:rsidP="003C7BFA">
      <w:pPr>
        <w:ind w:firstLine="540"/>
        <w:jc w:val="both"/>
        <w:rPr>
          <w:rFonts w:eastAsia="Times New Roman"/>
          <w:lang w:eastAsia="ru-RU"/>
        </w:rPr>
      </w:pPr>
      <w:r w:rsidRPr="003C7BFA">
        <w:rPr>
          <w:rFonts w:eastAsia="Times New Roman"/>
          <w:b/>
          <w:lang w:eastAsia="ru-RU"/>
        </w:rPr>
        <w:t>Контактное лицо</w:t>
      </w:r>
      <w:r w:rsidRPr="003C7BFA">
        <w:rPr>
          <w:rFonts w:eastAsia="Times New Roman"/>
          <w:lang w:eastAsia="ru-RU"/>
        </w:rPr>
        <w:t xml:space="preserve">: </w:t>
      </w:r>
      <w:proofErr w:type="spellStart"/>
      <w:r w:rsidRPr="003C7BFA">
        <w:rPr>
          <w:rFonts w:eastAsia="Times New Roman"/>
          <w:bCs/>
          <w:lang w:eastAsia="ar-SA"/>
        </w:rPr>
        <w:t>Рождествин</w:t>
      </w:r>
      <w:proofErr w:type="spellEnd"/>
      <w:r w:rsidRPr="003C7BFA">
        <w:rPr>
          <w:rFonts w:eastAsia="Times New Roman"/>
          <w:bCs/>
          <w:lang w:eastAsia="ar-SA"/>
        </w:rPr>
        <w:t xml:space="preserve"> Александр Иванович,</w:t>
      </w:r>
      <w:r w:rsidRPr="003C7BFA">
        <w:rPr>
          <w:rFonts w:eastAsia="Times New Roman"/>
          <w:lang w:eastAsia="ar-SA"/>
        </w:rPr>
        <w:t xml:space="preserve"> (48439) 9-88</w:t>
      </w:r>
      <w:r w:rsidRPr="003C7BFA">
        <w:rPr>
          <w:rFonts w:eastAsia="Times New Roman"/>
          <w:bCs/>
          <w:lang w:eastAsia="ar-SA"/>
        </w:rPr>
        <w:t>-32.</w:t>
      </w:r>
    </w:p>
    <w:p w:rsidR="008E3C0C" w:rsidRDefault="008E3C0C"/>
    <w:sectPr w:rsidR="008E3C0C" w:rsidSect="00D52156">
      <w:pgSz w:w="11905" w:h="16837"/>
      <w:pgMar w:top="403" w:right="1128" w:bottom="1117" w:left="970" w:header="720" w:footer="720" w:gutter="0"/>
      <w:cols w:space="6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7941DF5"/>
    <w:multiLevelType w:val="hybridMultilevel"/>
    <w:tmpl w:val="882A54D2"/>
    <w:lvl w:ilvl="0" w:tplc="0419000F">
      <w:start w:val="1"/>
      <w:numFmt w:val="decimal"/>
      <w:lvlText w:val="%1."/>
      <w:lvlJc w:val="left"/>
      <w:pPr>
        <w:ind w:left="54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9"/>
  </w:num>
  <w:num w:numId="3">
    <w:abstractNumId w:val="0"/>
  </w:num>
  <w:num w:numId="4">
    <w:abstractNumId w:val="15"/>
  </w:num>
  <w:num w:numId="5">
    <w:abstractNumId w:val="12"/>
  </w:num>
  <w:num w:numId="6">
    <w:abstractNumId w:val="1"/>
  </w:num>
  <w:num w:numId="7">
    <w:abstractNumId w:val="11"/>
  </w:num>
  <w:num w:numId="8">
    <w:abstractNumId w:val="3"/>
  </w:num>
  <w:num w:numId="9">
    <w:abstractNumId w:val="2"/>
  </w:num>
  <w:num w:numId="10">
    <w:abstractNumId w:val="10"/>
  </w:num>
  <w:num w:numId="11">
    <w:abstractNumId w:val="14"/>
  </w:num>
  <w:num w:numId="12">
    <w:abstractNumId w:val="6"/>
  </w:num>
  <w:num w:numId="13">
    <w:abstractNumId w:val="13"/>
  </w:num>
  <w:num w:numId="1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F16"/>
    <w:rsid w:val="003C7BFA"/>
    <w:rsid w:val="008B6F16"/>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3C7BFA"/>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3C7BFA"/>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C7BFA"/>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C7BFA"/>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C7BFA"/>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C7BFA"/>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C7BFA"/>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C7BFA"/>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C7BFA"/>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3C7BFA"/>
    <w:rPr>
      <w:rFonts w:ascii="Arial" w:eastAsia="Times New Roman" w:hAnsi="Arial"/>
      <w:sz w:val="28"/>
      <w:szCs w:val="20"/>
      <w:lang w:eastAsia="ar-SA"/>
    </w:rPr>
  </w:style>
  <w:style w:type="character" w:customStyle="1" w:styleId="23">
    <w:name w:val="Заголовок 2 Знак"/>
    <w:basedOn w:val="a3"/>
    <w:rsid w:val="003C7BFA"/>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C7BFA"/>
    <w:rPr>
      <w:rFonts w:asciiTheme="majorHAnsi" w:eastAsiaTheme="majorEastAsia" w:hAnsiTheme="majorHAnsi" w:cstheme="majorBidi"/>
      <w:b/>
      <w:bCs/>
      <w:color w:val="4F81BD" w:themeColor="accent1"/>
    </w:rPr>
  </w:style>
  <w:style w:type="character" w:customStyle="1" w:styleId="42">
    <w:name w:val="Заголовок 4 Знак"/>
    <w:basedOn w:val="a3"/>
    <w:rsid w:val="003C7BFA"/>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C7BFA"/>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C7BFA"/>
    <w:rPr>
      <w:rFonts w:eastAsia="Times New Roman"/>
      <w:b/>
      <w:bCs/>
      <w:sz w:val="20"/>
      <w:szCs w:val="20"/>
      <w:lang w:val="x-none" w:eastAsia="ru-RU"/>
    </w:rPr>
  </w:style>
  <w:style w:type="character" w:customStyle="1" w:styleId="70">
    <w:name w:val="Заголовок 7 Знак"/>
    <w:basedOn w:val="a3"/>
    <w:rsid w:val="003C7BFA"/>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C7BFA"/>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C7BFA"/>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3C7BFA"/>
  </w:style>
  <w:style w:type="paragraph" w:styleId="a6">
    <w:name w:val="footer"/>
    <w:basedOn w:val="a2"/>
    <w:link w:val="14"/>
    <w:uiPriority w:val="99"/>
    <w:rsid w:val="003C7BFA"/>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C7BFA"/>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C7BFA"/>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C7BFA"/>
    <w:rPr>
      <w:rFonts w:ascii="Arial" w:eastAsia="Times New Roman" w:hAnsi="Arial"/>
      <w:sz w:val="20"/>
      <w:szCs w:val="20"/>
      <w:lang w:eastAsia="ar-SA"/>
    </w:rPr>
  </w:style>
  <w:style w:type="paragraph" w:customStyle="1" w:styleId="aa">
    <w:name w:val=" Знак"/>
    <w:basedOn w:val="a2"/>
    <w:rsid w:val="003C7BFA"/>
    <w:pPr>
      <w:spacing w:after="160" w:line="240" w:lineRule="exact"/>
      <w:jc w:val="left"/>
    </w:pPr>
    <w:rPr>
      <w:rFonts w:ascii="Verdana" w:eastAsia="Times New Roman" w:hAnsi="Verdana"/>
      <w:lang w:val="en-US"/>
    </w:rPr>
  </w:style>
  <w:style w:type="character" w:styleId="ab">
    <w:name w:val="Hyperlink"/>
    <w:uiPriority w:val="99"/>
    <w:rsid w:val="003C7BFA"/>
    <w:rPr>
      <w:color w:val="0000FF"/>
      <w:u w:val="single"/>
    </w:rPr>
  </w:style>
  <w:style w:type="paragraph" w:customStyle="1" w:styleId="15">
    <w:name w:val="Знак1 Знак Знак Знак Знак Знак Знак Знак"/>
    <w:basedOn w:val="a2"/>
    <w:rsid w:val="003C7BFA"/>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3C7BFA"/>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C7BFA"/>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3C7BFA"/>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C7BFA"/>
    <w:pPr>
      <w:spacing w:before="100" w:beforeAutospacing="1" w:after="100" w:afterAutospacing="1"/>
      <w:jc w:val="left"/>
    </w:pPr>
    <w:rPr>
      <w:rFonts w:eastAsia="Times New Roman"/>
      <w:lang w:val="x-none" w:eastAsia="x-none"/>
    </w:rPr>
  </w:style>
  <w:style w:type="paragraph" w:customStyle="1" w:styleId="Times12">
    <w:name w:val="Times 12"/>
    <w:basedOn w:val="a2"/>
    <w:rsid w:val="003C7BFA"/>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C7BFA"/>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C7BFA"/>
    <w:rPr>
      <w:rFonts w:eastAsia="Times New Roman"/>
      <w:lang w:val="x-none" w:eastAsia="x-none"/>
    </w:rPr>
  </w:style>
  <w:style w:type="paragraph" w:customStyle="1" w:styleId="-6">
    <w:name w:val="Пункт-6"/>
    <w:basedOn w:val="a2"/>
    <w:rsid w:val="003C7BFA"/>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C7BFA"/>
    <w:pPr>
      <w:ind w:firstLine="720"/>
      <w:jc w:val="both"/>
    </w:pPr>
    <w:rPr>
      <w:rFonts w:eastAsia="Times New Roman"/>
      <w:lang w:eastAsia="ru-RU"/>
    </w:rPr>
  </w:style>
  <w:style w:type="character" w:customStyle="1" w:styleId="26">
    <w:name w:val="Основной текст с отступом 2 Знак"/>
    <w:basedOn w:val="a3"/>
    <w:rsid w:val="003C7BFA"/>
  </w:style>
  <w:style w:type="paragraph" w:customStyle="1" w:styleId="34">
    <w:name w:val="Стиль3"/>
    <w:basedOn w:val="25"/>
    <w:rsid w:val="003C7BFA"/>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C7BFA"/>
    <w:pPr>
      <w:suppressAutoHyphens/>
      <w:ind w:left="786"/>
      <w:jc w:val="both"/>
    </w:pPr>
    <w:rPr>
      <w:rFonts w:ascii="Arial" w:eastAsia="Times New Roman" w:hAnsi="Arial"/>
      <w:szCs w:val="20"/>
      <w:lang w:eastAsia="ar-SA"/>
    </w:rPr>
  </w:style>
  <w:style w:type="paragraph" w:customStyle="1" w:styleId="af">
    <w:name w:val="Таблица шапка"/>
    <w:basedOn w:val="a2"/>
    <w:rsid w:val="003C7BFA"/>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C7BFA"/>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C7BFA"/>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3C7BFA"/>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3C7BFA"/>
    <w:rPr>
      <w:rFonts w:ascii="Arial" w:eastAsia="Times New Roman" w:hAnsi="Arial" w:cs="Arial"/>
      <w:lang w:eastAsia="ru-RU"/>
    </w:rPr>
  </w:style>
  <w:style w:type="paragraph" w:customStyle="1" w:styleId="af2">
    <w:name w:val="Пункт б/н"/>
    <w:basedOn w:val="a2"/>
    <w:rsid w:val="003C7BFA"/>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C7BFA"/>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C7BFA"/>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3C7BFA"/>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C7BFA"/>
  </w:style>
  <w:style w:type="paragraph" w:styleId="27">
    <w:name w:val="Body Text 2"/>
    <w:basedOn w:val="a2"/>
    <w:link w:val="28"/>
    <w:rsid w:val="003C7BFA"/>
    <w:pPr>
      <w:spacing w:after="120" w:line="480" w:lineRule="auto"/>
      <w:jc w:val="left"/>
    </w:pPr>
    <w:rPr>
      <w:rFonts w:eastAsia="Times New Roman"/>
      <w:lang w:eastAsia="ru-RU"/>
    </w:rPr>
  </w:style>
  <w:style w:type="character" w:customStyle="1" w:styleId="28">
    <w:name w:val="Основной текст 2 Знак"/>
    <w:basedOn w:val="a3"/>
    <w:link w:val="27"/>
    <w:rsid w:val="003C7BFA"/>
    <w:rPr>
      <w:rFonts w:eastAsia="Times New Roman"/>
      <w:lang w:eastAsia="ru-RU"/>
    </w:rPr>
  </w:style>
  <w:style w:type="paragraph" w:styleId="af7">
    <w:name w:val="Body Text"/>
    <w:basedOn w:val="a2"/>
    <w:link w:val="1a"/>
    <w:rsid w:val="003C7BFA"/>
    <w:pPr>
      <w:spacing w:after="120"/>
      <w:jc w:val="left"/>
    </w:pPr>
    <w:rPr>
      <w:rFonts w:eastAsia="Times New Roman"/>
      <w:lang w:eastAsia="ru-RU"/>
    </w:rPr>
  </w:style>
  <w:style w:type="character" w:customStyle="1" w:styleId="af8">
    <w:name w:val="Основной текст Знак"/>
    <w:basedOn w:val="a3"/>
    <w:rsid w:val="003C7BFA"/>
  </w:style>
  <w:style w:type="paragraph" w:styleId="af9">
    <w:name w:val="Title"/>
    <w:aliases w:val="Знак"/>
    <w:basedOn w:val="a2"/>
    <w:link w:val="afa"/>
    <w:qFormat/>
    <w:rsid w:val="003C7BFA"/>
    <w:rPr>
      <w:rFonts w:eastAsia="Times New Roman"/>
      <w:szCs w:val="20"/>
      <w:lang w:eastAsia="ru-RU"/>
    </w:rPr>
  </w:style>
  <w:style w:type="character" w:customStyle="1" w:styleId="afa">
    <w:name w:val="Название Знак"/>
    <w:aliases w:val="Знак Знак"/>
    <w:basedOn w:val="a3"/>
    <w:link w:val="af9"/>
    <w:rsid w:val="003C7BFA"/>
    <w:rPr>
      <w:rFonts w:eastAsia="Times New Roman"/>
      <w:szCs w:val="20"/>
      <w:lang w:eastAsia="ru-RU"/>
    </w:rPr>
  </w:style>
  <w:style w:type="paragraph" w:customStyle="1" w:styleId="311">
    <w:name w:val="Основной текст 31"/>
    <w:basedOn w:val="a2"/>
    <w:rsid w:val="003C7BFA"/>
    <w:pPr>
      <w:suppressAutoHyphens/>
      <w:spacing w:after="120"/>
      <w:jc w:val="left"/>
    </w:pPr>
    <w:rPr>
      <w:rFonts w:eastAsia="Times New Roman"/>
      <w:sz w:val="16"/>
      <w:szCs w:val="20"/>
      <w:lang w:eastAsia="ru-RU"/>
    </w:rPr>
  </w:style>
  <w:style w:type="paragraph" w:customStyle="1" w:styleId="1b">
    <w:name w:val="Знак1"/>
    <w:basedOn w:val="a2"/>
    <w:rsid w:val="003C7BFA"/>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C7BFA"/>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3C7BFA"/>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C7BFA"/>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C7BFA"/>
    <w:rPr>
      <w:rFonts w:eastAsia="Arial Unicode MS"/>
      <w:b/>
      <w:bCs/>
      <w:sz w:val="28"/>
      <w:szCs w:val="28"/>
      <w:lang w:val="x-none" w:eastAsia="x-none"/>
    </w:rPr>
  </w:style>
  <w:style w:type="character" w:customStyle="1" w:styleId="51">
    <w:name w:val="Заголовок 5 Знак1"/>
    <w:aliases w:val="H5 Знак"/>
    <w:link w:val="5"/>
    <w:rsid w:val="003C7BFA"/>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C7BFA"/>
    <w:rPr>
      <w:rFonts w:eastAsia="Times New Roman"/>
      <w:lang w:val="x-none" w:eastAsia="ru-RU"/>
    </w:rPr>
  </w:style>
  <w:style w:type="character" w:customStyle="1" w:styleId="81">
    <w:name w:val="Заголовок 8 Знак1"/>
    <w:link w:val="8"/>
    <w:rsid w:val="003C7BFA"/>
    <w:rPr>
      <w:rFonts w:eastAsia="Times New Roman"/>
      <w:i/>
      <w:iCs/>
      <w:lang w:val="x-none" w:eastAsia="ru-RU"/>
    </w:rPr>
  </w:style>
  <w:style w:type="character" w:customStyle="1" w:styleId="91">
    <w:name w:val="Заголовок 9 Знак1"/>
    <w:link w:val="9"/>
    <w:rsid w:val="003C7BFA"/>
    <w:rPr>
      <w:rFonts w:ascii="Arial" w:eastAsia="Times New Roman" w:hAnsi="Arial"/>
      <w:sz w:val="20"/>
      <w:szCs w:val="20"/>
      <w:lang w:val="x-none" w:eastAsia="ru-RU"/>
    </w:rPr>
  </w:style>
  <w:style w:type="character" w:customStyle="1" w:styleId="Titul">
    <w:name w:val="Titul Знак"/>
    <w:aliases w:val="Heder Знак Знак"/>
    <w:rsid w:val="003C7BFA"/>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3C7BFA"/>
    <w:rPr>
      <w:rFonts w:ascii="Arial" w:eastAsia="Times New Roman" w:hAnsi="Arial"/>
      <w:szCs w:val="20"/>
      <w:lang w:eastAsia="ar-SA"/>
    </w:rPr>
  </w:style>
  <w:style w:type="paragraph" w:customStyle="1" w:styleId="ConsNormal">
    <w:name w:val="ConsNormal"/>
    <w:rsid w:val="003C7BFA"/>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C7BFA"/>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C7BFA"/>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3C7BFA"/>
  </w:style>
  <w:style w:type="character" w:styleId="afc">
    <w:name w:val="annotation reference"/>
    <w:rsid w:val="003C7BFA"/>
    <w:rPr>
      <w:sz w:val="16"/>
      <w:szCs w:val="16"/>
    </w:rPr>
  </w:style>
  <w:style w:type="paragraph" w:styleId="afd">
    <w:name w:val="annotation text"/>
    <w:basedOn w:val="a2"/>
    <w:link w:val="1c"/>
    <w:rsid w:val="003C7BFA"/>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3C7BFA"/>
    <w:rPr>
      <w:sz w:val="20"/>
      <w:szCs w:val="20"/>
    </w:rPr>
  </w:style>
  <w:style w:type="character" w:customStyle="1" w:styleId="1c">
    <w:name w:val="Текст примечания Знак1"/>
    <w:link w:val="afd"/>
    <w:rsid w:val="003C7BFA"/>
    <w:rPr>
      <w:rFonts w:eastAsia="Times New Roman"/>
      <w:sz w:val="20"/>
      <w:szCs w:val="20"/>
      <w:lang w:val="x-none" w:eastAsia="ru-RU"/>
    </w:rPr>
  </w:style>
  <w:style w:type="paragraph" w:styleId="aff">
    <w:name w:val="annotation subject"/>
    <w:basedOn w:val="afd"/>
    <w:next w:val="afd"/>
    <w:link w:val="1d"/>
    <w:rsid w:val="003C7BFA"/>
    <w:rPr>
      <w:b/>
      <w:bCs/>
    </w:rPr>
  </w:style>
  <w:style w:type="character" w:customStyle="1" w:styleId="aff0">
    <w:name w:val="Тема примечания Знак"/>
    <w:basedOn w:val="afe"/>
    <w:rsid w:val="003C7BFA"/>
    <w:rPr>
      <w:b/>
      <w:bCs/>
      <w:sz w:val="20"/>
      <w:szCs w:val="20"/>
    </w:rPr>
  </w:style>
  <w:style w:type="character" w:customStyle="1" w:styleId="1d">
    <w:name w:val="Тема примечания Знак1"/>
    <w:link w:val="aff"/>
    <w:rsid w:val="003C7BFA"/>
    <w:rPr>
      <w:rFonts w:eastAsia="Times New Roman"/>
      <w:b/>
      <w:bCs/>
      <w:sz w:val="20"/>
      <w:szCs w:val="20"/>
      <w:lang w:val="x-none" w:eastAsia="ru-RU"/>
    </w:rPr>
  </w:style>
  <w:style w:type="paragraph" w:styleId="aff1">
    <w:name w:val="Balloon Text"/>
    <w:basedOn w:val="a2"/>
    <w:link w:val="1e"/>
    <w:uiPriority w:val="99"/>
    <w:rsid w:val="003C7BFA"/>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C7BFA"/>
    <w:rPr>
      <w:rFonts w:ascii="Tahoma" w:hAnsi="Tahoma" w:cs="Tahoma"/>
      <w:sz w:val="16"/>
      <w:szCs w:val="16"/>
    </w:rPr>
  </w:style>
  <w:style w:type="character" w:customStyle="1" w:styleId="1e">
    <w:name w:val="Текст выноски Знак1"/>
    <w:link w:val="aff1"/>
    <w:uiPriority w:val="99"/>
    <w:rsid w:val="003C7BFA"/>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3C7BFA"/>
    <w:rPr>
      <w:rFonts w:eastAsia="Times New Roman"/>
      <w:lang w:eastAsia="ru-RU"/>
    </w:rPr>
  </w:style>
  <w:style w:type="paragraph" w:styleId="36">
    <w:name w:val="Body Text Indent 3"/>
    <w:basedOn w:val="a2"/>
    <w:link w:val="37"/>
    <w:rsid w:val="003C7BFA"/>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C7BFA"/>
    <w:rPr>
      <w:rFonts w:eastAsia="Times New Roman"/>
      <w:color w:val="0000FF"/>
      <w:u w:val="single"/>
      <w:lang w:val="x-none" w:eastAsia="ru-RU"/>
    </w:rPr>
  </w:style>
  <w:style w:type="character" w:customStyle="1" w:styleId="labelheaderlevel21">
    <w:name w:val="label_header_level_21"/>
    <w:rsid w:val="003C7BFA"/>
    <w:rPr>
      <w:b/>
      <w:bCs/>
      <w:color w:val="0000FF"/>
      <w:sz w:val="20"/>
      <w:szCs w:val="20"/>
    </w:rPr>
  </w:style>
  <w:style w:type="paragraph" w:styleId="29">
    <w:name w:val="List 2"/>
    <w:basedOn w:val="a2"/>
    <w:semiHidden/>
    <w:rsid w:val="003C7BFA"/>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C7BFA"/>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C7BFA"/>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C7BFA"/>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C7BFA"/>
    <w:rPr>
      <w:rFonts w:eastAsia="Times New Roman"/>
      <w:sz w:val="16"/>
      <w:szCs w:val="16"/>
      <w:lang w:val="x-none" w:eastAsia="ru-RU"/>
    </w:rPr>
  </w:style>
  <w:style w:type="paragraph" w:customStyle="1" w:styleId="1f">
    <w:name w:val="заголовок 1"/>
    <w:basedOn w:val="a2"/>
    <w:next w:val="a2"/>
    <w:rsid w:val="003C7BFA"/>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C7BFA"/>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C7BFA"/>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C7B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C7BFA"/>
    <w:rPr>
      <w:rFonts w:ascii="Consolas" w:hAnsi="Consolas" w:cs="Consolas"/>
      <w:sz w:val="20"/>
      <w:szCs w:val="20"/>
    </w:rPr>
  </w:style>
  <w:style w:type="character" w:customStyle="1" w:styleId="HTML1">
    <w:name w:val="Стандартный HTML Знак1"/>
    <w:link w:val="HTML"/>
    <w:semiHidden/>
    <w:rsid w:val="003C7BFA"/>
    <w:rPr>
      <w:rFonts w:ascii="Courier New" w:eastAsia="Times New Roman" w:hAnsi="Courier New"/>
      <w:sz w:val="20"/>
      <w:szCs w:val="20"/>
      <w:lang w:val="x-none" w:eastAsia="ru-RU"/>
    </w:rPr>
  </w:style>
  <w:style w:type="character" w:customStyle="1" w:styleId="1a">
    <w:name w:val="Основной текст Знак1"/>
    <w:link w:val="af7"/>
    <w:rsid w:val="003C7BFA"/>
    <w:rPr>
      <w:rFonts w:eastAsia="Times New Roman"/>
      <w:lang w:eastAsia="ru-RU"/>
    </w:rPr>
  </w:style>
  <w:style w:type="paragraph" w:styleId="aff5">
    <w:name w:val="footnote text"/>
    <w:basedOn w:val="a2"/>
    <w:link w:val="1f0"/>
    <w:rsid w:val="003C7BFA"/>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C7BFA"/>
    <w:rPr>
      <w:sz w:val="20"/>
      <w:szCs w:val="20"/>
    </w:rPr>
  </w:style>
  <w:style w:type="character" w:customStyle="1" w:styleId="1f0">
    <w:name w:val="Текст сноски Знак1"/>
    <w:link w:val="aff5"/>
    <w:rsid w:val="003C7BFA"/>
    <w:rPr>
      <w:rFonts w:eastAsia="Times New Roman"/>
      <w:snapToGrid w:val="0"/>
      <w:szCs w:val="20"/>
      <w:lang w:val="x-none" w:eastAsia="ru-RU"/>
    </w:rPr>
  </w:style>
  <w:style w:type="character" w:customStyle="1" w:styleId="FontStyle15">
    <w:name w:val="Font Style15"/>
    <w:rsid w:val="003C7BFA"/>
    <w:rPr>
      <w:rFonts w:ascii="Times New Roman" w:hAnsi="Times New Roman" w:cs="Times New Roman"/>
      <w:sz w:val="26"/>
      <w:szCs w:val="26"/>
    </w:rPr>
  </w:style>
  <w:style w:type="paragraph" w:customStyle="1" w:styleId="2b">
    <w:name w:val="Уровень2"/>
    <w:basedOn w:val="a2"/>
    <w:rsid w:val="003C7BFA"/>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C7BFA"/>
    <w:pPr>
      <w:tabs>
        <w:tab w:val="clear" w:pos="927"/>
        <w:tab w:val="num" w:pos="360"/>
        <w:tab w:val="num" w:pos="2160"/>
      </w:tabs>
      <w:ind w:left="2160" w:hanging="180"/>
    </w:pPr>
  </w:style>
  <w:style w:type="paragraph" w:customStyle="1" w:styleId="aff7">
    <w:name w:val="Заголовок статьи"/>
    <w:basedOn w:val="a2"/>
    <w:next w:val="a2"/>
    <w:rsid w:val="003C7BFA"/>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C7BFA"/>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C7BFA"/>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C7BFA"/>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C7BFA"/>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3C7BFA"/>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C7BFA"/>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3C7BFA"/>
    <w:rPr>
      <w:rFonts w:ascii="Courier New" w:eastAsia="Times New Roman" w:hAnsi="Courier New"/>
      <w:snapToGrid w:val="0"/>
      <w:sz w:val="20"/>
      <w:szCs w:val="20"/>
      <w:lang w:val="x-none" w:eastAsia="ru-RU"/>
    </w:rPr>
  </w:style>
  <w:style w:type="paragraph" w:styleId="affa">
    <w:name w:val="Block Text"/>
    <w:basedOn w:val="a2"/>
    <w:rsid w:val="003C7BFA"/>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3C7BFA"/>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3C7BFA"/>
    <w:rPr>
      <w:rFonts w:ascii="Tahoma" w:hAnsi="Tahoma" w:cs="Tahoma"/>
      <w:sz w:val="16"/>
      <w:szCs w:val="16"/>
    </w:rPr>
  </w:style>
  <w:style w:type="character" w:customStyle="1" w:styleId="1f2">
    <w:name w:val="Схема документа Знак1"/>
    <w:link w:val="affb"/>
    <w:semiHidden/>
    <w:rsid w:val="003C7BFA"/>
    <w:rPr>
      <w:rFonts w:ascii="Tahoma" w:eastAsia="Times New Roman" w:hAnsi="Tahoma"/>
      <w:szCs w:val="20"/>
      <w:shd w:val="clear" w:color="auto" w:fill="000080"/>
      <w:lang w:val="x-none" w:eastAsia="ru-RU"/>
    </w:rPr>
  </w:style>
  <w:style w:type="paragraph" w:styleId="43">
    <w:name w:val="toc 4"/>
    <w:basedOn w:val="a2"/>
    <w:next w:val="a2"/>
    <w:autoRedefine/>
    <w:semiHidden/>
    <w:rsid w:val="003C7BFA"/>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C7BFA"/>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C7BFA"/>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C7BFA"/>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C7BFA"/>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C7BFA"/>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C7BFA"/>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C7BFA"/>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C7BFA"/>
    <w:rPr>
      <w:color w:val="800080"/>
      <w:u w:val="single"/>
    </w:rPr>
  </w:style>
  <w:style w:type="paragraph" w:customStyle="1" w:styleId="2c">
    <w:name w:val="Пункт_2"/>
    <w:basedOn w:val="a2"/>
    <w:rsid w:val="003C7BFA"/>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C7BFA"/>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C7BFA"/>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3C7BFA"/>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3C7BFA"/>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C7BFA"/>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C7BFA"/>
    <w:rPr>
      <w:b/>
      <w:i/>
      <w:shd w:val="clear" w:color="auto" w:fill="FFFF99"/>
    </w:rPr>
  </w:style>
  <w:style w:type="paragraph" w:customStyle="1" w:styleId="02statia2">
    <w:name w:val="02statia2"/>
    <w:basedOn w:val="a2"/>
    <w:rsid w:val="003C7BFA"/>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C7BFA"/>
    <w:rPr>
      <w:bCs/>
      <w:sz w:val="22"/>
      <w:szCs w:val="22"/>
    </w:rPr>
  </w:style>
  <w:style w:type="paragraph" w:customStyle="1" w:styleId="afff3">
    <w:name w:val="маркированный"/>
    <w:basedOn w:val="a2"/>
    <w:semiHidden/>
    <w:rsid w:val="003C7BFA"/>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C7BFA"/>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C7BFA"/>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C7BFA"/>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3C7BFA"/>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3C7BFA"/>
    <w:rPr>
      <w:rFonts w:eastAsia="Times New Roman"/>
      <w:sz w:val="20"/>
      <w:lang w:eastAsia="ru-RU"/>
    </w:rPr>
  </w:style>
  <w:style w:type="paragraph" w:customStyle="1" w:styleId="afff6">
    <w:name w:val="АриалТабл"/>
    <w:basedOn w:val="af1"/>
    <w:rsid w:val="003C7BFA"/>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C7BFA"/>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C7BFA"/>
    <w:rPr>
      <w:rFonts w:eastAsia="Times New Roman"/>
      <w:sz w:val="20"/>
      <w:szCs w:val="20"/>
      <w:lang w:val="x-none" w:eastAsia="ru-RU"/>
    </w:rPr>
  </w:style>
  <w:style w:type="table" w:styleId="afff9">
    <w:name w:val="Table Grid"/>
    <w:basedOn w:val="a4"/>
    <w:rsid w:val="003C7BF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C7BFA"/>
  </w:style>
  <w:style w:type="character" w:customStyle="1" w:styleId="afffb">
    <w:name w:val="Подпункт Знак"/>
    <w:rsid w:val="003C7BFA"/>
    <w:rPr>
      <w:sz w:val="28"/>
      <w:lang w:val="ru-RU" w:eastAsia="ru-RU" w:bidi="ar-SA"/>
    </w:rPr>
  </w:style>
  <w:style w:type="character" w:customStyle="1" w:styleId="FontStyle11">
    <w:name w:val="Font Style11"/>
    <w:rsid w:val="003C7BFA"/>
    <w:rPr>
      <w:rFonts w:ascii="Times New Roman" w:hAnsi="Times New Roman" w:cs="Times New Roman"/>
      <w:sz w:val="26"/>
      <w:szCs w:val="26"/>
    </w:rPr>
  </w:style>
  <w:style w:type="character" w:customStyle="1" w:styleId="211">
    <w:name w:val="Заголовок 2 Знак1"/>
    <w:rsid w:val="003C7BFA"/>
    <w:rPr>
      <w:b/>
      <w:snapToGrid w:val="0"/>
      <w:sz w:val="28"/>
      <w:lang w:val="ru-RU" w:eastAsia="ru-RU" w:bidi="ar-SA"/>
    </w:rPr>
  </w:style>
  <w:style w:type="character" w:customStyle="1" w:styleId="Sp1">
    <w:name w:val="Sp1 Знак Знак"/>
    <w:rsid w:val="003C7BFA"/>
    <w:rPr>
      <w:b/>
      <w:bCs/>
      <w:kern w:val="24"/>
      <w:sz w:val="24"/>
      <w:szCs w:val="24"/>
      <w:lang w:val="ru-RU" w:eastAsia="ru-RU" w:bidi="ar-SA"/>
    </w:rPr>
  </w:style>
  <w:style w:type="numbering" w:customStyle="1" w:styleId="10">
    <w:name w:val="Стиль1"/>
    <w:uiPriority w:val="99"/>
    <w:rsid w:val="003C7BFA"/>
    <w:pPr>
      <w:numPr>
        <w:numId w:val="10"/>
      </w:numPr>
    </w:pPr>
  </w:style>
  <w:style w:type="numbering" w:customStyle="1" w:styleId="20">
    <w:name w:val="Стиль2"/>
    <w:uiPriority w:val="99"/>
    <w:rsid w:val="003C7BFA"/>
    <w:pPr>
      <w:numPr>
        <w:numId w:val="11"/>
      </w:numPr>
    </w:pPr>
  </w:style>
  <w:style w:type="paragraph" w:customStyle="1" w:styleId="afffc">
    <w:name w:val="Стиль начало"/>
    <w:basedOn w:val="a2"/>
    <w:rsid w:val="003C7BFA"/>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C7BFA"/>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C7BFA"/>
    <w:rPr>
      <w:rFonts w:ascii="Times New Roman" w:hAnsi="Times New Roman" w:cs="Times New Roman"/>
      <w:sz w:val="26"/>
      <w:szCs w:val="26"/>
    </w:rPr>
  </w:style>
  <w:style w:type="character" w:customStyle="1" w:styleId="FontStyle57">
    <w:name w:val="Font Style57"/>
    <w:rsid w:val="003C7BFA"/>
    <w:rPr>
      <w:rFonts w:ascii="Times New Roman" w:hAnsi="Times New Roman" w:cs="Times New Roman"/>
      <w:b/>
      <w:bCs/>
      <w:sz w:val="20"/>
      <w:szCs w:val="20"/>
    </w:rPr>
  </w:style>
  <w:style w:type="paragraph" w:customStyle="1" w:styleId="Style20">
    <w:name w:val="Style20"/>
    <w:basedOn w:val="a2"/>
    <w:rsid w:val="003C7BFA"/>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C7BFA"/>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C7BFA"/>
    <w:rPr>
      <w:rFonts w:ascii="Arial" w:eastAsia="Times New Roman" w:hAnsi="Arial"/>
      <w:szCs w:val="20"/>
      <w:lang w:eastAsia="ar-SA"/>
    </w:rPr>
  </w:style>
  <w:style w:type="paragraph" w:styleId="2d">
    <w:name w:val="envelope return"/>
    <w:basedOn w:val="a2"/>
    <w:rsid w:val="003C7BFA"/>
    <w:pPr>
      <w:spacing w:after="60"/>
      <w:jc w:val="both"/>
    </w:pPr>
    <w:rPr>
      <w:rFonts w:ascii="Arial" w:eastAsia="Times New Roman" w:hAnsi="Arial" w:cs="Arial"/>
      <w:sz w:val="20"/>
      <w:szCs w:val="20"/>
      <w:lang w:eastAsia="ru-RU"/>
    </w:rPr>
  </w:style>
  <w:style w:type="paragraph" w:customStyle="1" w:styleId="ConsPlusCell">
    <w:name w:val="ConsPlusCell"/>
    <w:rsid w:val="003C7BFA"/>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3C7BFA"/>
    <w:pPr>
      <w:spacing w:after="200" w:line="276" w:lineRule="auto"/>
      <w:ind w:left="720"/>
      <w:contextualSpacing/>
      <w:jc w:val="left"/>
    </w:pPr>
    <w:rPr>
      <w:rFonts w:ascii="Calibri" w:eastAsia="Calibri" w:hAnsi="Calibri"/>
      <w:sz w:val="22"/>
      <w:szCs w:val="22"/>
    </w:rPr>
  </w:style>
  <w:style w:type="character" w:customStyle="1" w:styleId="rvts30">
    <w:name w:val="rvts30"/>
    <w:rsid w:val="003C7BFA"/>
    <w:rPr>
      <w:rFonts w:ascii="Times New Roman" w:hAnsi="Times New Roman" w:cs="Times New Roman" w:hint="default"/>
      <w:sz w:val="22"/>
      <w:szCs w:val="22"/>
    </w:rPr>
  </w:style>
  <w:style w:type="paragraph" w:customStyle="1" w:styleId="-3">
    <w:name w:val="Пункт-3"/>
    <w:basedOn w:val="a2"/>
    <w:rsid w:val="003C7BFA"/>
    <w:pPr>
      <w:tabs>
        <w:tab w:val="num" w:pos="1985"/>
      </w:tabs>
      <w:ind w:firstLine="709"/>
      <w:jc w:val="both"/>
    </w:pPr>
    <w:rPr>
      <w:rFonts w:eastAsia="Times New Roman"/>
      <w:sz w:val="28"/>
      <w:lang w:eastAsia="ru-RU"/>
    </w:rPr>
  </w:style>
  <w:style w:type="paragraph" w:customStyle="1" w:styleId="-4">
    <w:name w:val="Пункт-4"/>
    <w:basedOn w:val="a2"/>
    <w:rsid w:val="003C7BFA"/>
    <w:pPr>
      <w:tabs>
        <w:tab w:val="num" w:pos="1985"/>
      </w:tabs>
      <w:ind w:firstLine="709"/>
      <w:jc w:val="both"/>
    </w:pPr>
    <w:rPr>
      <w:rFonts w:eastAsia="Times New Roman"/>
      <w:sz w:val="28"/>
      <w:lang w:eastAsia="ru-RU"/>
    </w:rPr>
  </w:style>
  <w:style w:type="paragraph" w:customStyle="1" w:styleId="-5">
    <w:name w:val="Пункт-5"/>
    <w:basedOn w:val="a2"/>
    <w:rsid w:val="003C7BFA"/>
    <w:pPr>
      <w:tabs>
        <w:tab w:val="num" w:pos="1985"/>
      </w:tabs>
      <w:ind w:firstLine="709"/>
      <w:jc w:val="both"/>
    </w:pPr>
    <w:rPr>
      <w:rFonts w:eastAsia="Times New Roman"/>
      <w:sz w:val="28"/>
      <w:lang w:eastAsia="ru-RU"/>
    </w:rPr>
  </w:style>
  <w:style w:type="paragraph" w:customStyle="1" w:styleId="-7">
    <w:name w:val="Пункт-7"/>
    <w:basedOn w:val="a2"/>
    <w:rsid w:val="003C7BFA"/>
    <w:pPr>
      <w:tabs>
        <w:tab w:val="num" w:pos="360"/>
      </w:tabs>
      <w:ind w:firstLine="709"/>
      <w:jc w:val="both"/>
    </w:pPr>
    <w:rPr>
      <w:rFonts w:eastAsia="Times New Roman"/>
      <w:sz w:val="28"/>
      <w:lang w:eastAsia="ru-RU"/>
    </w:rPr>
  </w:style>
  <w:style w:type="character" w:customStyle="1" w:styleId="rvts36">
    <w:name w:val="rvts36"/>
    <w:rsid w:val="003C7BFA"/>
    <w:rPr>
      <w:rFonts w:ascii="Times New Roman" w:hAnsi="Times New Roman" w:cs="Times New Roman" w:hint="default"/>
      <w:color w:val="000000"/>
      <w:sz w:val="22"/>
      <w:szCs w:val="22"/>
    </w:rPr>
  </w:style>
  <w:style w:type="paragraph" w:styleId="afffe">
    <w:name w:val="Subtitle"/>
    <w:basedOn w:val="a2"/>
    <w:link w:val="affff"/>
    <w:qFormat/>
    <w:rsid w:val="003C7BFA"/>
    <w:pPr>
      <w:ind w:left="1620"/>
      <w:jc w:val="left"/>
    </w:pPr>
    <w:rPr>
      <w:rFonts w:eastAsia="Times New Roman"/>
      <w:b/>
      <w:bCs/>
      <w:sz w:val="20"/>
      <w:lang w:val="x-none" w:eastAsia="ru-RU"/>
    </w:rPr>
  </w:style>
  <w:style w:type="character" w:customStyle="1" w:styleId="affff">
    <w:name w:val="Подзаголовок Знак"/>
    <w:basedOn w:val="a3"/>
    <w:link w:val="afffe"/>
    <w:rsid w:val="003C7BFA"/>
    <w:rPr>
      <w:rFonts w:eastAsia="Times New Roman"/>
      <w:b/>
      <w:bCs/>
      <w:sz w:val="20"/>
      <w:lang w:val="x-none" w:eastAsia="ru-RU"/>
    </w:rPr>
  </w:style>
  <w:style w:type="paragraph" w:customStyle="1" w:styleId="-">
    <w:name w:val="Контракт-раздел"/>
    <w:basedOn w:val="a2"/>
    <w:next w:val="-0"/>
    <w:rsid w:val="003C7BFA"/>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C7BFA"/>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C7BFA"/>
    <w:pPr>
      <w:numPr>
        <w:ilvl w:val="2"/>
        <w:numId w:val="12"/>
      </w:numPr>
      <w:jc w:val="both"/>
    </w:pPr>
    <w:rPr>
      <w:rFonts w:eastAsia="Times New Roman"/>
      <w:lang w:eastAsia="ru-RU"/>
    </w:rPr>
  </w:style>
  <w:style w:type="paragraph" w:customStyle="1" w:styleId="-2">
    <w:name w:val="Контракт-подподпункт"/>
    <w:basedOn w:val="a2"/>
    <w:rsid w:val="003C7BFA"/>
    <w:pPr>
      <w:numPr>
        <w:ilvl w:val="3"/>
        <w:numId w:val="12"/>
      </w:numPr>
      <w:jc w:val="both"/>
    </w:pPr>
    <w:rPr>
      <w:rFonts w:eastAsia="Times New Roman"/>
      <w:lang w:eastAsia="ru-RU"/>
    </w:rPr>
  </w:style>
  <w:style w:type="paragraph" w:customStyle="1" w:styleId="44">
    <w:name w:val="Знак4"/>
    <w:basedOn w:val="a2"/>
    <w:rsid w:val="003C7BFA"/>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3C7BFA"/>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C7BFA"/>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3C7BFA"/>
    <w:rPr>
      <w:rFonts w:eastAsia="Times New Roman"/>
      <w:sz w:val="28"/>
      <w:szCs w:val="28"/>
      <w:lang w:val="x-none" w:eastAsia="x-none"/>
    </w:rPr>
  </w:style>
  <w:style w:type="paragraph" w:customStyle="1" w:styleId="affff0">
    <w:name w:val="Примечание"/>
    <w:basedOn w:val="a2"/>
    <w:link w:val="affff1"/>
    <w:rsid w:val="003C7BFA"/>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C7BFA"/>
    <w:rPr>
      <w:rFonts w:eastAsia="Times New Roman"/>
      <w:spacing w:val="20"/>
      <w:szCs w:val="28"/>
      <w:lang w:val="x-none" w:eastAsia="x-none"/>
    </w:rPr>
  </w:style>
  <w:style w:type="character" w:customStyle="1" w:styleId="Heder1">
    <w:name w:val="Heder Знак1"/>
    <w:aliases w:val="Titul Знак Знак1"/>
    <w:locked/>
    <w:rsid w:val="003C7BFA"/>
    <w:rPr>
      <w:rFonts w:cs="Times New Roman"/>
      <w:i/>
      <w:snapToGrid w:val="0"/>
      <w:lang w:val="ru-RU" w:eastAsia="ru-RU" w:bidi="ar-SA"/>
    </w:rPr>
  </w:style>
  <w:style w:type="paragraph" w:styleId="affff2">
    <w:name w:val="No Spacing"/>
    <w:uiPriority w:val="1"/>
    <w:qFormat/>
    <w:rsid w:val="003C7BFA"/>
    <w:pPr>
      <w:jc w:val="left"/>
    </w:pPr>
    <w:rPr>
      <w:rFonts w:ascii="Arial" w:eastAsia="Times New Roman" w:hAnsi="Arial"/>
      <w:lang w:eastAsia="ru-RU"/>
    </w:rPr>
  </w:style>
  <w:style w:type="paragraph" w:customStyle="1" w:styleId="Default">
    <w:name w:val="Default"/>
    <w:rsid w:val="003C7BFA"/>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C7BFA"/>
  </w:style>
  <w:style w:type="paragraph" w:customStyle="1" w:styleId="affff3">
    <w:name w:val="Нормальный"/>
    <w:rsid w:val="003C7BFA"/>
    <w:pPr>
      <w:jc w:val="left"/>
    </w:pPr>
    <w:rPr>
      <w:rFonts w:eastAsia="Calibri"/>
      <w:sz w:val="20"/>
      <w:szCs w:val="20"/>
      <w:lang w:eastAsia="ru-RU"/>
    </w:rPr>
  </w:style>
  <w:style w:type="paragraph" w:customStyle="1" w:styleId="Normal1">
    <w:name w:val="Normal1"/>
    <w:rsid w:val="003C7BFA"/>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C7BFA"/>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C7BFA"/>
    <w:rPr>
      <w:lang w:val="ru-RU" w:eastAsia="ru-RU" w:bidi="ar-SA"/>
    </w:rPr>
  </w:style>
  <w:style w:type="character" w:styleId="affff5">
    <w:name w:val="footnote reference"/>
    <w:semiHidden/>
    <w:rsid w:val="003C7BFA"/>
    <w:rPr>
      <w:vertAlign w:val="superscript"/>
    </w:rPr>
  </w:style>
  <w:style w:type="paragraph" w:customStyle="1" w:styleId="2f">
    <w:name w:val="Знак Знак Знак2 Знак"/>
    <w:basedOn w:val="a2"/>
    <w:rsid w:val="003C7BFA"/>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3C7BFA"/>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C7BFA"/>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3C7BFA"/>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C7BFA"/>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C7BFA"/>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C7BFA"/>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C7BFA"/>
    <w:pPr>
      <w:jc w:val="center"/>
    </w:pPr>
    <w:rPr>
      <w:b/>
      <w:bCs/>
    </w:rPr>
  </w:style>
  <w:style w:type="paragraph" w:customStyle="1" w:styleId="affff8">
    <w:name w:val="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C7BFA"/>
    <w:pPr>
      <w:spacing w:after="120" w:line="480" w:lineRule="auto"/>
      <w:ind w:left="283"/>
      <w:jc w:val="both"/>
    </w:pPr>
    <w:rPr>
      <w:rFonts w:eastAsia="Times New Roman"/>
      <w:szCs w:val="20"/>
      <w:lang w:eastAsia="ar-SA"/>
    </w:rPr>
  </w:style>
  <w:style w:type="paragraph" w:customStyle="1" w:styleId="xl66">
    <w:name w:val="xl66"/>
    <w:basedOn w:val="a2"/>
    <w:rsid w:val="003C7BFA"/>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C7BFA"/>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C7BFA"/>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C7BFA"/>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C7BFA"/>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C7BFA"/>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C7BFA"/>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C7BFA"/>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C7BFA"/>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C7BFA"/>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C7BFA"/>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C7BFA"/>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C7BFA"/>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C7BFA"/>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C7BFA"/>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C7BFA"/>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C7BFA"/>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C7BFA"/>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C7BFA"/>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C7BFA"/>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C7BFA"/>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C7BFA"/>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C7BFA"/>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C7BFA"/>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C7BFA"/>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C7BFA"/>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C7BFA"/>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C7BF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C7BFA"/>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C7BF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C7BFA"/>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C7BFA"/>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C7BF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C7BF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C7BF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C7BF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C7BF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C7BF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C7BFA"/>
    <w:pPr>
      <w:spacing w:before="100" w:beforeAutospacing="1" w:after="100" w:afterAutospacing="1"/>
      <w:jc w:val="left"/>
    </w:pPr>
    <w:rPr>
      <w:rFonts w:eastAsia="Times New Roman"/>
      <w:lang w:eastAsia="ru-RU"/>
    </w:rPr>
  </w:style>
  <w:style w:type="paragraph" w:customStyle="1" w:styleId="xl136">
    <w:name w:val="xl136"/>
    <w:basedOn w:val="a2"/>
    <w:rsid w:val="003C7BFA"/>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3C7BFA"/>
    <w:pPr>
      <w:spacing w:after="160" w:line="240" w:lineRule="exact"/>
      <w:jc w:val="left"/>
    </w:pPr>
    <w:rPr>
      <w:rFonts w:ascii="Verdana" w:eastAsia="Times New Roman" w:hAnsi="Verdana"/>
      <w:lang w:val="en-US"/>
    </w:rPr>
  </w:style>
  <w:style w:type="character" w:customStyle="1" w:styleId="2f1">
    <w:name w:val="Основной шрифт абзаца2"/>
    <w:rsid w:val="003C7BFA"/>
  </w:style>
  <w:style w:type="character" w:styleId="affff9">
    <w:name w:val="Strong"/>
    <w:uiPriority w:val="99"/>
    <w:qFormat/>
    <w:rsid w:val="003C7BFA"/>
    <w:rPr>
      <w:b/>
      <w:bCs/>
    </w:rPr>
  </w:style>
  <w:style w:type="paragraph" w:customStyle="1" w:styleId="font5">
    <w:name w:val="font5"/>
    <w:basedOn w:val="a2"/>
    <w:rsid w:val="003C7BFA"/>
    <w:pPr>
      <w:spacing w:before="100" w:beforeAutospacing="1" w:after="100" w:afterAutospacing="1"/>
      <w:jc w:val="left"/>
    </w:pPr>
    <w:rPr>
      <w:rFonts w:eastAsia="Times New Roman"/>
      <w:b/>
      <w:lang w:eastAsia="ru-RU"/>
    </w:rPr>
  </w:style>
  <w:style w:type="paragraph" w:customStyle="1" w:styleId="font6">
    <w:name w:val="font6"/>
    <w:basedOn w:val="a2"/>
    <w:rsid w:val="003C7BFA"/>
    <w:pPr>
      <w:spacing w:before="100" w:beforeAutospacing="1" w:after="100" w:afterAutospacing="1"/>
      <w:jc w:val="left"/>
    </w:pPr>
    <w:rPr>
      <w:rFonts w:eastAsia="Times New Roman"/>
      <w:b/>
      <w:color w:val="000000"/>
      <w:lang w:eastAsia="ru-RU"/>
    </w:rPr>
  </w:style>
  <w:style w:type="paragraph" w:customStyle="1" w:styleId="font7">
    <w:name w:val="font7"/>
    <w:basedOn w:val="a2"/>
    <w:rsid w:val="003C7BFA"/>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C7BFA"/>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C7BF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C7BF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C7BF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C7BFA"/>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C7BF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C7BF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C7BFA"/>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3C7BFA"/>
    <w:rPr>
      <w:rFonts w:ascii="Verdana" w:hAnsi="Verdana" w:cs="Verdana"/>
      <w:lang w:val="en-US" w:eastAsia="en-US" w:bidi="ar-SA"/>
    </w:rPr>
  </w:style>
  <w:style w:type="paragraph" w:customStyle="1" w:styleId="1fa">
    <w:name w:val="Текст1"/>
    <w:basedOn w:val="a2"/>
    <w:rsid w:val="003C7BFA"/>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C7BFA"/>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C7BFA"/>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C7BFA"/>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C7BFA"/>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3C7BFA"/>
    <w:pPr>
      <w:spacing w:after="160" w:line="240" w:lineRule="exact"/>
      <w:jc w:val="left"/>
    </w:pPr>
    <w:rPr>
      <w:rFonts w:ascii="Verdana" w:eastAsia="Times New Roman" w:hAnsi="Verdana"/>
      <w:lang w:val="en-US"/>
    </w:rPr>
  </w:style>
  <w:style w:type="paragraph" w:customStyle="1" w:styleId="FR1">
    <w:name w:val="FR1"/>
    <w:rsid w:val="003C7BFA"/>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C7BFA"/>
    <w:rPr>
      <w:rFonts w:ascii="Courier New" w:hAnsi="Courier New" w:cs="Courier New"/>
      <w:sz w:val="20"/>
      <w:szCs w:val="20"/>
      <w:lang w:val="x-none" w:eastAsia="ru-RU"/>
    </w:rPr>
  </w:style>
  <w:style w:type="paragraph" w:customStyle="1" w:styleId="ListParagraph">
    <w:name w:val="List Paragraph"/>
    <w:basedOn w:val="a2"/>
    <w:rsid w:val="003C7BFA"/>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C7BFA"/>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C7BFA"/>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1fc">
    <w:name w:val="Шапка 1"/>
    <w:next w:val="a2"/>
    <w:rsid w:val="003C7BFA"/>
    <w:rPr>
      <w:rFonts w:eastAsia="Times New Roman"/>
      <w:b/>
      <w:bCs/>
      <w:color w:val="0000FF"/>
      <w:spacing w:val="-4"/>
      <w:sz w:val="20"/>
      <w:szCs w:val="20"/>
      <w:lang w:eastAsia="ru-RU"/>
    </w:rPr>
  </w:style>
  <w:style w:type="paragraph" w:customStyle="1" w:styleId="2f2">
    <w:name w:val="Шапка 2"/>
    <w:next w:val="a2"/>
    <w:rsid w:val="003C7BFA"/>
    <w:rPr>
      <w:rFonts w:eastAsia="Times New Roman"/>
      <w:b/>
      <w:bCs/>
      <w:color w:val="0000FF"/>
      <w:spacing w:val="30"/>
      <w:lang w:eastAsia="ru-RU"/>
    </w:rPr>
  </w:style>
  <w:style w:type="paragraph" w:customStyle="1" w:styleId="3b">
    <w:name w:val="Шапка 3"/>
    <w:next w:val="a2"/>
    <w:rsid w:val="003C7BFA"/>
    <w:rPr>
      <w:rFonts w:eastAsia="Times New Roman"/>
      <w:b/>
      <w:bCs/>
      <w:color w:val="0000FF"/>
      <w:spacing w:val="-8"/>
      <w:sz w:val="22"/>
      <w:lang w:eastAsia="ru-RU"/>
    </w:rPr>
  </w:style>
  <w:style w:type="paragraph" w:customStyle="1" w:styleId="46">
    <w:name w:val="Шапка 4"/>
    <w:next w:val="a2"/>
    <w:rsid w:val="003C7BFA"/>
    <w:pPr>
      <w:spacing w:line="300" w:lineRule="exact"/>
    </w:pPr>
    <w:rPr>
      <w:rFonts w:eastAsia="Times New Roman"/>
      <w:b/>
      <w:bCs/>
      <w:color w:val="0000FF"/>
      <w:spacing w:val="32"/>
      <w:w w:val="110"/>
      <w:sz w:val="28"/>
      <w:lang w:eastAsia="ru-RU"/>
    </w:rPr>
  </w:style>
  <w:style w:type="paragraph" w:customStyle="1" w:styleId="53">
    <w:name w:val="Шапка 5"/>
    <w:next w:val="a2"/>
    <w:rsid w:val="003C7BFA"/>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ConsPlusNormal">
    <w:name w:val="ConsPlusNormal"/>
    <w:rsid w:val="003C7BFA"/>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Style3">
    <w:name w:val="Style3"/>
    <w:basedOn w:val="a2"/>
    <w:uiPriority w:val="99"/>
    <w:rsid w:val="003C7BFA"/>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C7BFA"/>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C7BFA"/>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C7BFA"/>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3C7BFA"/>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C7BFA"/>
    <w:rPr>
      <w:rFonts w:ascii="Times New Roman" w:hAnsi="Times New Roman" w:cs="Times New Roman"/>
      <w:b/>
      <w:bCs/>
      <w:sz w:val="28"/>
      <w:szCs w:val="28"/>
    </w:rPr>
  </w:style>
  <w:style w:type="character" w:customStyle="1" w:styleId="FontStyle17">
    <w:name w:val="Font Style17"/>
    <w:uiPriority w:val="99"/>
    <w:rsid w:val="003C7BFA"/>
    <w:rPr>
      <w:rFonts w:ascii="Times New Roman" w:hAnsi="Times New Roman" w:cs="Times New Roman"/>
      <w:b/>
      <w:bCs/>
      <w:sz w:val="20"/>
      <w:szCs w:val="20"/>
    </w:rPr>
  </w:style>
  <w:style w:type="character" w:customStyle="1" w:styleId="FontStyle18">
    <w:name w:val="Font Style18"/>
    <w:uiPriority w:val="99"/>
    <w:rsid w:val="003C7BFA"/>
    <w:rPr>
      <w:rFonts w:ascii="Times New Roman" w:hAnsi="Times New Roman" w:cs="Times New Roman"/>
      <w:sz w:val="20"/>
      <w:szCs w:val="20"/>
    </w:rPr>
  </w:style>
  <w:style w:type="character" w:customStyle="1" w:styleId="FontStyle20">
    <w:name w:val="Font Style20"/>
    <w:uiPriority w:val="99"/>
    <w:rsid w:val="003C7BFA"/>
    <w:rPr>
      <w:rFonts w:ascii="Times New Roman" w:hAnsi="Times New Roman" w:cs="Times New Roman"/>
      <w:i/>
      <w:iCs/>
      <w:sz w:val="20"/>
      <w:szCs w:val="20"/>
    </w:rPr>
  </w:style>
  <w:style w:type="paragraph" w:customStyle="1" w:styleId="Style1">
    <w:name w:val="Style1"/>
    <w:basedOn w:val="a2"/>
    <w:rsid w:val="003C7BFA"/>
    <w:pPr>
      <w:widowControl w:val="0"/>
      <w:autoSpaceDE w:val="0"/>
      <w:autoSpaceDN w:val="0"/>
      <w:adjustRightInd w:val="0"/>
      <w:jc w:val="left"/>
    </w:pPr>
    <w:rPr>
      <w:rFonts w:eastAsia="Times New Roman"/>
      <w:lang w:eastAsia="ru-RU"/>
    </w:rPr>
  </w:style>
  <w:style w:type="paragraph" w:customStyle="1" w:styleId="Style6">
    <w:name w:val="Style6"/>
    <w:basedOn w:val="a2"/>
    <w:rsid w:val="003C7BFA"/>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C7BFA"/>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C7BFA"/>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C7BFA"/>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C7BFA"/>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C7BFA"/>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3C7BFA"/>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3c">
    <w:name w:val=" Знак Знак3"/>
    <w:basedOn w:val="a2"/>
    <w:rsid w:val="003C7BFA"/>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C7BFA"/>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C7BFA"/>
    <w:rPr>
      <w:sz w:val="20"/>
      <w:szCs w:val="20"/>
    </w:rPr>
  </w:style>
  <w:style w:type="character" w:customStyle="1" w:styleId="1ff0">
    <w:name w:val=" Знак Знак1"/>
    <w:rsid w:val="003C7BFA"/>
  </w:style>
  <w:style w:type="character" w:customStyle="1" w:styleId="affffe">
    <w:name w:val=" Знак Знак"/>
    <w:rsid w:val="003C7BFA"/>
  </w:style>
  <w:style w:type="paragraph" w:customStyle="1" w:styleId="BodyText2">
    <w:name w:val="Body Text 2"/>
    <w:basedOn w:val="a2"/>
    <w:rsid w:val="003C7BFA"/>
    <w:pPr>
      <w:widowControl w:val="0"/>
      <w:ind w:firstLine="709"/>
      <w:jc w:val="both"/>
    </w:pPr>
    <w:rPr>
      <w:rFonts w:eastAsia="Times New Roman"/>
      <w:sz w:val="28"/>
      <w:szCs w:val="20"/>
      <w:lang w:eastAsia="ru-RU"/>
    </w:rPr>
  </w:style>
  <w:style w:type="paragraph" w:customStyle="1" w:styleId="afffff">
    <w:name w:val="Îáû÷íûé"/>
    <w:rsid w:val="003C7BFA"/>
    <w:pPr>
      <w:widowControl w:val="0"/>
      <w:jc w:val="left"/>
    </w:pPr>
    <w:rPr>
      <w:rFonts w:eastAsia="Times New Roman"/>
      <w:sz w:val="28"/>
      <w:szCs w:val="20"/>
      <w:lang w:eastAsia="ru-RU"/>
    </w:rPr>
  </w:style>
  <w:style w:type="paragraph" w:customStyle="1" w:styleId="PlainText1">
    <w:name w:val="Plain Text1"/>
    <w:basedOn w:val="a2"/>
    <w:uiPriority w:val="99"/>
    <w:rsid w:val="003C7BFA"/>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3C7BFA"/>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C7BFA"/>
    <w:pPr>
      <w:spacing w:after="160" w:line="240" w:lineRule="exact"/>
      <w:jc w:val="left"/>
    </w:pPr>
    <w:rPr>
      <w:rFonts w:ascii="Verdana" w:eastAsia="Times New Roman" w:hAnsi="Verdana"/>
      <w:lang w:val="en-US"/>
    </w:rPr>
  </w:style>
  <w:style w:type="paragraph" w:customStyle="1" w:styleId="NoSpacing">
    <w:name w:val="No Spacing"/>
    <w:rsid w:val="003C7BFA"/>
    <w:pPr>
      <w:jc w:val="left"/>
    </w:pPr>
    <w:rPr>
      <w:rFonts w:ascii="Arial" w:eastAsia="Calibri" w:hAnsi="Arial" w:cs="Arial"/>
      <w:lang w:eastAsia="ru-RU"/>
    </w:rPr>
  </w:style>
  <w:style w:type="paragraph" w:customStyle="1" w:styleId="afffff0">
    <w:name w:val="ОбычныйТЗ"/>
    <w:basedOn w:val="a2"/>
    <w:rsid w:val="003C7BFA"/>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C7BFA"/>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C7BFA"/>
    <w:rPr>
      <w:rFonts w:ascii="Times New Roman" w:eastAsia="Times New Roman" w:hAnsi="Times New Roman" w:cs="Times New Roman"/>
      <w:spacing w:val="0"/>
      <w:sz w:val="28"/>
      <w:szCs w:val="28"/>
      <w:u w:val="single"/>
    </w:rPr>
  </w:style>
  <w:style w:type="character" w:customStyle="1" w:styleId="FontStyle12">
    <w:name w:val="Font Style12"/>
    <w:rsid w:val="003C7BFA"/>
    <w:rPr>
      <w:rFonts w:ascii="Times New Roman" w:hAnsi="Times New Roman" w:cs="Times New Roman" w:hint="default"/>
      <w:sz w:val="22"/>
      <w:szCs w:val="22"/>
    </w:rPr>
  </w:style>
  <w:style w:type="character" w:customStyle="1" w:styleId="apple-style-span">
    <w:name w:val="apple-style-span"/>
    <w:rsid w:val="003C7BFA"/>
    <w:rPr>
      <w:rFonts w:cs="Times New Roman"/>
    </w:rPr>
  </w:style>
  <w:style w:type="paragraph" w:customStyle="1" w:styleId="3d">
    <w:name w:val="Îñíîâíîé òåêñò 3"/>
    <w:basedOn w:val="af5"/>
    <w:rsid w:val="003C7BFA"/>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C7BFA"/>
    <w:rPr>
      <w:rFonts w:cs="Times New Roman"/>
    </w:rPr>
  </w:style>
  <w:style w:type="paragraph" w:customStyle="1" w:styleId="bodytextindent20">
    <w:name w:val="bodytextindent2"/>
    <w:basedOn w:val="a2"/>
    <w:rsid w:val="003C7BFA"/>
    <w:pPr>
      <w:spacing w:before="100" w:beforeAutospacing="1" w:after="100" w:afterAutospacing="1"/>
      <w:jc w:val="left"/>
    </w:pPr>
    <w:rPr>
      <w:rFonts w:eastAsia="Calibri"/>
      <w:lang w:eastAsia="ru-RU"/>
    </w:rPr>
  </w:style>
  <w:style w:type="character" w:customStyle="1" w:styleId="object">
    <w:name w:val="object"/>
    <w:rsid w:val="003C7BFA"/>
    <w:rPr>
      <w:rFonts w:cs="Times New Roman"/>
    </w:rPr>
  </w:style>
  <w:style w:type="character" w:styleId="afffff1">
    <w:name w:val="Emphasis"/>
    <w:qFormat/>
    <w:rsid w:val="003C7BFA"/>
    <w:rPr>
      <w:rFonts w:cs="Times New Roman"/>
      <w:i/>
      <w:iCs/>
    </w:rPr>
  </w:style>
  <w:style w:type="paragraph" w:customStyle="1" w:styleId="afffff2">
    <w:name w:val="Знак Знак Знак"/>
    <w:basedOn w:val="a2"/>
    <w:rsid w:val="003C7BFA"/>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3C7BFA"/>
  </w:style>
  <w:style w:type="paragraph" w:customStyle="1" w:styleId="afffff3">
    <w:name w:val="Стиль"/>
    <w:rsid w:val="003C7BFA"/>
    <w:pPr>
      <w:widowControl w:val="0"/>
      <w:autoSpaceDE w:val="0"/>
      <w:autoSpaceDN w:val="0"/>
      <w:adjustRightInd w:val="0"/>
      <w:jc w:val="left"/>
    </w:pPr>
    <w:rPr>
      <w:rFonts w:eastAsia="Times New Roman"/>
      <w:lang w:eastAsia="ru-RU"/>
    </w:rPr>
  </w:style>
  <w:style w:type="paragraph" w:customStyle="1" w:styleId="2f4">
    <w:name w:val=" Знак2"/>
    <w:basedOn w:val="a2"/>
    <w:rsid w:val="003C7BFA"/>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C7BFA"/>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3C7BFA"/>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3C7BFA"/>
  </w:style>
  <w:style w:type="numbering" w:customStyle="1" w:styleId="11">
    <w:name w:val="Стиль11"/>
    <w:uiPriority w:val="99"/>
    <w:rsid w:val="003C7BFA"/>
    <w:pPr>
      <w:numPr>
        <w:numId w:val="14"/>
      </w:numPr>
    </w:pPr>
  </w:style>
  <w:style w:type="numbering" w:customStyle="1" w:styleId="21">
    <w:name w:val="Стиль21"/>
    <w:uiPriority w:val="99"/>
    <w:rsid w:val="003C7BFA"/>
    <w:pPr>
      <w:numPr>
        <w:numId w:val="15"/>
      </w:numPr>
    </w:pPr>
  </w:style>
  <w:style w:type="numbering" w:customStyle="1" w:styleId="3e">
    <w:name w:val="Нет списка3"/>
    <w:next w:val="a5"/>
    <w:semiHidden/>
    <w:unhideWhenUsed/>
    <w:rsid w:val="003C7BFA"/>
  </w:style>
  <w:style w:type="table" w:customStyle="1" w:styleId="1ff2">
    <w:name w:val="Сетка таблицы1"/>
    <w:basedOn w:val="a4"/>
    <w:next w:val="afff9"/>
    <w:rsid w:val="003C7BFA"/>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styleId="afffff4">
    <w:name w:val="List"/>
    <w:basedOn w:val="a2"/>
    <w:rsid w:val="003C7BFA"/>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3C7BFA"/>
  </w:style>
  <w:style w:type="numbering" w:customStyle="1" w:styleId="1110">
    <w:name w:val="Нет списка111"/>
    <w:next w:val="a5"/>
    <w:uiPriority w:val="99"/>
    <w:semiHidden/>
    <w:unhideWhenUsed/>
    <w:rsid w:val="003C7BFA"/>
  </w:style>
  <w:style w:type="paragraph" w:customStyle="1" w:styleId="xl63">
    <w:name w:val="xl63"/>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3C7BF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3C7BFA"/>
  </w:style>
  <w:style w:type="character" w:customStyle="1" w:styleId="BalloonTextChar">
    <w:name w:val="Balloon Text Char"/>
    <w:semiHidden/>
    <w:locked/>
    <w:rsid w:val="003C7BFA"/>
    <w:rPr>
      <w:rFonts w:ascii="Tahoma" w:hAnsi="Tahoma" w:cs="Tahoma"/>
      <w:sz w:val="16"/>
      <w:szCs w:val="16"/>
    </w:rPr>
  </w:style>
  <w:style w:type="character" w:customStyle="1" w:styleId="BodyTextIndent2Char">
    <w:name w:val="Body Text Indent 2 Char"/>
    <w:locked/>
    <w:rsid w:val="003C7BFA"/>
    <w:rPr>
      <w:rFonts w:ascii="Times New Roman" w:hAnsi="Times New Roman" w:cs="Times New Roman"/>
      <w:sz w:val="24"/>
      <w:szCs w:val="24"/>
      <w:lang w:val="x-none" w:eastAsia="ru-RU"/>
    </w:rPr>
  </w:style>
  <w:style w:type="character" w:customStyle="1" w:styleId="HeaderChar">
    <w:name w:val="Header Char"/>
    <w:locked/>
    <w:rsid w:val="003C7BFA"/>
    <w:rPr>
      <w:rFonts w:cs="Times New Roman"/>
    </w:rPr>
  </w:style>
  <w:style w:type="character" w:customStyle="1" w:styleId="FooterChar">
    <w:name w:val="Footer Char"/>
    <w:locked/>
    <w:rsid w:val="003C7BFA"/>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3C7BFA"/>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3C7BFA"/>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C7BFA"/>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C7BFA"/>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C7BFA"/>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C7BFA"/>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C7BFA"/>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C7BFA"/>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C7BFA"/>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3C7BFA"/>
    <w:rPr>
      <w:rFonts w:ascii="Arial" w:eastAsia="Times New Roman" w:hAnsi="Arial"/>
      <w:sz w:val="28"/>
      <w:szCs w:val="20"/>
      <w:lang w:eastAsia="ar-SA"/>
    </w:rPr>
  </w:style>
  <w:style w:type="character" w:customStyle="1" w:styleId="23">
    <w:name w:val="Заголовок 2 Знак"/>
    <w:basedOn w:val="a3"/>
    <w:rsid w:val="003C7BFA"/>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C7BFA"/>
    <w:rPr>
      <w:rFonts w:asciiTheme="majorHAnsi" w:eastAsiaTheme="majorEastAsia" w:hAnsiTheme="majorHAnsi" w:cstheme="majorBidi"/>
      <w:b/>
      <w:bCs/>
      <w:color w:val="4F81BD" w:themeColor="accent1"/>
    </w:rPr>
  </w:style>
  <w:style w:type="character" w:customStyle="1" w:styleId="42">
    <w:name w:val="Заголовок 4 Знак"/>
    <w:basedOn w:val="a3"/>
    <w:rsid w:val="003C7BFA"/>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C7BFA"/>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C7BFA"/>
    <w:rPr>
      <w:rFonts w:eastAsia="Times New Roman"/>
      <w:b/>
      <w:bCs/>
      <w:sz w:val="20"/>
      <w:szCs w:val="20"/>
      <w:lang w:val="x-none" w:eastAsia="ru-RU"/>
    </w:rPr>
  </w:style>
  <w:style w:type="character" w:customStyle="1" w:styleId="70">
    <w:name w:val="Заголовок 7 Знак"/>
    <w:basedOn w:val="a3"/>
    <w:rsid w:val="003C7BFA"/>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C7BFA"/>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C7BFA"/>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3C7BFA"/>
  </w:style>
  <w:style w:type="paragraph" w:styleId="a6">
    <w:name w:val="footer"/>
    <w:basedOn w:val="a2"/>
    <w:link w:val="14"/>
    <w:uiPriority w:val="99"/>
    <w:rsid w:val="003C7BFA"/>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C7BFA"/>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C7BFA"/>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C7BFA"/>
    <w:rPr>
      <w:rFonts w:ascii="Arial" w:eastAsia="Times New Roman" w:hAnsi="Arial"/>
      <w:sz w:val="20"/>
      <w:szCs w:val="20"/>
      <w:lang w:eastAsia="ar-SA"/>
    </w:rPr>
  </w:style>
  <w:style w:type="paragraph" w:customStyle="1" w:styleId="aa">
    <w:name w:val=" Знак"/>
    <w:basedOn w:val="a2"/>
    <w:rsid w:val="003C7BFA"/>
    <w:pPr>
      <w:spacing w:after="160" w:line="240" w:lineRule="exact"/>
      <w:jc w:val="left"/>
    </w:pPr>
    <w:rPr>
      <w:rFonts w:ascii="Verdana" w:eastAsia="Times New Roman" w:hAnsi="Verdana"/>
      <w:lang w:val="en-US"/>
    </w:rPr>
  </w:style>
  <w:style w:type="character" w:styleId="ab">
    <w:name w:val="Hyperlink"/>
    <w:uiPriority w:val="99"/>
    <w:rsid w:val="003C7BFA"/>
    <w:rPr>
      <w:color w:val="0000FF"/>
      <w:u w:val="single"/>
    </w:rPr>
  </w:style>
  <w:style w:type="paragraph" w:customStyle="1" w:styleId="15">
    <w:name w:val="Знак1 Знак Знак Знак Знак Знак Знак Знак"/>
    <w:basedOn w:val="a2"/>
    <w:rsid w:val="003C7BFA"/>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3C7BFA"/>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C7BFA"/>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3C7BFA"/>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C7BFA"/>
    <w:pPr>
      <w:spacing w:before="100" w:beforeAutospacing="1" w:after="100" w:afterAutospacing="1"/>
      <w:jc w:val="left"/>
    </w:pPr>
    <w:rPr>
      <w:rFonts w:eastAsia="Times New Roman"/>
      <w:lang w:val="x-none" w:eastAsia="x-none"/>
    </w:rPr>
  </w:style>
  <w:style w:type="paragraph" w:customStyle="1" w:styleId="Times12">
    <w:name w:val="Times 12"/>
    <w:basedOn w:val="a2"/>
    <w:rsid w:val="003C7BFA"/>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C7BFA"/>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C7BFA"/>
    <w:rPr>
      <w:rFonts w:eastAsia="Times New Roman"/>
      <w:lang w:val="x-none" w:eastAsia="x-none"/>
    </w:rPr>
  </w:style>
  <w:style w:type="paragraph" w:customStyle="1" w:styleId="-6">
    <w:name w:val="Пункт-6"/>
    <w:basedOn w:val="a2"/>
    <w:rsid w:val="003C7BFA"/>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C7BFA"/>
    <w:pPr>
      <w:ind w:firstLine="720"/>
      <w:jc w:val="both"/>
    </w:pPr>
    <w:rPr>
      <w:rFonts w:eastAsia="Times New Roman"/>
      <w:lang w:eastAsia="ru-RU"/>
    </w:rPr>
  </w:style>
  <w:style w:type="character" w:customStyle="1" w:styleId="26">
    <w:name w:val="Основной текст с отступом 2 Знак"/>
    <w:basedOn w:val="a3"/>
    <w:rsid w:val="003C7BFA"/>
  </w:style>
  <w:style w:type="paragraph" w:customStyle="1" w:styleId="34">
    <w:name w:val="Стиль3"/>
    <w:basedOn w:val="25"/>
    <w:rsid w:val="003C7BFA"/>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C7BFA"/>
    <w:pPr>
      <w:suppressAutoHyphens/>
      <w:ind w:left="786"/>
      <w:jc w:val="both"/>
    </w:pPr>
    <w:rPr>
      <w:rFonts w:ascii="Arial" w:eastAsia="Times New Roman" w:hAnsi="Arial"/>
      <w:szCs w:val="20"/>
      <w:lang w:eastAsia="ar-SA"/>
    </w:rPr>
  </w:style>
  <w:style w:type="paragraph" w:customStyle="1" w:styleId="af">
    <w:name w:val="Таблица шапка"/>
    <w:basedOn w:val="a2"/>
    <w:rsid w:val="003C7BFA"/>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C7BFA"/>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C7BFA"/>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3C7BFA"/>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3C7BFA"/>
    <w:rPr>
      <w:rFonts w:ascii="Arial" w:eastAsia="Times New Roman" w:hAnsi="Arial" w:cs="Arial"/>
      <w:lang w:eastAsia="ru-RU"/>
    </w:rPr>
  </w:style>
  <w:style w:type="paragraph" w:customStyle="1" w:styleId="af2">
    <w:name w:val="Пункт б/н"/>
    <w:basedOn w:val="a2"/>
    <w:rsid w:val="003C7BFA"/>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C7BFA"/>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C7BFA"/>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3C7BFA"/>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C7BFA"/>
  </w:style>
  <w:style w:type="paragraph" w:styleId="27">
    <w:name w:val="Body Text 2"/>
    <w:basedOn w:val="a2"/>
    <w:link w:val="28"/>
    <w:rsid w:val="003C7BFA"/>
    <w:pPr>
      <w:spacing w:after="120" w:line="480" w:lineRule="auto"/>
      <w:jc w:val="left"/>
    </w:pPr>
    <w:rPr>
      <w:rFonts w:eastAsia="Times New Roman"/>
      <w:lang w:eastAsia="ru-RU"/>
    </w:rPr>
  </w:style>
  <w:style w:type="character" w:customStyle="1" w:styleId="28">
    <w:name w:val="Основной текст 2 Знак"/>
    <w:basedOn w:val="a3"/>
    <w:link w:val="27"/>
    <w:rsid w:val="003C7BFA"/>
    <w:rPr>
      <w:rFonts w:eastAsia="Times New Roman"/>
      <w:lang w:eastAsia="ru-RU"/>
    </w:rPr>
  </w:style>
  <w:style w:type="paragraph" w:styleId="af7">
    <w:name w:val="Body Text"/>
    <w:basedOn w:val="a2"/>
    <w:link w:val="1a"/>
    <w:rsid w:val="003C7BFA"/>
    <w:pPr>
      <w:spacing w:after="120"/>
      <w:jc w:val="left"/>
    </w:pPr>
    <w:rPr>
      <w:rFonts w:eastAsia="Times New Roman"/>
      <w:lang w:eastAsia="ru-RU"/>
    </w:rPr>
  </w:style>
  <w:style w:type="character" w:customStyle="1" w:styleId="af8">
    <w:name w:val="Основной текст Знак"/>
    <w:basedOn w:val="a3"/>
    <w:rsid w:val="003C7BFA"/>
  </w:style>
  <w:style w:type="paragraph" w:styleId="af9">
    <w:name w:val="Title"/>
    <w:aliases w:val="Знак"/>
    <w:basedOn w:val="a2"/>
    <w:link w:val="afa"/>
    <w:qFormat/>
    <w:rsid w:val="003C7BFA"/>
    <w:rPr>
      <w:rFonts w:eastAsia="Times New Roman"/>
      <w:szCs w:val="20"/>
      <w:lang w:eastAsia="ru-RU"/>
    </w:rPr>
  </w:style>
  <w:style w:type="character" w:customStyle="1" w:styleId="afa">
    <w:name w:val="Название Знак"/>
    <w:aliases w:val="Знак Знак"/>
    <w:basedOn w:val="a3"/>
    <w:link w:val="af9"/>
    <w:rsid w:val="003C7BFA"/>
    <w:rPr>
      <w:rFonts w:eastAsia="Times New Roman"/>
      <w:szCs w:val="20"/>
      <w:lang w:eastAsia="ru-RU"/>
    </w:rPr>
  </w:style>
  <w:style w:type="paragraph" w:customStyle="1" w:styleId="311">
    <w:name w:val="Основной текст 31"/>
    <w:basedOn w:val="a2"/>
    <w:rsid w:val="003C7BFA"/>
    <w:pPr>
      <w:suppressAutoHyphens/>
      <w:spacing w:after="120"/>
      <w:jc w:val="left"/>
    </w:pPr>
    <w:rPr>
      <w:rFonts w:eastAsia="Times New Roman"/>
      <w:sz w:val="16"/>
      <w:szCs w:val="20"/>
      <w:lang w:eastAsia="ru-RU"/>
    </w:rPr>
  </w:style>
  <w:style w:type="paragraph" w:customStyle="1" w:styleId="1b">
    <w:name w:val="Знак1"/>
    <w:basedOn w:val="a2"/>
    <w:rsid w:val="003C7BFA"/>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C7BFA"/>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3C7BFA"/>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C7BFA"/>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C7BFA"/>
    <w:rPr>
      <w:rFonts w:eastAsia="Arial Unicode MS"/>
      <w:b/>
      <w:bCs/>
      <w:sz w:val="28"/>
      <w:szCs w:val="28"/>
      <w:lang w:val="x-none" w:eastAsia="x-none"/>
    </w:rPr>
  </w:style>
  <w:style w:type="character" w:customStyle="1" w:styleId="51">
    <w:name w:val="Заголовок 5 Знак1"/>
    <w:aliases w:val="H5 Знак"/>
    <w:link w:val="5"/>
    <w:rsid w:val="003C7BFA"/>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C7BFA"/>
    <w:rPr>
      <w:rFonts w:eastAsia="Times New Roman"/>
      <w:lang w:val="x-none" w:eastAsia="ru-RU"/>
    </w:rPr>
  </w:style>
  <w:style w:type="character" w:customStyle="1" w:styleId="81">
    <w:name w:val="Заголовок 8 Знак1"/>
    <w:link w:val="8"/>
    <w:rsid w:val="003C7BFA"/>
    <w:rPr>
      <w:rFonts w:eastAsia="Times New Roman"/>
      <w:i/>
      <w:iCs/>
      <w:lang w:val="x-none" w:eastAsia="ru-RU"/>
    </w:rPr>
  </w:style>
  <w:style w:type="character" w:customStyle="1" w:styleId="91">
    <w:name w:val="Заголовок 9 Знак1"/>
    <w:link w:val="9"/>
    <w:rsid w:val="003C7BFA"/>
    <w:rPr>
      <w:rFonts w:ascii="Arial" w:eastAsia="Times New Roman" w:hAnsi="Arial"/>
      <w:sz w:val="20"/>
      <w:szCs w:val="20"/>
      <w:lang w:val="x-none" w:eastAsia="ru-RU"/>
    </w:rPr>
  </w:style>
  <w:style w:type="character" w:customStyle="1" w:styleId="Titul">
    <w:name w:val="Titul Знак"/>
    <w:aliases w:val="Heder Знак Знак"/>
    <w:rsid w:val="003C7BFA"/>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3C7BFA"/>
    <w:rPr>
      <w:rFonts w:ascii="Arial" w:eastAsia="Times New Roman" w:hAnsi="Arial"/>
      <w:szCs w:val="20"/>
      <w:lang w:eastAsia="ar-SA"/>
    </w:rPr>
  </w:style>
  <w:style w:type="paragraph" w:customStyle="1" w:styleId="ConsNormal">
    <w:name w:val="ConsNormal"/>
    <w:rsid w:val="003C7BFA"/>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C7BFA"/>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C7BFA"/>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3C7BFA"/>
  </w:style>
  <w:style w:type="character" w:styleId="afc">
    <w:name w:val="annotation reference"/>
    <w:rsid w:val="003C7BFA"/>
    <w:rPr>
      <w:sz w:val="16"/>
      <w:szCs w:val="16"/>
    </w:rPr>
  </w:style>
  <w:style w:type="paragraph" w:styleId="afd">
    <w:name w:val="annotation text"/>
    <w:basedOn w:val="a2"/>
    <w:link w:val="1c"/>
    <w:rsid w:val="003C7BFA"/>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3C7BFA"/>
    <w:rPr>
      <w:sz w:val="20"/>
      <w:szCs w:val="20"/>
    </w:rPr>
  </w:style>
  <w:style w:type="character" w:customStyle="1" w:styleId="1c">
    <w:name w:val="Текст примечания Знак1"/>
    <w:link w:val="afd"/>
    <w:rsid w:val="003C7BFA"/>
    <w:rPr>
      <w:rFonts w:eastAsia="Times New Roman"/>
      <w:sz w:val="20"/>
      <w:szCs w:val="20"/>
      <w:lang w:val="x-none" w:eastAsia="ru-RU"/>
    </w:rPr>
  </w:style>
  <w:style w:type="paragraph" w:styleId="aff">
    <w:name w:val="annotation subject"/>
    <w:basedOn w:val="afd"/>
    <w:next w:val="afd"/>
    <w:link w:val="1d"/>
    <w:rsid w:val="003C7BFA"/>
    <w:rPr>
      <w:b/>
      <w:bCs/>
    </w:rPr>
  </w:style>
  <w:style w:type="character" w:customStyle="1" w:styleId="aff0">
    <w:name w:val="Тема примечания Знак"/>
    <w:basedOn w:val="afe"/>
    <w:rsid w:val="003C7BFA"/>
    <w:rPr>
      <w:b/>
      <w:bCs/>
      <w:sz w:val="20"/>
      <w:szCs w:val="20"/>
    </w:rPr>
  </w:style>
  <w:style w:type="character" w:customStyle="1" w:styleId="1d">
    <w:name w:val="Тема примечания Знак1"/>
    <w:link w:val="aff"/>
    <w:rsid w:val="003C7BFA"/>
    <w:rPr>
      <w:rFonts w:eastAsia="Times New Roman"/>
      <w:b/>
      <w:bCs/>
      <w:sz w:val="20"/>
      <w:szCs w:val="20"/>
      <w:lang w:val="x-none" w:eastAsia="ru-RU"/>
    </w:rPr>
  </w:style>
  <w:style w:type="paragraph" w:styleId="aff1">
    <w:name w:val="Balloon Text"/>
    <w:basedOn w:val="a2"/>
    <w:link w:val="1e"/>
    <w:uiPriority w:val="99"/>
    <w:rsid w:val="003C7BFA"/>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C7BFA"/>
    <w:rPr>
      <w:rFonts w:ascii="Tahoma" w:hAnsi="Tahoma" w:cs="Tahoma"/>
      <w:sz w:val="16"/>
      <w:szCs w:val="16"/>
    </w:rPr>
  </w:style>
  <w:style w:type="character" w:customStyle="1" w:styleId="1e">
    <w:name w:val="Текст выноски Знак1"/>
    <w:link w:val="aff1"/>
    <w:uiPriority w:val="99"/>
    <w:rsid w:val="003C7BFA"/>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3C7BFA"/>
    <w:rPr>
      <w:rFonts w:eastAsia="Times New Roman"/>
      <w:lang w:eastAsia="ru-RU"/>
    </w:rPr>
  </w:style>
  <w:style w:type="paragraph" w:styleId="36">
    <w:name w:val="Body Text Indent 3"/>
    <w:basedOn w:val="a2"/>
    <w:link w:val="37"/>
    <w:rsid w:val="003C7BFA"/>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C7BFA"/>
    <w:rPr>
      <w:rFonts w:eastAsia="Times New Roman"/>
      <w:color w:val="0000FF"/>
      <w:u w:val="single"/>
      <w:lang w:val="x-none" w:eastAsia="ru-RU"/>
    </w:rPr>
  </w:style>
  <w:style w:type="character" w:customStyle="1" w:styleId="labelheaderlevel21">
    <w:name w:val="label_header_level_21"/>
    <w:rsid w:val="003C7BFA"/>
    <w:rPr>
      <w:b/>
      <w:bCs/>
      <w:color w:val="0000FF"/>
      <w:sz w:val="20"/>
      <w:szCs w:val="20"/>
    </w:rPr>
  </w:style>
  <w:style w:type="paragraph" w:styleId="29">
    <w:name w:val="List 2"/>
    <w:basedOn w:val="a2"/>
    <w:semiHidden/>
    <w:rsid w:val="003C7BFA"/>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C7BFA"/>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C7BFA"/>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C7BFA"/>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C7BFA"/>
    <w:rPr>
      <w:rFonts w:eastAsia="Times New Roman"/>
      <w:sz w:val="16"/>
      <w:szCs w:val="16"/>
      <w:lang w:val="x-none" w:eastAsia="ru-RU"/>
    </w:rPr>
  </w:style>
  <w:style w:type="paragraph" w:customStyle="1" w:styleId="1f">
    <w:name w:val="заголовок 1"/>
    <w:basedOn w:val="a2"/>
    <w:next w:val="a2"/>
    <w:rsid w:val="003C7BFA"/>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C7BFA"/>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C7BFA"/>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C7B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C7BFA"/>
    <w:rPr>
      <w:rFonts w:ascii="Consolas" w:hAnsi="Consolas" w:cs="Consolas"/>
      <w:sz w:val="20"/>
      <w:szCs w:val="20"/>
    </w:rPr>
  </w:style>
  <w:style w:type="character" w:customStyle="1" w:styleId="HTML1">
    <w:name w:val="Стандартный HTML Знак1"/>
    <w:link w:val="HTML"/>
    <w:semiHidden/>
    <w:rsid w:val="003C7BFA"/>
    <w:rPr>
      <w:rFonts w:ascii="Courier New" w:eastAsia="Times New Roman" w:hAnsi="Courier New"/>
      <w:sz w:val="20"/>
      <w:szCs w:val="20"/>
      <w:lang w:val="x-none" w:eastAsia="ru-RU"/>
    </w:rPr>
  </w:style>
  <w:style w:type="character" w:customStyle="1" w:styleId="1a">
    <w:name w:val="Основной текст Знак1"/>
    <w:link w:val="af7"/>
    <w:rsid w:val="003C7BFA"/>
    <w:rPr>
      <w:rFonts w:eastAsia="Times New Roman"/>
      <w:lang w:eastAsia="ru-RU"/>
    </w:rPr>
  </w:style>
  <w:style w:type="paragraph" w:styleId="aff5">
    <w:name w:val="footnote text"/>
    <w:basedOn w:val="a2"/>
    <w:link w:val="1f0"/>
    <w:rsid w:val="003C7BFA"/>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C7BFA"/>
    <w:rPr>
      <w:sz w:val="20"/>
      <w:szCs w:val="20"/>
    </w:rPr>
  </w:style>
  <w:style w:type="character" w:customStyle="1" w:styleId="1f0">
    <w:name w:val="Текст сноски Знак1"/>
    <w:link w:val="aff5"/>
    <w:rsid w:val="003C7BFA"/>
    <w:rPr>
      <w:rFonts w:eastAsia="Times New Roman"/>
      <w:snapToGrid w:val="0"/>
      <w:szCs w:val="20"/>
      <w:lang w:val="x-none" w:eastAsia="ru-RU"/>
    </w:rPr>
  </w:style>
  <w:style w:type="character" w:customStyle="1" w:styleId="FontStyle15">
    <w:name w:val="Font Style15"/>
    <w:rsid w:val="003C7BFA"/>
    <w:rPr>
      <w:rFonts w:ascii="Times New Roman" w:hAnsi="Times New Roman" w:cs="Times New Roman"/>
      <w:sz w:val="26"/>
      <w:szCs w:val="26"/>
    </w:rPr>
  </w:style>
  <w:style w:type="paragraph" w:customStyle="1" w:styleId="2b">
    <w:name w:val="Уровень2"/>
    <w:basedOn w:val="a2"/>
    <w:rsid w:val="003C7BFA"/>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C7BFA"/>
    <w:pPr>
      <w:tabs>
        <w:tab w:val="clear" w:pos="927"/>
        <w:tab w:val="num" w:pos="360"/>
        <w:tab w:val="num" w:pos="2160"/>
      </w:tabs>
      <w:ind w:left="2160" w:hanging="180"/>
    </w:pPr>
  </w:style>
  <w:style w:type="paragraph" w:customStyle="1" w:styleId="aff7">
    <w:name w:val="Заголовок статьи"/>
    <w:basedOn w:val="a2"/>
    <w:next w:val="a2"/>
    <w:rsid w:val="003C7BFA"/>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C7BFA"/>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C7BFA"/>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C7BFA"/>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C7BFA"/>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3C7BFA"/>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C7BFA"/>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3C7BFA"/>
    <w:rPr>
      <w:rFonts w:ascii="Courier New" w:eastAsia="Times New Roman" w:hAnsi="Courier New"/>
      <w:snapToGrid w:val="0"/>
      <w:sz w:val="20"/>
      <w:szCs w:val="20"/>
      <w:lang w:val="x-none" w:eastAsia="ru-RU"/>
    </w:rPr>
  </w:style>
  <w:style w:type="paragraph" w:styleId="affa">
    <w:name w:val="Block Text"/>
    <w:basedOn w:val="a2"/>
    <w:rsid w:val="003C7BFA"/>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3C7BFA"/>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3C7BFA"/>
    <w:rPr>
      <w:rFonts w:ascii="Tahoma" w:hAnsi="Tahoma" w:cs="Tahoma"/>
      <w:sz w:val="16"/>
      <w:szCs w:val="16"/>
    </w:rPr>
  </w:style>
  <w:style w:type="character" w:customStyle="1" w:styleId="1f2">
    <w:name w:val="Схема документа Знак1"/>
    <w:link w:val="affb"/>
    <w:semiHidden/>
    <w:rsid w:val="003C7BFA"/>
    <w:rPr>
      <w:rFonts w:ascii="Tahoma" w:eastAsia="Times New Roman" w:hAnsi="Tahoma"/>
      <w:szCs w:val="20"/>
      <w:shd w:val="clear" w:color="auto" w:fill="000080"/>
      <w:lang w:val="x-none" w:eastAsia="ru-RU"/>
    </w:rPr>
  </w:style>
  <w:style w:type="paragraph" w:styleId="43">
    <w:name w:val="toc 4"/>
    <w:basedOn w:val="a2"/>
    <w:next w:val="a2"/>
    <w:autoRedefine/>
    <w:semiHidden/>
    <w:rsid w:val="003C7BFA"/>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C7BFA"/>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C7BFA"/>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C7BFA"/>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C7BFA"/>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C7BFA"/>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C7BFA"/>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C7BFA"/>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C7BFA"/>
    <w:rPr>
      <w:color w:val="800080"/>
      <w:u w:val="single"/>
    </w:rPr>
  </w:style>
  <w:style w:type="paragraph" w:customStyle="1" w:styleId="2c">
    <w:name w:val="Пункт_2"/>
    <w:basedOn w:val="a2"/>
    <w:rsid w:val="003C7BFA"/>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C7BFA"/>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C7BFA"/>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3C7BFA"/>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3C7BFA"/>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C7BFA"/>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C7BFA"/>
    <w:rPr>
      <w:b/>
      <w:i/>
      <w:shd w:val="clear" w:color="auto" w:fill="FFFF99"/>
    </w:rPr>
  </w:style>
  <w:style w:type="paragraph" w:customStyle="1" w:styleId="02statia2">
    <w:name w:val="02statia2"/>
    <w:basedOn w:val="a2"/>
    <w:rsid w:val="003C7BFA"/>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C7BFA"/>
    <w:rPr>
      <w:bCs/>
      <w:sz w:val="22"/>
      <w:szCs w:val="22"/>
    </w:rPr>
  </w:style>
  <w:style w:type="paragraph" w:customStyle="1" w:styleId="afff3">
    <w:name w:val="маркированный"/>
    <w:basedOn w:val="a2"/>
    <w:semiHidden/>
    <w:rsid w:val="003C7BFA"/>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C7BFA"/>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C7BFA"/>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C7BFA"/>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3C7BFA"/>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3C7BFA"/>
    <w:rPr>
      <w:rFonts w:eastAsia="Times New Roman"/>
      <w:sz w:val="20"/>
      <w:lang w:eastAsia="ru-RU"/>
    </w:rPr>
  </w:style>
  <w:style w:type="paragraph" w:customStyle="1" w:styleId="afff6">
    <w:name w:val="АриалТабл"/>
    <w:basedOn w:val="af1"/>
    <w:rsid w:val="003C7BFA"/>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C7BFA"/>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C7BFA"/>
    <w:rPr>
      <w:rFonts w:eastAsia="Times New Roman"/>
      <w:sz w:val="20"/>
      <w:szCs w:val="20"/>
      <w:lang w:val="x-none" w:eastAsia="ru-RU"/>
    </w:rPr>
  </w:style>
  <w:style w:type="table" w:styleId="afff9">
    <w:name w:val="Table Grid"/>
    <w:basedOn w:val="a4"/>
    <w:rsid w:val="003C7BFA"/>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C7BFA"/>
  </w:style>
  <w:style w:type="character" w:customStyle="1" w:styleId="afffb">
    <w:name w:val="Подпункт Знак"/>
    <w:rsid w:val="003C7BFA"/>
    <w:rPr>
      <w:sz w:val="28"/>
      <w:lang w:val="ru-RU" w:eastAsia="ru-RU" w:bidi="ar-SA"/>
    </w:rPr>
  </w:style>
  <w:style w:type="character" w:customStyle="1" w:styleId="FontStyle11">
    <w:name w:val="Font Style11"/>
    <w:rsid w:val="003C7BFA"/>
    <w:rPr>
      <w:rFonts w:ascii="Times New Roman" w:hAnsi="Times New Roman" w:cs="Times New Roman"/>
      <w:sz w:val="26"/>
      <w:szCs w:val="26"/>
    </w:rPr>
  </w:style>
  <w:style w:type="character" w:customStyle="1" w:styleId="211">
    <w:name w:val="Заголовок 2 Знак1"/>
    <w:rsid w:val="003C7BFA"/>
    <w:rPr>
      <w:b/>
      <w:snapToGrid w:val="0"/>
      <w:sz w:val="28"/>
      <w:lang w:val="ru-RU" w:eastAsia="ru-RU" w:bidi="ar-SA"/>
    </w:rPr>
  </w:style>
  <w:style w:type="character" w:customStyle="1" w:styleId="Sp1">
    <w:name w:val="Sp1 Знак Знак"/>
    <w:rsid w:val="003C7BFA"/>
    <w:rPr>
      <w:b/>
      <w:bCs/>
      <w:kern w:val="24"/>
      <w:sz w:val="24"/>
      <w:szCs w:val="24"/>
      <w:lang w:val="ru-RU" w:eastAsia="ru-RU" w:bidi="ar-SA"/>
    </w:rPr>
  </w:style>
  <w:style w:type="numbering" w:customStyle="1" w:styleId="10">
    <w:name w:val="Стиль1"/>
    <w:uiPriority w:val="99"/>
    <w:rsid w:val="003C7BFA"/>
    <w:pPr>
      <w:numPr>
        <w:numId w:val="10"/>
      </w:numPr>
    </w:pPr>
  </w:style>
  <w:style w:type="numbering" w:customStyle="1" w:styleId="20">
    <w:name w:val="Стиль2"/>
    <w:uiPriority w:val="99"/>
    <w:rsid w:val="003C7BFA"/>
    <w:pPr>
      <w:numPr>
        <w:numId w:val="11"/>
      </w:numPr>
    </w:pPr>
  </w:style>
  <w:style w:type="paragraph" w:customStyle="1" w:styleId="afffc">
    <w:name w:val="Стиль начало"/>
    <w:basedOn w:val="a2"/>
    <w:rsid w:val="003C7BFA"/>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C7BFA"/>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C7BFA"/>
    <w:rPr>
      <w:rFonts w:ascii="Times New Roman" w:hAnsi="Times New Roman" w:cs="Times New Roman"/>
      <w:sz w:val="26"/>
      <w:szCs w:val="26"/>
    </w:rPr>
  </w:style>
  <w:style w:type="character" w:customStyle="1" w:styleId="FontStyle57">
    <w:name w:val="Font Style57"/>
    <w:rsid w:val="003C7BFA"/>
    <w:rPr>
      <w:rFonts w:ascii="Times New Roman" w:hAnsi="Times New Roman" w:cs="Times New Roman"/>
      <w:b/>
      <w:bCs/>
      <w:sz w:val="20"/>
      <w:szCs w:val="20"/>
    </w:rPr>
  </w:style>
  <w:style w:type="paragraph" w:customStyle="1" w:styleId="Style20">
    <w:name w:val="Style20"/>
    <w:basedOn w:val="a2"/>
    <w:rsid w:val="003C7BFA"/>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C7BFA"/>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C7BFA"/>
    <w:rPr>
      <w:rFonts w:ascii="Arial" w:eastAsia="Times New Roman" w:hAnsi="Arial"/>
      <w:szCs w:val="20"/>
      <w:lang w:eastAsia="ar-SA"/>
    </w:rPr>
  </w:style>
  <w:style w:type="paragraph" w:styleId="2d">
    <w:name w:val="envelope return"/>
    <w:basedOn w:val="a2"/>
    <w:rsid w:val="003C7BFA"/>
    <w:pPr>
      <w:spacing w:after="60"/>
      <w:jc w:val="both"/>
    </w:pPr>
    <w:rPr>
      <w:rFonts w:ascii="Arial" w:eastAsia="Times New Roman" w:hAnsi="Arial" w:cs="Arial"/>
      <w:sz w:val="20"/>
      <w:szCs w:val="20"/>
      <w:lang w:eastAsia="ru-RU"/>
    </w:rPr>
  </w:style>
  <w:style w:type="paragraph" w:customStyle="1" w:styleId="ConsPlusCell">
    <w:name w:val="ConsPlusCell"/>
    <w:rsid w:val="003C7BFA"/>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3C7BFA"/>
    <w:pPr>
      <w:spacing w:after="200" w:line="276" w:lineRule="auto"/>
      <w:ind w:left="720"/>
      <w:contextualSpacing/>
      <w:jc w:val="left"/>
    </w:pPr>
    <w:rPr>
      <w:rFonts w:ascii="Calibri" w:eastAsia="Calibri" w:hAnsi="Calibri"/>
      <w:sz w:val="22"/>
      <w:szCs w:val="22"/>
    </w:rPr>
  </w:style>
  <w:style w:type="character" w:customStyle="1" w:styleId="rvts30">
    <w:name w:val="rvts30"/>
    <w:rsid w:val="003C7BFA"/>
    <w:rPr>
      <w:rFonts w:ascii="Times New Roman" w:hAnsi="Times New Roman" w:cs="Times New Roman" w:hint="default"/>
      <w:sz w:val="22"/>
      <w:szCs w:val="22"/>
    </w:rPr>
  </w:style>
  <w:style w:type="paragraph" w:customStyle="1" w:styleId="-3">
    <w:name w:val="Пункт-3"/>
    <w:basedOn w:val="a2"/>
    <w:rsid w:val="003C7BFA"/>
    <w:pPr>
      <w:tabs>
        <w:tab w:val="num" w:pos="1985"/>
      </w:tabs>
      <w:ind w:firstLine="709"/>
      <w:jc w:val="both"/>
    </w:pPr>
    <w:rPr>
      <w:rFonts w:eastAsia="Times New Roman"/>
      <w:sz w:val="28"/>
      <w:lang w:eastAsia="ru-RU"/>
    </w:rPr>
  </w:style>
  <w:style w:type="paragraph" w:customStyle="1" w:styleId="-4">
    <w:name w:val="Пункт-4"/>
    <w:basedOn w:val="a2"/>
    <w:rsid w:val="003C7BFA"/>
    <w:pPr>
      <w:tabs>
        <w:tab w:val="num" w:pos="1985"/>
      </w:tabs>
      <w:ind w:firstLine="709"/>
      <w:jc w:val="both"/>
    </w:pPr>
    <w:rPr>
      <w:rFonts w:eastAsia="Times New Roman"/>
      <w:sz w:val="28"/>
      <w:lang w:eastAsia="ru-RU"/>
    </w:rPr>
  </w:style>
  <w:style w:type="paragraph" w:customStyle="1" w:styleId="-5">
    <w:name w:val="Пункт-5"/>
    <w:basedOn w:val="a2"/>
    <w:rsid w:val="003C7BFA"/>
    <w:pPr>
      <w:tabs>
        <w:tab w:val="num" w:pos="1985"/>
      </w:tabs>
      <w:ind w:firstLine="709"/>
      <w:jc w:val="both"/>
    </w:pPr>
    <w:rPr>
      <w:rFonts w:eastAsia="Times New Roman"/>
      <w:sz w:val="28"/>
      <w:lang w:eastAsia="ru-RU"/>
    </w:rPr>
  </w:style>
  <w:style w:type="paragraph" w:customStyle="1" w:styleId="-7">
    <w:name w:val="Пункт-7"/>
    <w:basedOn w:val="a2"/>
    <w:rsid w:val="003C7BFA"/>
    <w:pPr>
      <w:tabs>
        <w:tab w:val="num" w:pos="360"/>
      </w:tabs>
      <w:ind w:firstLine="709"/>
      <w:jc w:val="both"/>
    </w:pPr>
    <w:rPr>
      <w:rFonts w:eastAsia="Times New Roman"/>
      <w:sz w:val="28"/>
      <w:lang w:eastAsia="ru-RU"/>
    </w:rPr>
  </w:style>
  <w:style w:type="character" w:customStyle="1" w:styleId="rvts36">
    <w:name w:val="rvts36"/>
    <w:rsid w:val="003C7BFA"/>
    <w:rPr>
      <w:rFonts w:ascii="Times New Roman" w:hAnsi="Times New Roman" w:cs="Times New Roman" w:hint="default"/>
      <w:color w:val="000000"/>
      <w:sz w:val="22"/>
      <w:szCs w:val="22"/>
    </w:rPr>
  </w:style>
  <w:style w:type="paragraph" w:styleId="afffe">
    <w:name w:val="Subtitle"/>
    <w:basedOn w:val="a2"/>
    <w:link w:val="affff"/>
    <w:qFormat/>
    <w:rsid w:val="003C7BFA"/>
    <w:pPr>
      <w:ind w:left="1620"/>
      <w:jc w:val="left"/>
    </w:pPr>
    <w:rPr>
      <w:rFonts w:eastAsia="Times New Roman"/>
      <w:b/>
      <w:bCs/>
      <w:sz w:val="20"/>
      <w:lang w:val="x-none" w:eastAsia="ru-RU"/>
    </w:rPr>
  </w:style>
  <w:style w:type="character" w:customStyle="1" w:styleId="affff">
    <w:name w:val="Подзаголовок Знак"/>
    <w:basedOn w:val="a3"/>
    <w:link w:val="afffe"/>
    <w:rsid w:val="003C7BFA"/>
    <w:rPr>
      <w:rFonts w:eastAsia="Times New Roman"/>
      <w:b/>
      <w:bCs/>
      <w:sz w:val="20"/>
      <w:lang w:val="x-none" w:eastAsia="ru-RU"/>
    </w:rPr>
  </w:style>
  <w:style w:type="paragraph" w:customStyle="1" w:styleId="-">
    <w:name w:val="Контракт-раздел"/>
    <w:basedOn w:val="a2"/>
    <w:next w:val="-0"/>
    <w:rsid w:val="003C7BFA"/>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C7BFA"/>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C7BFA"/>
    <w:pPr>
      <w:numPr>
        <w:ilvl w:val="2"/>
        <w:numId w:val="12"/>
      </w:numPr>
      <w:jc w:val="both"/>
    </w:pPr>
    <w:rPr>
      <w:rFonts w:eastAsia="Times New Roman"/>
      <w:lang w:eastAsia="ru-RU"/>
    </w:rPr>
  </w:style>
  <w:style w:type="paragraph" w:customStyle="1" w:styleId="-2">
    <w:name w:val="Контракт-подподпункт"/>
    <w:basedOn w:val="a2"/>
    <w:rsid w:val="003C7BFA"/>
    <w:pPr>
      <w:numPr>
        <w:ilvl w:val="3"/>
        <w:numId w:val="12"/>
      </w:numPr>
      <w:jc w:val="both"/>
    </w:pPr>
    <w:rPr>
      <w:rFonts w:eastAsia="Times New Roman"/>
      <w:lang w:eastAsia="ru-RU"/>
    </w:rPr>
  </w:style>
  <w:style w:type="paragraph" w:customStyle="1" w:styleId="44">
    <w:name w:val="Знак4"/>
    <w:basedOn w:val="a2"/>
    <w:rsid w:val="003C7BFA"/>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3C7BFA"/>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C7BFA"/>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3C7BFA"/>
    <w:rPr>
      <w:rFonts w:eastAsia="Times New Roman"/>
      <w:sz w:val="28"/>
      <w:szCs w:val="28"/>
      <w:lang w:val="x-none" w:eastAsia="x-none"/>
    </w:rPr>
  </w:style>
  <w:style w:type="paragraph" w:customStyle="1" w:styleId="affff0">
    <w:name w:val="Примечание"/>
    <w:basedOn w:val="a2"/>
    <w:link w:val="affff1"/>
    <w:rsid w:val="003C7BFA"/>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C7BFA"/>
    <w:rPr>
      <w:rFonts w:eastAsia="Times New Roman"/>
      <w:spacing w:val="20"/>
      <w:szCs w:val="28"/>
      <w:lang w:val="x-none" w:eastAsia="x-none"/>
    </w:rPr>
  </w:style>
  <w:style w:type="character" w:customStyle="1" w:styleId="Heder1">
    <w:name w:val="Heder Знак1"/>
    <w:aliases w:val="Titul Знак Знак1"/>
    <w:locked/>
    <w:rsid w:val="003C7BFA"/>
    <w:rPr>
      <w:rFonts w:cs="Times New Roman"/>
      <w:i/>
      <w:snapToGrid w:val="0"/>
      <w:lang w:val="ru-RU" w:eastAsia="ru-RU" w:bidi="ar-SA"/>
    </w:rPr>
  </w:style>
  <w:style w:type="paragraph" w:styleId="affff2">
    <w:name w:val="No Spacing"/>
    <w:uiPriority w:val="1"/>
    <w:qFormat/>
    <w:rsid w:val="003C7BFA"/>
    <w:pPr>
      <w:jc w:val="left"/>
    </w:pPr>
    <w:rPr>
      <w:rFonts w:ascii="Arial" w:eastAsia="Times New Roman" w:hAnsi="Arial"/>
      <w:lang w:eastAsia="ru-RU"/>
    </w:rPr>
  </w:style>
  <w:style w:type="paragraph" w:customStyle="1" w:styleId="Default">
    <w:name w:val="Default"/>
    <w:rsid w:val="003C7BFA"/>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C7BFA"/>
  </w:style>
  <w:style w:type="paragraph" w:customStyle="1" w:styleId="affff3">
    <w:name w:val="Нормальный"/>
    <w:rsid w:val="003C7BFA"/>
    <w:pPr>
      <w:jc w:val="left"/>
    </w:pPr>
    <w:rPr>
      <w:rFonts w:eastAsia="Calibri"/>
      <w:sz w:val="20"/>
      <w:szCs w:val="20"/>
      <w:lang w:eastAsia="ru-RU"/>
    </w:rPr>
  </w:style>
  <w:style w:type="paragraph" w:customStyle="1" w:styleId="Normal1">
    <w:name w:val="Normal1"/>
    <w:rsid w:val="003C7BFA"/>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C7BFA"/>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C7BFA"/>
    <w:rPr>
      <w:lang w:val="ru-RU" w:eastAsia="ru-RU" w:bidi="ar-SA"/>
    </w:rPr>
  </w:style>
  <w:style w:type="character" w:styleId="affff5">
    <w:name w:val="footnote reference"/>
    <w:semiHidden/>
    <w:rsid w:val="003C7BFA"/>
    <w:rPr>
      <w:vertAlign w:val="superscript"/>
    </w:rPr>
  </w:style>
  <w:style w:type="paragraph" w:customStyle="1" w:styleId="2f">
    <w:name w:val="Знак Знак Знак2 Знак"/>
    <w:basedOn w:val="a2"/>
    <w:rsid w:val="003C7BFA"/>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3C7BFA"/>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C7BFA"/>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3C7BFA"/>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C7BFA"/>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C7BFA"/>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C7BFA"/>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C7BFA"/>
    <w:pPr>
      <w:jc w:val="center"/>
    </w:pPr>
    <w:rPr>
      <w:b/>
      <w:bCs/>
    </w:rPr>
  </w:style>
  <w:style w:type="paragraph" w:customStyle="1" w:styleId="affff8">
    <w:name w:val="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C7BFA"/>
    <w:pPr>
      <w:spacing w:after="120" w:line="480" w:lineRule="auto"/>
      <w:ind w:left="283"/>
      <w:jc w:val="both"/>
    </w:pPr>
    <w:rPr>
      <w:rFonts w:eastAsia="Times New Roman"/>
      <w:szCs w:val="20"/>
      <w:lang w:eastAsia="ar-SA"/>
    </w:rPr>
  </w:style>
  <w:style w:type="paragraph" w:customStyle="1" w:styleId="xl66">
    <w:name w:val="xl66"/>
    <w:basedOn w:val="a2"/>
    <w:rsid w:val="003C7BFA"/>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C7BFA"/>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C7BFA"/>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C7BFA"/>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C7BFA"/>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C7BFA"/>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C7BFA"/>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C7BFA"/>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C7BFA"/>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C7BFA"/>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C7BFA"/>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C7BFA"/>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C7BFA"/>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C7BFA"/>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C7BFA"/>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C7BFA"/>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C7BFA"/>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C7BFA"/>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C7BFA"/>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C7BFA"/>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C7BFA"/>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C7BFA"/>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C7BFA"/>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C7BFA"/>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C7BFA"/>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C7BFA"/>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C7BFA"/>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C7BF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C7BFA"/>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C7BF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C7BFA"/>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C7BFA"/>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C7BF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C7BF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C7BF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C7BFA"/>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C7BFA"/>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C7BFA"/>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C7BFA"/>
    <w:pPr>
      <w:spacing w:before="100" w:beforeAutospacing="1" w:after="100" w:afterAutospacing="1"/>
      <w:jc w:val="left"/>
    </w:pPr>
    <w:rPr>
      <w:rFonts w:eastAsia="Times New Roman"/>
      <w:lang w:eastAsia="ru-RU"/>
    </w:rPr>
  </w:style>
  <w:style w:type="paragraph" w:customStyle="1" w:styleId="xl136">
    <w:name w:val="xl136"/>
    <w:basedOn w:val="a2"/>
    <w:rsid w:val="003C7BFA"/>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3C7BFA"/>
    <w:pPr>
      <w:spacing w:after="160" w:line="240" w:lineRule="exact"/>
      <w:jc w:val="left"/>
    </w:pPr>
    <w:rPr>
      <w:rFonts w:ascii="Verdana" w:eastAsia="Times New Roman" w:hAnsi="Verdana"/>
      <w:lang w:val="en-US"/>
    </w:rPr>
  </w:style>
  <w:style w:type="character" w:customStyle="1" w:styleId="2f1">
    <w:name w:val="Основной шрифт абзаца2"/>
    <w:rsid w:val="003C7BFA"/>
  </w:style>
  <w:style w:type="character" w:styleId="affff9">
    <w:name w:val="Strong"/>
    <w:uiPriority w:val="99"/>
    <w:qFormat/>
    <w:rsid w:val="003C7BFA"/>
    <w:rPr>
      <w:b/>
      <w:bCs/>
    </w:rPr>
  </w:style>
  <w:style w:type="paragraph" w:customStyle="1" w:styleId="font5">
    <w:name w:val="font5"/>
    <w:basedOn w:val="a2"/>
    <w:rsid w:val="003C7BFA"/>
    <w:pPr>
      <w:spacing w:before="100" w:beforeAutospacing="1" w:after="100" w:afterAutospacing="1"/>
      <w:jc w:val="left"/>
    </w:pPr>
    <w:rPr>
      <w:rFonts w:eastAsia="Times New Roman"/>
      <w:b/>
      <w:lang w:eastAsia="ru-RU"/>
    </w:rPr>
  </w:style>
  <w:style w:type="paragraph" w:customStyle="1" w:styleId="font6">
    <w:name w:val="font6"/>
    <w:basedOn w:val="a2"/>
    <w:rsid w:val="003C7BFA"/>
    <w:pPr>
      <w:spacing w:before="100" w:beforeAutospacing="1" w:after="100" w:afterAutospacing="1"/>
      <w:jc w:val="left"/>
    </w:pPr>
    <w:rPr>
      <w:rFonts w:eastAsia="Times New Roman"/>
      <w:b/>
      <w:color w:val="000000"/>
      <w:lang w:eastAsia="ru-RU"/>
    </w:rPr>
  </w:style>
  <w:style w:type="paragraph" w:customStyle="1" w:styleId="font7">
    <w:name w:val="font7"/>
    <w:basedOn w:val="a2"/>
    <w:rsid w:val="003C7BFA"/>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C7BFA"/>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C7BF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C7BF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C7BF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C7BFA"/>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C7BFA"/>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C7BFA"/>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C7BFA"/>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C7BFA"/>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3C7BFA"/>
    <w:rPr>
      <w:rFonts w:ascii="Verdana" w:hAnsi="Verdana" w:cs="Verdana"/>
      <w:lang w:val="en-US" w:eastAsia="en-US" w:bidi="ar-SA"/>
    </w:rPr>
  </w:style>
  <w:style w:type="paragraph" w:customStyle="1" w:styleId="1fa">
    <w:name w:val="Текст1"/>
    <w:basedOn w:val="a2"/>
    <w:rsid w:val="003C7BFA"/>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C7BFA"/>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C7BFA"/>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C7BFA"/>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C7BFA"/>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3C7BFA"/>
    <w:pPr>
      <w:spacing w:after="160" w:line="240" w:lineRule="exact"/>
      <w:jc w:val="left"/>
    </w:pPr>
    <w:rPr>
      <w:rFonts w:ascii="Verdana" w:eastAsia="Times New Roman" w:hAnsi="Verdana"/>
      <w:lang w:val="en-US"/>
    </w:rPr>
  </w:style>
  <w:style w:type="paragraph" w:customStyle="1" w:styleId="FR1">
    <w:name w:val="FR1"/>
    <w:rsid w:val="003C7BFA"/>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C7BFA"/>
    <w:rPr>
      <w:rFonts w:ascii="Courier New" w:hAnsi="Courier New" w:cs="Courier New"/>
      <w:sz w:val="20"/>
      <w:szCs w:val="20"/>
      <w:lang w:val="x-none" w:eastAsia="ru-RU"/>
    </w:rPr>
  </w:style>
  <w:style w:type="paragraph" w:customStyle="1" w:styleId="ListParagraph">
    <w:name w:val="List Paragraph"/>
    <w:basedOn w:val="a2"/>
    <w:rsid w:val="003C7BFA"/>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C7BFA"/>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C7BFA"/>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1fc">
    <w:name w:val="Шапка 1"/>
    <w:next w:val="a2"/>
    <w:rsid w:val="003C7BFA"/>
    <w:rPr>
      <w:rFonts w:eastAsia="Times New Roman"/>
      <w:b/>
      <w:bCs/>
      <w:color w:val="0000FF"/>
      <w:spacing w:val="-4"/>
      <w:sz w:val="20"/>
      <w:szCs w:val="20"/>
      <w:lang w:eastAsia="ru-RU"/>
    </w:rPr>
  </w:style>
  <w:style w:type="paragraph" w:customStyle="1" w:styleId="2f2">
    <w:name w:val="Шапка 2"/>
    <w:next w:val="a2"/>
    <w:rsid w:val="003C7BFA"/>
    <w:rPr>
      <w:rFonts w:eastAsia="Times New Roman"/>
      <w:b/>
      <w:bCs/>
      <w:color w:val="0000FF"/>
      <w:spacing w:val="30"/>
      <w:lang w:eastAsia="ru-RU"/>
    </w:rPr>
  </w:style>
  <w:style w:type="paragraph" w:customStyle="1" w:styleId="3b">
    <w:name w:val="Шапка 3"/>
    <w:next w:val="a2"/>
    <w:rsid w:val="003C7BFA"/>
    <w:rPr>
      <w:rFonts w:eastAsia="Times New Roman"/>
      <w:b/>
      <w:bCs/>
      <w:color w:val="0000FF"/>
      <w:spacing w:val="-8"/>
      <w:sz w:val="22"/>
      <w:lang w:eastAsia="ru-RU"/>
    </w:rPr>
  </w:style>
  <w:style w:type="paragraph" w:customStyle="1" w:styleId="46">
    <w:name w:val="Шапка 4"/>
    <w:next w:val="a2"/>
    <w:rsid w:val="003C7BFA"/>
    <w:pPr>
      <w:spacing w:line="300" w:lineRule="exact"/>
    </w:pPr>
    <w:rPr>
      <w:rFonts w:eastAsia="Times New Roman"/>
      <w:b/>
      <w:bCs/>
      <w:color w:val="0000FF"/>
      <w:spacing w:val="32"/>
      <w:w w:val="110"/>
      <w:sz w:val="28"/>
      <w:lang w:eastAsia="ru-RU"/>
    </w:rPr>
  </w:style>
  <w:style w:type="paragraph" w:customStyle="1" w:styleId="53">
    <w:name w:val="Шапка 5"/>
    <w:next w:val="a2"/>
    <w:rsid w:val="003C7BFA"/>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ConsPlusNormal">
    <w:name w:val="ConsPlusNormal"/>
    <w:rsid w:val="003C7BFA"/>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Style3">
    <w:name w:val="Style3"/>
    <w:basedOn w:val="a2"/>
    <w:uiPriority w:val="99"/>
    <w:rsid w:val="003C7BFA"/>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C7BFA"/>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C7BFA"/>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C7BFA"/>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3C7BFA"/>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C7BFA"/>
    <w:rPr>
      <w:rFonts w:ascii="Times New Roman" w:hAnsi="Times New Roman" w:cs="Times New Roman"/>
      <w:b/>
      <w:bCs/>
      <w:sz w:val="28"/>
      <w:szCs w:val="28"/>
    </w:rPr>
  </w:style>
  <w:style w:type="character" w:customStyle="1" w:styleId="FontStyle17">
    <w:name w:val="Font Style17"/>
    <w:uiPriority w:val="99"/>
    <w:rsid w:val="003C7BFA"/>
    <w:rPr>
      <w:rFonts w:ascii="Times New Roman" w:hAnsi="Times New Roman" w:cs="Times New Roman"/>
      <w:b/>
      <w:bCs/>
      <w:sz w:val="20"/>
      <w:szCs w:val="20"/>
    </w:rPr>
  </w:style>
  <w:style w:type="character" w:customStyle="1" w:styleId="FontStyle18">
    <w:name w:val="Font Style18"/>
    <w:uiPriority w:val="99"/>
    <w:rsid w:val="003C7BFA"/>
    <w:rPr>
      <w:rFonts w:ascii="Times New Roman" w:hAnsi="Times New Roman" w:cs="Times New Roman"/>
      <w:sz w:val="20"/>
      <w:szCs w:val="20"/>
    </w:rPr>
  </w:style>
  <w:style w:type="character" w:customStyle="1" w:styleId="FontStyle20">
    <w:name w:val="Font Style20"/>
    <w:uiPriority w:val="99"/>
    <w:rsid w:val="003C7BFA"/>
    <w:rPr>
      <w:rFonts w:ascii="Times New Roman" w:hAnsi="Times New Roman" w:cs="Times New Roman"/>
      <w:i/>
      <w:iCs/>
      <w:sz w:val="20"/>
      <w:szCs w:val="20"/>
    </w:rPr>
  </w:style>
  <w:style w:type="paragraph" w:customStyle="1" w:styleId="Style1">
    <w:name w:val="Style1"/>
    <w:basedOn w:val="a2"/>
    <w:rsid w:val="003C7BFA"/>
    <w:pPr>
      <w:widowControl w:val="0"/>
      <w:autoSpaceDE w:val="0"/>
      <w:autoSpaceDN w:val="0"/>
      <w:adjustRightInd w:val="0"/>
      <w:jc w:val="left"/>
    </w:pPr>
    <w:rPr>
      <w:rFonts w:eastAsia="Times New Roman"/>
      <w:lang w:eastAsia="ru-RU"/>
    </w:rPr>
  </w:style>
  <w:style w:type="paragraph" w:customStyle="1" w:styleId="Style6">
    <w:name w:val="Style6"/>
    <w:basedOn w:val="a2"/>
    <w:rsid w:val="003C7BFA"/>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C7BFA"/>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C7BFA"/>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C7BFA"/>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C7BFA"/>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C7BFA"/>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3C7BFA"/>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3c">
    <w:name w:val=" Знак Знак3"/>
    <w:basedOn w:val="a2"/>
    <w:rsid w:val="003C7BFA"/>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C7BFA"/>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C7BFA"/>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C7BFA"/>
    <w:rPr>
      <w:sz w:val="20"/>
      <w:szCs w:val="20"/>
    </w:rPr>
  </w:style>
  <w:style w:type="character" w:customStyle="1" w:styleId="1ff0">
    <w:name w:val=" Знак Знак1"/>
    <w:rsid w:val="003C7BFA"/>
  </w:style>
  <w:style w:type="character" w:customStyle="1" w:styleId="affffe">
    <w:name w:val=" Знак Знак"/>
    <w:rsid w:val="003C7BFA"/>
  </w:style>
  <w:style w:type="paragraph" w:customStyle="1" w:styleId="BodyText2">
    <w:name w:val="Body Text 2"/>
    <w:basedOn w:val="a2"/>
    <w:rsid w:val="003C7BFA"/>
    <w:pPr>
      <w:widowControl w:val="0"/>
      <w:ind w:firstLine="709"/>
      <w:jc w:val="both"/>
    </w:pPr>
    <w:rPr>
      <w:rFonts w:eastAsia="Times New Roman"/>
      <w:sz w:val="28"/>
      <w:szCs w:val="20"/>
      <w:lang w:eastAsia="ru-RU"/>
    </w:rPr>
  </w:style>
  <w:style w:type="paragraph" w:customStyle="1" w:styleId="afffff">
    <w:name w:val="Îáû÷íûé"/>
    <w:rsid w:val="003C7BFA"/>
    <w:pPr>
      <w:widowControl w:val="0"/>
      <w:jc w:val="left"/>
    </w:pPr>
    <w:rPr>
      <w:rFonts w:eastAsia="Times New Roman"/>
      <w:sz w:val="28"/>
      <w:szCs w:val="20"/>
      <w:lang w:eastAsia="ru-RU"/>
    </w:rPr>
  </w:style>
  <w:style w:type="paragraph" w:customStyle="1" w:styleId="PlainText1">
    <w:name w:val="Plain Text1"/>
    <w:basedOn w:val="a2"/>
    <w:uiPriority w:val="99"/>
    <w:rsid w:val="003C7BFA"/>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3C7BFA"/>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C7BFA"/>
    <w:pPr>
      <w:spacing w:after="160" w:line="240" w:lineRule="exact"/>
      <w:jc w:val="left"/>
    </w:pPr>
    <w:rPr>
      <w:rFonts w:ascii="Verdana" w:eastAsia="Times New Roman" w:hAnsi="Verdana"/>
      <w:lang w:val="en-US"/>
    </w:rPr>
  </w:style>
  <w:style w:type="paragraph" w:customStyle="1" w:styleId="NoSpacing">
    <w:name w:val="No Spacing"/>
    <w:rsid w:val="003C7BFA"/>
    <w:pPr>
      <w:jc w:val="left"/>
    </w:pPr>
    <w:rPr>
      <w:rFonts w:ascii="Arial" w:eastAsia="Calibri" w:hAnsi="Arial" w:cs="Arial"/>
      <w:lang w:eastAsia="ru-RU"/>
    </w:rPr>
  </w:style>
  <w:style w:type="paragraph" w:customStyle="1" w:styleId="afffff0">
    <w:name w:val="ОбычныйТЗ"/>
    <w:basedOn w:val="a2"/>
    <w:rsid w:val="003C7BFA"/>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C7BFA"/>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C7BFA"/>
    <w:rPr>
      <w:rFonts w:ascii="Times New Roman" w:eastAsia="Times New Roman" w:hAnsi="Times New Roman" w:cs="Times New Roman"/>
      <w:spacing w:val="0"/>
      <w:sz w:val="28"/>
      <w:szCs w:val="28"/>
      <w:u w:val="single"/>
    </w:rPr>
  </w:style>
  <w:style w:type="character" w:customStyle="1" w:styleId="FontStyle12">
    <w:name w:val="Font Style12"/>
    <w:rsid w:val="003C7BFA"/>
    <w:rPr>
      <w:rFonts w:ascii="Times New Roman" w:hAnsi="Times New Roman" w:cs="Times New Roman" w:hint="default"/>
      <w:sz w:val="22"/>
      <w:szCs w:val="22"/>
    </w:rPr>
  </w:style>
  <w:style w:type="character" w:customStyle="1" w:styleId="apple-style-span">
    <w:name w:val="apple-style-span"/>
    <w:rsid w:val="003C7BFA"/>
    <w:rPr>
      <w:rFonts w:cs="Times New Roman"/>
    </w:rPr>
  </w:style>
  <w:style w:type="paragraph" w:customStyle="1" w:styleId="3d">
    <w:name w:val="Îñíîâíîé òåêñò 3"/>
    <w:basedOn w:val="af5"/>
    <w:rsid w:val="003C7BFA"/>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C7BFA"/>
    <w:rPr>
      <w:rFonts w:cs="Times New Roman"/>
    </w:rPr>
  </w:style>
  <w:style w:type="paragraph" w:customStyle="1" w:styleId="bodytextindent20">
    <w:name w:val="bodytextindent2"/>
    <w:basedOn w:val="a2"/>
    <w:rsid w:val="003C7BFA"/>
    <w:pPr>
      <w:spacing w:before="100" w:beforeAutospacing="1" w:after="100" w:afterAutospacing="1"/>
      <w:jc w:val="left"/>
    </w:pPr>
    <w:rPr>
      <w:rFonts w:eastAsia="Calibri"/>
      <w:lang w:eastAsia="ru-RU"/>
    </w:rPr>
  </w:style>
  <w:style w:type="character" w:customStyle="1" w:styleId="object">
    <w:name w:val="object"/>
    <w:rsid w:val="003C7BFA"/>
    <w:rPr>
      <w:rFonts w:cs="Times New Roman"/>
    </w:rPr>
  </w:style>
  <w:style w:type="character" w:styleId="afffff1">
    <w:name w:val="Emphasis"/>
    <w:qFormat/>
    <w:rsid w:val="003C7BFA"/>
    <w:rPr>
      <w:rFonts w:cs="Times New Roman"/>
      <w:i/>
      <w:iCs/>
    </w:rPr>
  </w:style>
  <w:style w:type="paragraph" w:customStyle="1" w:styleId="afffff2">
    <w:name w:val="Знак Знак Знак"/>
    <w:basedOn w:val="a2"/>
    <w:rsid w:val="003C7BFA"/>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3C7BFA"/>
  </w:style>
  <w:style w:type="paragraph" w:customStyle="1" w:styleId="afffff3">
    <w:name w:val="Стиль"/>
    <w:rsid w:val="003C7BFA"/>
    <w:pPr>
      <w:widowControl w:val="0"/>
      <w:autoSpaceDE w:val="0"/>
      <w:autoSpaceDN w:val="0"/>
      <w:adjustRightInd w:val="0"/>
      <w:jc w:val="left"/>
    </w:pPr>
    <w:rPr>
      <w:rFonts w:eastAsia="Times New Roman"/>
      <w:lang w:eastAsia="ru-RU"/>
    </w:rPr>
  </w:style>
  <w:style w:type="paragraph" w:customStyle="1" w:styleId="2f4">
    <w:name w:val=" Знак2"/>
    <w:basedOn w:val="a2"/>
    <w:rsid w:val="003C7BFA"/>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C7BFA"/>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3C7BFA"/>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3C7BFA"/>
  </w:style>
  <w:style w:type="numbering" w:customStyle="1" w:styleId="11">
    <w:name w:val="Стиль11"/>
    <w:uiPriority w:val="99"/>
    <w:rsid w:val="003C7BFA"/>
    <w:pPr>
      <w:numPr>
        <w:numId w:val="14"/>
      </w:numPr>
    </w:pPr>
  </w:style>
  <w:style w:type="numbering" w:customStyle="1" w:styleId="21">
    <w:name w:val="Стиль21"/>
    <w:uiPriority w:val="99"/>
    <w:rsid w:val="003C7BFA"/>
    <w:pPr>
      <w:numPr>
        <w:numId w:val="15"/>
      </w:numPr>
    </w:pPr>
  </w:style>
  <w:style w:type="numbering" w:customStyle="1" w:styleId="3e">
    <w:name w:val="Нет списка3"/>
    <w:next w:val="a5"/>
    <w:semiHidden/>
    <w:unhideWhenUsed/>
    <w:rsid w:val="003C7BFA"/>
  </w:style>
  <w:style w:type="table" w:customStyle="1" w:styleId="1ff2">
    <w:name w:val="Сетка таблицы1"/>
    <w:basedOn w:val="a4"/>
    <w:next w:val="afff9"/>
    <w:rsid w:val="003C7BFA"/>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3C7BFA"/>
    <w:pPr>
      <w:spacing w:after="160" w:line="240" w:lineRule="exact"/>
      <w:jc w:val="left"/>
    </w:pPr>
    <w:rPr>
      <w:rFonts w:ascii="Verdana" w:eastAsia="Times New Roman" w:hAnsi="Verdana"/>
      <w:lang w:val="en-US"/>
    </w:rPr>
  </w:style>
  <w:style w:type="paragraph" w:styleId="afffff4">
    <w:name w:val="List"/>
    <w:basedOn w:val="a2"/>
    <w:rsid w:val="003C7BFA"/>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3C7BFA"/>
  </w:style>
  <w:style w:type="numbering" w:customStyle="1" w:styleId="1110">
    <w:name w:val="Нет списка111"/>
    <w:next w:val="a5"/>
    <w:uiPriority w:val="99"/>
    <w:semiHidden/>
    <w:unhideWhenUsed/>
    <w:rsid w:val="003C7BFA"/>
  </w:style>
  <w:style w:type="paragraph" w:customStyle="1" w:styleId="xl63">
    <w:name w:val="xl63"/>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C7B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3C7BFA"/>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3C7BFA"/>
  </w:style>
  <w:style w:type="character" w:customStyle="1" w:styleId="BalloonTextChar">
    <w:name w:val="Balloon Text Char"/>
    <w:semiHidden/>
    <w:locked/>
    <w:rsid w:val="003C7BFA"/>
    <w:rPr>
      <w:rFonts w:ascii="Tahoma" w:hAnsi="Tahoma" w:cs="Tahoma"/>
      <w:sz w:val="16"/>
      <w:szCs w:val="16"/>
    </w:rPr>
  </w:style>
  <w:style w:type="character" w:customStyle="1" w:styleId="BodyTextIndent2Char">
    <w:name w:val="Body Text Indent 2 Char"/>
    <w:locked/>
    <w:rsid w:val="003C7BFA"/>
    <w:rPr>
      <w:rFonts w:ascii="Times New Roman" w:hAnsi="Times New Roman" w:cs="Times New Roman"/>
      <w:sz w:val="24"/>
      <w:szCs w:val="24"/>
      <w:lang w:val="x-none" w:eastAsia="ru-RU"/>
    </w:rPr>
  </w:style>
  <w:style w:type="character" w:customStyle="1" w:styleId="HeaderChar">
    <w:name w:val="Header Char"/>
    <w:locked/>
    <w:rsid w:val="003C7BFA"/>
    <w:rPr>
      <w:rFonts w:cs="Times New Roman"/>
    </w:rPr>
  </w:style>
  <w:style w:type="character" w:customStyle="1" w:styleId="FooterChar">
    <w:name w:val="Footer Char"/>
    <w:locked/>
    <w:rsid w:val="003C7BF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5063</Words>
  <Characters>28861</Characters>
  <Application>Microsoft Office Word</Application>
  <DocSecurity>0</DocSecurity>
  <Lines>240</Lines>
  <Paragraphs>67</Paragraphs>
  <ScaleCrop>false</ScaleCrop>
  <Company>Организация</Company>
  <LinksUpToDate>false</LinksUpToDate>
  <CharactersWithSpaces>33857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2015-02-18T05:27:00Z</dcterms:created>
  <dcterms:modified xsi:type="dcterms:W3CDTF">2015-02-18T05:28:00Z</dcterms:modified>
</cp:coreProperties>
</file>