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E75" w:rsidRPr="00AF3764" w:rsidRDefault="008B0E75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</w:t>
      </w:r>
    </w:p>
    <w:p w:rsidR="008B0E75" w:rsidRPr="00AF3764" w:rsidRDefault="008B0E75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«НАУЧНО-ИССЛЕДОВАТЕЛЬСКИЙ ТЕХНОЛОГИЧЕСКИЙ ИНСТИТУТ      </w:t>
      </w:r>
    </w:p>
    <w:p w:rsidR="008B0E75" w:rsidRPr="00AF3764" w:rsidRDefault="008B0E75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  им. А.П.Александрова»</w:t>
      </w:r>
    </w:p>
    <w:p w:rsidR="008B0E75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134A2D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34A2D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52pt;margin-top:8.4pt;width:251.55pt;height:171.6pt;z-index:251658240;visibility:visible" filled="f" stroked="f" strokeweight=".5pt">
            <v:textbox>
              <w:txbxContent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УТВЕРЖДАЮ</w:t>
                  </w:r>
                </w:p>
                <w:p w:rsidR="008B0E75" w:rsidRDefault="008B0E75" w:rsidP="009C5C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Главный инженер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ФГУП «НИТИ им. А.П.Александрова»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 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А.А. Иванов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«_____» ____________2014г.</w:t>
                  </w:r>
                </w:p>
                <w:p w:rsidR="008B0E75" w:rsidRDefault="008B0E75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8B0E75" w:rsidRDefault="008B0E75" w:rsidP="00E12F3B"/>
              </w:txbxContent>
            </v:textbox>
          </v:shape>
        </w:pict>
      </w:r>
      <w:r w:rsidRPr="00134A2D">
        <w:rPr>
          <w:noProof/>
          <w:lang w:eastAsia="ru-RU"/>
        </w:rPr>
        <w:pict>
          <v:shape id="Надпись 1" o:spid="_x0000_s1027" type="#_x0000_t202" style="position:absolute;margin-left:-35.7pt;margin-top:9.9pt;width:263.25pt;height:144.75pt;z-index:251657216;visibility:visible" filled="f" stroked="f" strokeweight=".5pt">
            <v:textbox>
              <w:txbxContent>
                <w:p w:rsidR="008B0E75" w:rsidRDefault="008B0E75" w:rsidP="00A92E17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</w:t>
                  </w:r>
                </w:p>
                <w:p w:rsidR="008B0E75" w:rsidRDefault="008B0E75"/>
              </w:txbxContent>
            </v:textbox>
          </v:shape>
        </w:pict>
      </w: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5604CF" w:rsidRDefault="008B0E75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СТЕНД КВ-1</w:t>
      </w:r>
    </w:p>
    <w:p w:rsidR="008B0E75" w:rsidRPr="005604CF" w:rsidRDefault="008B0E75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ТЕХНИЧЕСКОЕ ЗАДАНИЕ</w:t>
      </w:r>
    </w:p>
    <w:p w:rsidR="008B0E75" w:rsidRPr="005604CF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выполнение работы по теме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Работа по подготовке оборудования комплектного зарядного устройства аккумуляторной батареи к проведению испытаний на стенде КВ-1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8B0E75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8D5E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2247FE" w:rsidRDefault="008B0E75" w:rsidP="002247F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2014г. </w:t>
      </w:r>
    </w:p>
    <w:p w:rsidR="008B0E75" w:rsidRPr="007D3620" w:rsidRDefault="008B0E7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Pr="005604CF" w:rsidRDefault="008B0E75" w:rsidP="00E75BE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Наименование работы: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«Работа по подготовке оборудования комплектного зарядного устройства аккумуляторной батареи к проведению испытаний на стенде КВ-1»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Заказчик 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ФГУП «НИТИ им. А.П. Александрова»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г. Сосновый Бор, Ленинградская область, РФ.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Сроки выполнения работы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работы: июль 2014г.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работы: ноябрь 2014г.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E75BE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Цель проведения работы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Подготовка оборудования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комплектного зарядного устройства </w:t>
      </w:r>
      <w:r w:rsidR="00E75BE8">
        <w:rPr>
          <w:rFonts w:ascii="Times New Roman" w:hAnsi="Times New Roman" w:cs="Times New Roman"/>
          <w:color w:val="000000"/>
          <w:sz w:val="28"/>
          <w:szCs w:val="28"/>
        </w:rPr>
        <w:t xml:space="preserve">аккумуляторной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батареи включая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программное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к проведению испытаний на стенде КВ-1. 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E75" w:rsidRPr="005604CF" w:rsidRDefault="008B0E75" w:rsidP="00E75BE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Краткая характеристика объекта работ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Объектом для выполнения работ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тиристорный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преобразователь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PRETOR</w:t>
      </w:r>
      <w:r w:rsidRPr="003C2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>
        <w:rPr>
          <w:rFonts w:ascii="Times New Roman" w:hAnsi="Times New Roman" w:cs="Times New Roman"/>
          <w:sz w:val="28"/>
          <w:szCs w:val="28"/>
        </w:rPr>
        <w:t xml:space="preserve"> 400.2000 разработанный и изготовленный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ТяжПромИнжини-ринг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анкт-Петербург, подключенный к сети постоянного тока стенда КВ-1 для использования его в качестве зарядного источника аккумуляторной батареи (АБ).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 Для обеспечения совместной работы с действующим оборудованием, участвующим в технологическом процессе заряда аккумуляторных батарей стенда КВ-1,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тиристорный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преобразователь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PRETOR</w:t>
      </w:r>
      <w:r w:rsidRPr="003C2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>
        <w:rPr>
          <w:rFonts w:ascii="Times New Roman" w:hAnsi="Times New Roman" w:cs="Times New Roman"/>
          <w:sz w:val="28"/>
          <w:szCs w:val="28"/>
        </w:rPr>
        <w:t xml:space="preserve"> 400.2000 выполняет управляющие функции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обеспечивает защиту и сигнализацию при неисправности действующего технологического оборудования: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системы пожарной сигнализации в помещении аккумуляторных батарей (пожар в помещении АБ);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системы вентиляции аккумуляторных помещений (останов вентиляторов);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 ЩППТ (защита от КЗ и перегрузки).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E75BE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Условия проведения работ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 Работы выполнить на объекте заказчика в пом.146 зд.102 ФГУП «НИТИ им. А.П. Александрова».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проведения работ выделяется рабочая зона, допуск к работам производится двухсторонним актом установленной формы.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руководства работ исполнитель работ назначает ответственное лицо.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 При проведении комплексного опробования и приемосдаточных испытаний работами руководит ответственное лицо от ФГУП «НИТИ им. А.П. Александрова».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E75BE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A94BEB">
        <w:rPr>
          <w:rFonts w:ascii="Times New Roman" w:hAnsi="Times New Roman" w:cs="Times New Roman"/>
          <w:b/>
          <w:bCs/>
          <w:sz w:val="28"/>
          <w:szCs w:val="28"/>
        </w:rPr>
        <w:t>Общие требования при выполнении работ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 проведении работ выполнять все требования нормативных документов регламентирующих безопасность труда и противопожарную безопасность (ПОТ РМ-016-2001, ППБ и др.), а также местных инструкций.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еред началом работ исполнитель должен направить письмо в адрес ФГУП «НИТИ им. А.П. Александрова» о направлении работников, указать цель командировки, список работников и подтвердить их квалификационный группы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 Персонал исполнителя должен иметь: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медицинскую справку-допуск для работы с ИИИ;</w:t>
      </w:r>
    </w:p>
    <w:p w:rsidR="008B0E75" w:rsidRPr="00C51064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trike/>
          <w:sz w:val="28"/>
          <w:szCs w:val="28"/>
        </w:rPr>
      </w:pPr>
      <w:r w:rsidRPr="00C51064">
        <w:rPr>
          <w:rFonts w:ascii="Times New Roman" w:hAnsi="Times New Roman" w:cs="Times New Roman"/>
          <w:strike/>
          <w:sz w:val="28"/>
          <w:szCs w:val="28"/>
        </w:rPr>
        <w:t>- форму допуска не ниже «3».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>. Объем и последовательность работ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 Объем работ включает: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рабочей программы производства работ;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технической и справочной документации;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КИП, инструмента и приспособлений;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подготовку программного обеспечения;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поэлементной проверки и настройки отдельных устройств, функциональных групп, аппаратов и систем управления;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электрических измерений и испытаний аппаратов и вторичных цепей (автоматические выключатели, контакторы, реле, приборы и т.п.), а также отдельного оборудования (измерительные трансформаторы, дроссели, сборные шины, электродвигатели и др.);</w:t>
      </w:r>
    </w:p>
    <w:p w:rsidR="008B0E75" w:rsidRPr="002247FE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выполнение индивидуальных испытаний оборудования, в том числе настройку параметров,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 и характеристик, опробование схем управления, защиты и сигнализации, опробование на холостом ходу: уточнение параметров, характеристик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 оборудования;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проведении комплексного опробования и приемо-сдаточных испытаний проверку работы преобразователя во всех режимах работы, регулировку и настройку характеристик отдельных устройств, схем и функциональных групп с целью обеспечения заданных режимов работы.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начала работ на оборудовании преобразователя должна быть выпущена и согласована с заказчиком рабочая программа выполнения работ, а также выполнены подготовительные работы по комплектованию необходимой документации и технологической оснастки. Получить от заказчика карту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релейных защит.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 Работы выполнить в следующей последовательности: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поэлементная проверка и настройка отдельных устройств, функциональных групп и пр.;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электрические измерения и испытания аппаратов и вторичных цепей, настройка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защит коммутационных аппаратов с выдачей протоколов установленной формы;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электрических схем преобразователя с подачей напряжения от постороннего источника;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электрических схем преобразователя с подачей питающих напряжений по проектной схеме, индивидуальные испытания отдельных устройств,  схем и функциональных групп, проверка работы преобразователя на холостом ходу;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комплексное опробование преобразователя во всех режимах работы совместно с действующим технологическим оборудованием;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приемо-сдаточные испытания по программе заказчика;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результатов в виде протоколов и технического акта приемки работ.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Перечень документов оформляемых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 при проведен</w:t>
      </w:r>
      <w:r>
        <w:rPr>
          <w:rFonts w:ascii="Times New Roman" w:hAnsi="Times New Roman" w:cs="Times New Roman"/>
          <w:b/>
          <w:bCs/>
          <w:sz w:val="28"/>
          <w:szCs w:val="28"/>
        </w:rPr>
        <w:t>ии работ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рабочая программа работ;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протоколы измерений, испытаний, настроек и проверок по установленной форме;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технический акт приемки работ.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разработанные исполнителем работ, передаются  ФГУП «НИТИ им. А.П. Александрова». 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>. Порядок выполнения работ</w:t>
      </w: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выполняются по договору с ФГУП «НИТИ им. А.П. Александрова». Работа выполняется в один этап. Работу необходимо выполнить в срок до 30.11.2014 года. При затребовании аванса необходимо предоставить банковскую лицензию на сумму аванса.</w:t>
      </w:r>
    </w:p>
    <w:p w:rsidR="008B0E75" w:rsidRPr="002557A8" w:rsidRDefault="008B0E75" w:rsidP="00E75BE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B0E75" w:rsidRDefault="008B0E75" w:rsidP="00E75BE8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8D5EB0">
        <w:rPr>
          <w:rFonts w:ascii="Times New Roman" w:hAnsi="Times New Roman" w:cs="Times New Roman"/>
          <w:b/>
          <w:bCs/>
          <w:sz w:val="28"/>
          <w:szCs w:val="28"/>
        </w:rPr>
        <w:t>12. Техническая документация для руководства при выполнении работ:</w:t>
      </w:r>
    </w:p>
    <w:p w:rsidR="008B0E75" w:rsidRPr="002557A8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ТПИ.100.300 МЧ Монтажный чертеж;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</w:t>
      </w:r>
      <w:proofErr w:type="gramStart"/>
      <w:r w:rsidRPr="009C5CE3">
        <w:rPr>
          <w:rFonts w:ascii="Times New Roman" w:hAnsi="Times New Roman" w:cs="Times New Roman"/>
          <w:color w:val="000000"/>
          <w:sz w:val="28"/>
          <w:szCs w:val="28"/>
        </w:rPr>
        <w:t>1</w:t>
      </w:r>
      <w:proofErr w:type="gramEnd"/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Схема структурная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B0E75" w:rsidRPr="009C5CE3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Э3 Схема электрическая принципиальная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Pr="009C5CE3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ПЭ3 Перечень элементов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Pr="009C5CE3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Э5 Схема электрическая подключения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ТПИ, 100.300 РЭ Руководство по эксплуатации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ТПИ.100.300 ПС Паспорт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C5C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От ФГУП «НИТИ им.А.П. Александрова»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Начальник отдела 3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___________К.В. Моисеев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ЭЭР-2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___________Д.И.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Тригубов</w:t>
      </w:r>
      <w:proofErr w:type="spellEnd"/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подразделения 35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___________Ю.М. Ефимов</w:t>
      </w:r>
    </w:p>
    <w:p w:rsidR="008B0E75" w:rsidRDefault="008B0E75" w:rsidP="00E75BE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8B0E75" w:rsidSect="008A424C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A14D4"/>
    <w:multiLevelType w:val="hybridMultilevel"/>
    <w:tmpl w:val="D1EA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F6E2C"/>
    <w:multiLevelType w:val="hybridMultilevel"/>
    <w:tmpl w:val="82A6B576"/>
    <w:lvl w:ilvl="0" w:tplc="07F827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78EC92C">
      <w:numFmt w:val="none"/>
      <w:lvlText w:val=""/>
      <w:lvlJc w:val="left"/>
      <w:pPr>
        <w:tabs>
          <w:tab w:val="num" w:pos="360"/>
        </w:tabs>
      </w:pPr>
    </w:lvl>
    <w:lvl w:ilvl="2" w:tplc="2D36CEC0">
      <w:numFmt w:val="none"/>
      <w:lvlText w:val=""/>
      <w:lvlJc w:val="left"/>
      <w:pPr>
        <w:tabs>
          <w:tab w:val="num" w:pos="360"/>
        </w:tabs>
      </w:pPr>
    </w:lvl>
    <w:lvl w:ilvl="3" w:tplc="3BBE4C98">
      <w:numFmt w:val="none"/>
      <w:lvlText w:val=""/>
      <w:lvlJc w:val="left"/>
      <w:pPr>
        <w:tabs>
          <w:tab w:val="num" w:pos="360"/>
        </w:tabs>
      </w:pPr>
    </w:lvl>
    <w:lvl w:ilvl="4" w:tplc="E06E587C">
      <w:numFmt w:val="none"/>
      <w:lvlText w:val=""/>
      <w:lvlJc w:val="left"/>
      <w:pPr>
        <w:tabs>
          <w:tab w:val="num" w:pos="360"/>
        </w:tabs>
      </w:pPr>
    </w:lvl>
    <w:lvl w:ilvl="5" w:tplc="24866C40">
      <w:numFmt w:val="none"/>
      <w:lvlText w:val=""/>
      <w:lvlJc w:val="left"/>
      <w:pPr>
        <w:tabs>
          <w:tab w:val="num" w:pos="360"/>
        </w:tabs>
      </w:pPr>
    </w:lvl>
    <w:lvl w:ilvl="6" w:tplc="300812AE">
      <w:numFmt w:val="none"/>
      <w:lvlText w:val=""/>
      <w:lvlJc w:val="left"/>
      <w:pPr>
        <w:tabs>
          <w:tab w:val="num" w:pos="360"/>
        </w:tabs>
      </w:pPr>
    </w:lvl>
    <w:lvl w:ilvl="7" w:tplc="06263FDA">
      <w:numFmt w:val="none"/>
      <w:lvlText w:val=""/>
      <w:lvlJc w:val="left"/>
      <w:pPr>
        <w:tabs>
          <w:tab w:val="num" w:pos="360"/>
        </w:tabs>
      </w:pPr>
    </w:lvl>
    <w:lvl w:ilvl="8" w:tplc="1A0A6FD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85C5B3A"/>
    <w:multiLevelType w:val="hybridMultilevel"/>
    <w:tmpl w:val="EE4C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434E2"/>
    <w:multiLevelType w:val="hybridMultilevel"/>
    <w:tmpl w:val="4FC0FA16"/>
    <w:lvl w:ilvl="0" w:tplc="A6848B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0CAE"/>
    <w:multiLevelType w:val="hybridMultilevel"/>
    <w:tmpl w:val="47C8462A"/>
    <w:lvl w:ilvl="0" w:tplc="347CF0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B13BDD"/>
    <w:multiLevelType w:val="multilevel"/>
    <w:tmpl w:val="7D7A56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24C"/>
    <w:rsid w:val="00006C16"/>
    <w:rsid w:val="000135BE"/>
    <w:rsid w:val="0002013B"/>
    <w:rsid w:val="000237D9"/>
    <w:rsid w:val="00033C4E"/>
    <w:rsid w:val="00035F21"/>
    <w:rsid w:val="000423BC"/>
    <w:rsid w:val="00063C9F"/>
    <w:rsid w:val="000731AB"/>
    <w:rsid w:val="00073648"/>
    <w:rsid w:val="0007624B"/>
    <w:rsid w:val="00077529"/>
    <w:rsid w:val="00080C15"/>
    <w:rsid w:val="0008176F"/>
    <w:rsid w:val="00084AF4"/>
    <w:rsid w:val="000946A5"/>
    <w:rsid w:val="000A4AB4"/>
    <w:rsid w:val="000A5995"/>
    <w:rsid w:val="000A670A"/>
    <w:rsid w:val="000A73C6"/>
    <w:rsid w:val="000B1F03"/>
    <w:rsid w:val="000B20C0"/>
    <w:rsid w:val="000C1D37"/>
    <w:rsid w:val="000C76CA"/>
    <w:rsid w:val="000E27EA"/>
    <w:rsid w:val="000E3930"/>
    <w:rsid w:val="000F33B5"/>
    <w:rsid w:val="000F3B7E"/>
    <w:rsid w:val="00115B75"/>
    <w:rsid w:val="001230E3"/>
    <w:rsid w:val="0012596C"/>
    <w:rsid w:val="00127F90"/>
    <w:rsid w:val="00133004"/>
    <w:rsid w:val="00134A2D"/>
    <w:rsid w:val="00136404"/>
    <w:rsid w:val="00141781"/>
    <w:rsid w:val="0015350B"/>
    <w:rsid w:val="0015572C"/>
    <w:rsid w:val="00183E09"/>
    <w:rsid w:val="00185C48"/>
    <w:rsid w:val="00194C3F"/>
    <w:rsid w:val="001B1D9A"/>
    <w:rsid w:val="001B421E"/>
    <w:rsid w:val="001D01F7"/>
    <w:rsid w:val="001D231C"/>
    <w:rsid w:val="001D3579"/>
    <w:rsid w:val="001D73B1"/>
    <w:rsid w:val="001F07E7"/>
    <w:rsid w:val="001F69C9"/>
    <w:rsid w:val="00201FD4"/>
    <w:rsid w:val="0020777C"/>
    <w:rsid w:val="00222B32"/>
    <w:rsid w:val="00223164"/>
    <w:rsid w:val="002247FE"/>
    <w:rsid w:val="00230A49"/>
    <w:rsid w:val="0023127A"/>
    <w:rsid w:val="00231FFD"/>
    <w:rsid w:val="00237BF7"/>
    <w:rsid w:val="00251742"/>
    <w:rsid w:val="002557A8"/>
    <w:rsid w:val="00256153"/>
    <w:rsid w:val="0025637C"/>
    <w:rsid w:val="00262457"/>
    <w:rsid w:val="00262F2E"/>
    <w:rsid w:val="00280E3D"/>
    <w:rsid w:val="002811BB"/>
    <w:rsid w:val="00282EEB"/>
    <w:rsid w:val="002A5E96"/>
    <w:rsid w:val="002D5224"/>
    <w:rsid w:val="002D551C"/>
    <w:rsid w:val="002E6738"/>
    <w:rsid w:val="002F4A9E"/>
    <w:rsid w:val="0031348C"/>
    <w:rsid w:val="00323D69"/>
    <w:rsid w:val="00326E28"/>
    <w:rsid w:val="00334515"/>
    <w:rsid w:val="003351F3"/>
    <w:rsid w:val="0035572F"/>
    <w:rsid w:val="00355E27"/>
    <w:rsid w:val="0037032C"/>
    <w:rsid w:val="00372D6A"/>
    <w:rsid w:val="003810EC"/>
    <w:rsid w:val="0038317F"/>
    <w:rsid w:val="0038460E"/>
    <w:rsid w:val="00384C5E"/>
    <w:rsid w:val="00395AEB"/>
    <w:rsid w:val="003C0A12"/>
    <w:rsid w:val="003C2118"/>
    <w:rsid w:val="003C52DD"/>
    <w:rsid w:val="003C6DAE"/>
    <w:rsid w:val="003E16F5"/>
    <w:rsid w:val="003E5FAF"/>
    <w:rsid w:val="003E76F0"/>
    <w:rsid w:val="003F3A05"/>
    <w:rsid w:val="003F4D51"/>
    <w:rsid w:val="00401A7C"/>
    <w:rsid w:val="004070B6"/>
    <w:rsid w:val="0041248C"/>
    <w:rsid w:val="00412A1D"/>
    <w:rsid w:val="00424A3C"/>
    <w:rsid w:val="00436305"/>
    <w:rsid w:val="00443270"/>
    <w:rsid w:val="004440CD"/>
    <w:rsid w:val="0044457F"/>
    <w:rsid w:val="004566CB"/>
    <w:rsid w:val="004572BC"/>
    <w:rsid w:val="00464216"/>
    <w:rsid w:val="0047592A"/>
    <w:rsid w:val="004767D3"/>
    <w:rsid w:val="00477FFE"/>
    <w:rsid w:val="00481733"/>
    <w:rsid w:val="00490A4D"/>
    <w:rsid w:val="0049754B"/>
    <w:rsid w:val="004A1107"/>
    <w:rsid w:val="004A4812"/>
    <w:rsid w:val="004B1A09"/>
    <w:rsid w:val="004C6EEF"/>
    <w:rsid w:val="004D0A1B"/>
    <w:rsid w:val="004D37F1"/>
    <w:rsid w:val="004D4C93"/>
    <w:rsid w:val="004F060B"/>
    <w:rsid w:val="004F1BB6"/>
    <w:rsid w:val="004F33CB"/>
    <w:rsid w:val="004F5BF1"/>
    <w:rsid w:val="005011AB"/>
    <w:rsid w:val="00502BED"/>
    <w:rsid w:val="005327B6"/>
    <w:rsid w:val="005504FC"/>
    <w:rsid w:val="00551634"/>
    <w:rsid w:val="005544DA"/>
    <w:rsid w:val="005604CF"/>
    <w:rsid w:val="00560843"/>
    <w:rsid w:val="00567870"/>
    <w:rsid w:val="00572A0C"/>
    <w:rsid w:val="00590CD0"/>
    <w:rsid w:val="00591C84"/>
    <w:rsid w:val="00592EAC"/>
    <w:rsid w:val="005B4AC0"/>
    <w:rsid w:val="005D439B"/>
    <w:rsid w:val="005D6ADA"/>
    <w:rsid w:val="005F0DCB"/>
    <w:rsid w:val="00602C7D"/>
    <w:rsid w:val="00613A31"/>
    <w:rsid w:val="00616AD1"/>
    <w:rsid w:val="00617897"/>
    <w:rsid w:val="006279A4"/>
    <w:rsid w:val="006318AE"/>
    <w:rsid w:val="00666334"/>
    <w:rsid w:val="006710C6"/>
    <w:rsid w:val="006801E7"/>
    <w:rsid w:val="006872AC"/>
    <w:rsid w:val="00692800"/>
    <w:rsid w:val="006A0110"/>
    <w:rsid w:val="006A4EF5"/>
    <w:rsid w:val="006B08F1"/>
    <w:rsid w:val="006C2164"/>
    <w:rsid w:val="006D3C96"/>
    <w:rsid w:val="006E4296"/>
    <w:rsid w:val="00704FFA"/>
    <w:rsid w:val="007058BA"/>
    <w:rsid w:val="007236F8"/>
    <w:rsid w:val="0072534F"/>
    <w:rsid w:val="007305A4"/>
    <w:rsid w:val="00734298"/>
    <w:rsid w:val="0074287C"/>
    <w:rsid w:val="007466D6"/>
    <w:rsid w:val="00756D5B"/>
    <w:rsid w:val="00762AD6"/>
    <w:rsid w:val="00765293"/>
    <w:rsid w:val="007726F9"/>
    <w:rsid w:val="00787781"/>
    <w:rsid w:val="007B065D"/>
    <w:rsid w:val="007B5FC6"/>
    <w:rsid w:val="007D0D72"/>
    <w:rsid w:val="007D3620"/>
    <w:rsid w:val="007D53D0"/>
    <w:rsid w:val="007D62B1"/>
    <w:rsid w:val="007E3FFC"/>
    <w:rsid w:val="007F52ED"/>
    <w:rsid w:val="00805B0C"/>
    <w:rsid w:val="00814577"/>
    <w:rsid w:val="00824762"/>
    <w:rsid w:val="008265B0"/>
    <w:rsid w:val="00850E8D"/>
    <w:rsid w:val="00856466"/>
    <w:rsid w:val="0086234F"/>
    <w:rsid w:val="00884645"/>
    <w:rsid w:val="00887ABC"/>
    <w:rsid w:val="008A0ABC"/>
    <w:rsid w:val="008A2FC0"/>
    <w:rsid w:val="008A424C"/>
    <w:rsid w:val="008A7C8F"/>
    <w:rsid w:val="008B02C6"/>
    <w:rsid w:val="008B0E75"/>
    <w:rsid w:val="008B1208"/>
    <w:rsid w:val="008B3C39"/>
    <w:rsid w:val="008C42D3"/>
    <w:rsid w:val="008D5EB0"/>
    <w:rsid w:val="008D7634"/>
    <w:rsid w:val="008E140A"/>
    <w:rsid w:val="008E26E2"/>
    <w:rsid w:val="008F44B1"/>
    <w:rsid w:val="009029E0"/>
    <w:rsid w:val="00913018"/>
    <w:rsid w:val="009223E1"/>
    <w:rsid w:val="00923584"/>
    <w:rsid w:val="00931444"/>
    <w:rsid w:val="0094488B"/>
    <w:rsid w:val="00971D2D"/>
    <w:rsid w:val="00972260"/>
    <w:rsid w:val="009731E7"/>
    <w:rsid w:val="00973971"/>
    <w:rsid w:val="009748B6"/>
    <w:rsid w:val="00983BD5"/>
    <w:rsid w:val="009919A3"/>
    <w:rsid w:val="00994FF3"/>
    <w:rsid w:val="009960AA"/>
    <w:rsid w:val="009B381F"/>
    <w:rsid w:val="009C2521"/>
    <w:rsid w:val="009C2666"/>
    <w:rsid w:val="009C2EC6"/>
    <w:rsid w:val="009C5CE3"/>
    <w:rsid w:val="009D00C3"/>
    <w:rsid w:val="009E25E8"/>
    <w:rsid w:val="009E43FC"/>
    <w:rsid w:val="00A031C2"/>
    <w:rsid w:val="00A07ACD"/>
    <w:rsid w:val="00A13684"/>
    <w:rsid w:val="00A17E66"/>
    <w:rsid w:val="00A27D35"/>
    <w:rsid w:val="00A37AFF"/>
    <w:rsid w:val="00A44B7D"/>
    <w:rsid w:val="00A45457"/>
    <w:rsid w:val="00A622DA"/>
    <w:rsid w:val="00A632AD"/>
    <w:rsid w:val="00A64EB5"/>
    <w:rsid w:val="00A75783"/>
    <w:rsid w:val="00A92E17"/>
    <w:rsid w:val="00A94BEB"/>
    <w:rsid w:val="00AB00F2"/>
    <w:rsid w:val="00AB2918"/>
    <w:rsid w:val="00AB2930"/>
    <w:rsid w:val="00AC273F"/>
    <w:rsid w:val="00AC4782"/>
    <w:rsid w:val="00AC4F71"/>
    <w:rsid w:val="00AC7D98"/>
    <w:rsid w:val="00AD01F7"/>
    <w:rsid w:val="00AD2E04"/>
    <w:rsid w:val="00AD2FAD"/>
    <w:rsid w:val="00AF3764"/>
    <w:rsid w:val="00B05E94"/>
    <w:rsid w:val="00B126C8"/>
    <w:rsid w:val="00B12BC7"/>
    <w:rsid w:val="00B32D57"/>
    <w:rsid w:val="00B36ACD"/>
    <w:rsid w:val="00B415C8"/>
    <w:rsid w:val="00B4160B"/>
    <w:rsid w:val="00B47A87"/>
    <w:rsid w:val="00B508A2"/>
    <w:rsid w:val="00B6462D"/>
    <w:rsid w:val="00B7070E"/>
    <w:rsid w:val="00B73AAF"/>
    <w:rsid w:val="00B7466A"/>
    <w:rsid w:val="00B8161E"/>
    <w:rsid w:val="00B871C8"/>
    <w:rsid w:val="00B946EC"/>
    <w:rsid w:val="00BA70B9"/>
    <w:rsid w:val="00BF60F9"/>
    <w:rsid w:val="00BF6A8C"/>
    <w:rsid w:val="00C01909"/>
    <w:rsid w:val="00C22633"/>
    <w:rsid w:val="00C36FEB"/>
    <w:rsid w:val="00C4120F"/>
    <w:rsid w:val="00C51064"/>
    <w:rsid w:val="00C53532"/>
    <w:rsid w:val="00C5633A"/>
    <w:rsid w:val="00C72A8E"/>
    <w:rsid w:val="00C73B01"/>
    <w:rsid w:val="00C74C66"/>
    <w:rsid w:val="00C77256"/>
    <w:rsid w:val="00C810B4"/>
    <w:rsid w:val="00CA18D6"/>
    <w:rsid w:val="00CB4306"/>
    <w:rsid w:val="00CC7442"/>
    <w:rsid w:val="00CD0FDF"/>
    <w:rsid w:val="00CD7224"/>
    <w:rsid w:val="00CF2CA2"/>
    <w:rsid w:val="00D20203"/>
    <w:rsid w:val="00D253B5"/>
    <w:rsid w:val="00D30AB9"/>
    <w:rsid w:val="00D47755"/>
    <w:rsid w:val="00D52E97"/>
    <w:rsid w:val="00D61C25"/>
    <w:rsid w:val="00D65D8C"/>
    <w:rsid w:val="00D7620F"/>
    <w:rsid w:val="00D80ABA"/>
    <w:rsid w:val="00D85883"/>
    <w:rsid w:val="00D97F65"/>
    <w:rsid w:val="00DA5A64"/>
    <w:rsid w:val="00DB59C7"/>
    <w:rsid w:val="00DE174C"/>
    <w:rsid w:val="00DE3929"/>
    <w:rsid w:val="00DE4059"/>
    <w:rsid w:val="00E0498D"/>
    <w:rsid w:val="00E06FEC"/>
    <w:rsid w:val="00E12F3B"/>
    <w:rsid w:val="00E22B8C"/>
    <w:rsid w:val="00E24E94"/>
    <w:rsid w:val="00E26D9A"/>
    <w:rsid w:val="00E26FAC"/>
    <w:rsid w:val="00E31FC0"/>
    <w:rsid w:val="00E34917"/>
    <w:rsid w:val="00E35A06"/>
    <w:rsid w:val="00E41B99"/>
    <w:rsid w:val="00E46323"/>
    <w:rsid w:val="00E52C57"/>
    <w:rsid w:val="00E57554"/>
    <w:rsid w:val="00E60C95"/>
    <w:rsid w:val="00E64DA4"/>
    <w:rsid w:val="00E733DB"/>
    <w:rsid w:val="00E75BE8"/>
    <w:rsid w:val="00E75BF5"/>
    <w:rsid w:val="00E85811"/>
    <w:rsid w:val="00E97D3E"/>
    <w:rsid w:val="00EA1FBB"/>
    <w:rsid w:val="00EA28C3"/>
    <w:rsid w:val="00EA4FB9"/>
    <w:rsid w:val="00EB10C0"/>
    <w:rsid w:val="00EC2450"/>
    <w:rsid w:val="00EC623C"/>
    <w:rsid w:val="00EC7302"/>
    <w:rsid w:val="00ED02EA"/>
    <w:rsid w:val="00ED2D31"/>
    <w:rsid w:val="00ED6FF3"/>
    <w:rsid w:val="00EE6369"/>
    <w:rsid w:val="00EF13DD"/>
    <w:rsid w:val="00EF13E0"/>
    <w:rsid w:val="00EF3F82"/>
    <w:rsid w:val="00F02BEC"/>
    <w:rsid w:val="00F1287B"/>
    <w:rsid w:val="00F15053"/>
    <w:rsid w:val="00F1629E"/>
    <w:rsid w:val="00F26859"/>
    <w:rsid w:val="00F47DAB"/>
    <w:rsid w:val="00F54AC2"/>
    <w:rsid w:val="00F6011E"/>
    <w:rsid w:val="00F75ED5"/>
    <w:rsid w:val="00F8388D"/>
    <w:rsid w:val="00F84AFE"/>
    <w:rsid w:val="00F921BD"/>
    <w:rsid w:val="00F922EA"/>
    <w:rsid w:val="00F9774C"/>
    <w:rsid w:val="00FA41DA"/>
    <w:rsid w:val="00FB465F"/>
    <w:rsid w:val="00FD32C2"/>
    <w:rsid w:val="00FD5A9F"/>
    <w:rsid w:val="00FE0AFD"/>
    <w:rsid w:val="00FF2080"/>
    <w:rsid w:val="00FF2E6C"/>
    <w:rsid w:val="00FF4B87"/>
    <w:rsid w:val="00FF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21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A70B9"/>
    <w:pPr>
      <w:ind w:left="720"/>
    </w:pPr>
  </w:style>
  <w:style w:type="table" w:styleId="a4">
    <w:name w:val="Table Grid"/>
    <w:basedOn w:val="a1"/>
    <w:uiPriority w:val="99"/>
    <w:rsid w:val="00A07AC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CA1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A18D6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rsid w:val="007B5F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7B5FC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7B5FC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7B5F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7B5FC6"/>
    <w:rPr>
      <w:b/>
      <w:bCs/>
    </w:rPr>
  </w:style>
  <w:style w:type="paragraph" w:customStyle="1" w:styleId="ac">
    <w:name w:val="Пояснение"/>
    <w:uiPriority w:val="99"/>
    <w:rsid w:val="008D5EB0"/>
    <w:pPr>
      <w:widowControl w:val="0"/>
      <w:ind w:firstLine="720"/>
      <w:jc w:val="both"/>
    </w:pPr>
    <w:rPr>
      <w:rFonts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4</Pages>
  <Words>752</Words>
  <Characters>5625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Пустовалов В.П.</dc:creator>
  <cp:keywords/>
  <dc:description/>
  <cp:lastModifiedBy>Инет</cp:lastModifiedBy>
  <cp:revision>201</cp:revision>
  <cp:lastPrinted>2014-06-03T07:27:00Z</cp:lastPrinted>
  <dcterms:created xsi:type="dcterms:W3CDTF">2014-02-28T06:00:00Z</dcterms:created>
  <dcterms:modified xsi:type="dcterms:W3CDTF">2014-06-23T12:01:00Z</dcterms:modified>
</cp:coreProperties>
</file>