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8318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ED698B" w:rsidRPr="00ED698B" w:rsidRDefault="00ED698B" w:rsidP="00ED698B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30"/>
          <w:szCs w:val="30"/>
        </w:rPr>
      </w:pPr>
      <w:r w:rsidRPr="00ED698B">
        <w:rPr>
          <w:b/>
          <w:sz w:val="30"/>
          <w:szCs w:val="30"/>
        </w:rPr>
        <w:t>Открытый запрос цен в электронной форме на право заключения договора на поставку офисной техники для нужд  филиала «Сибирский территориальный округ» ФГУП «РосРАО»</w:t>
      </w:r>
    </w:p>
    <w:p w:rsidR="00002630" w:rsidRPr="00B21397" w:rsidRDefault="00002630" w:rsidP="00B21397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47200F" w:rsidRPr="00002630" w:rsidRDefault="0047200F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314344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8407D9" w:rsidRPr="00314344" w:rsidRDefault="008407D9" w:rsidP="00002630"/>
    <w:p w:rsidR="008407D9" w:rsidRPr="00314344" w:rsidRDefault="008407D9" w:rsidP="009208D2">
      <w:pPr>
        <w:jc w:val="center"/>
      </w:pPr>
    </w:p>
    <w:p w:rsidR="00141D0B" w:rsidRPr="003134FD" w:rsidRDefault="00141D0B" w:rsidP="00141D0B">
      <w:pPr>
        <w:ind w:left="360"/>
        <w:jc w:val="center"/>
        <w:rPr>
          <w:b/>
          <w:sz w:val="28"/>
          <w:szCs w:val="28"/>
        </w:rPr>
      </w:pPr>
      <w:r w:rsidRPr="003134FD">
        <w:rPr>
          <w:b/>
          <w:sz w:val="28"/>
          <w:szCs w:val="28"/>
        </w:rPr>
        <w:t>ТЕХНИЧЕСКОЕ ЗАДАНИЕ</w:t>
      </w:r>
    </w:p>
    <w:p w:rsidR="0047200F" w:rsidRPr="00954A07" w:rsidRDefault="0047200F" w:rsidP="0047200F">
      <w:pPr>
        <w:shd w:val="clear" w:color="auto" w:fill="FFFFFF"/>
        <w:spacing w:line="252" w:lineRule="auto"/>
        <w:ind w:left="1026" w:firstLine="720"/>
        <w:rPr>
          <w:sz w:val="28"/>
          <w:szCs w:val="28"/>
        </w:rPr>
      </w:pPr>
    </w:p>
    <w:p w:rsidR="00ED698B" w:rsidRPr="00ED698B" w:rsidRDefault="00ED698B" w:rsidP="00ED698B">
      <w:pPr>
        <w:pStyle w:val="af2"/>
        <w:widowControl w:val="0"/>
        <w:numPr>
          <w:ilvl w:val="0"/>
          <w:numId w:val="21"/>
        </w:numPr>
        <w:shd w:val="clear" w:color="auto" w:fill="FFFFFF" w:themeFill="background1"/>
        <w:suppressAutoHyphens/>
        <w:spacing w:after="60"/>
        <w:jc w:val="both"/>
        <w:rPr>
          <w:b/>
        </w:rPr>
      </w:pPr>
      <w:r w:rsidRPr="00ED698B">
        <w:rPr>
          <w:b/>
        </w:rPr>
        <w:t>Предмет открытого запроса цен в электронной форме: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993"/>
        <w:jc w:val="both"/>
      </w:pPr>
      <w:r w:rsidRPr="00ED698B">
        <w:t xml:space="preserve">Поставка офисной техники 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993"/>
        <w:jc w:val="both"/>
      </w:pPr>
    </w:p>
    <w:p w:rsidR="00ED698B" w:rsidRPr="00ED698B" w:rsidRDefault="00ED698B" w:rsidP="00ED698B">
      <w:pPr>
        <w:pStyle w:val="af2"/>
        <w:widowControl w:val="0"/>
        <w:numPr>
          <w:ilvl w:val="0"/>
          <w:numId w:val="21"/>
        </w:numPr>
        <w:shd w:val="clear" w:color="auto" w:fill="FFFFFF" w:themeFill="background1"/>
        <w:suppressAutoHyphens/>
        <w:spacing w:after="60"/>
        <w:jc w:val="both"/>
      </w:pPr>
      <w:r w:rsidRPr="00ED698B">
        <w:rPr>
          <w:b/>
        </w:rPr>
        <w:t>Сроки оказания услуг:</w:t>
      </w:r>
    </w:p>
    <w:p w:rsidR="00ED698B" w:rsidRPr="00ED698B" w:rsidRDefault="00ED698B" w:rsidP="00ED698B">
      <w:pPr>
        <w:pStyle w:val="afff2"/>
        <w:tabs>
          <w:tab w:val="left" w:pos="142"/>
        </w:tabs>
        <w:spacing w:before="120" w:after="120"/>
        <w:ind w:left="927"/>
        <w:rPr>
          <w:rFonts w:ascii="Times New Roman" w:hAnsi="Times New Roman"/>
          <w:bCs/>
          <w:color w:val="000000"/>
          <w:sz w:val="24"/>
          <w:szCs w:val="24"/>
        </w:rPr>
      </w:pPr>
      <w:r w:rsidRPr="00ED698B">
        <w:rPr>
          <w:rFonts w:ascii="Times New Roman" w:hAnsi="Times New Roman"/>
          <w:bCs/>
          <w:color w:val="000000"/>
          <w:sz w:val="24"/>
          <w:szCs w:val="24"/>
        </w:rPr>
        <w:t>В соответствии с графиком поставки оборудования, указанного в пункте №10 настоящего технического задания (далее ТЗ).</w:t>
      </w:r>
    </w:p>
    <w:p w:rsidR="00ED698B" w:rsidRPr="00ED698B" w:rsidRDefault="00ED698B" w:rsidP="00ED698B">
      <w:pPr>
        <w:pStyle w:val="afff2"/>
        <w:tabs>
          <w:tab w:val="left" w:pos="142"/>
        </w:tabs>
        <w:spacing w:before="120" w:after="120"/>
        <w:ind w:left="927"/>
        <w:rPr>
          <w:rFonts w:ascii="Times New Roman" w:hAnsi="Times New Roman"/>
          <w:bCs/>
          <w:color w:val="000000"/>
          <w:sz w:val="24"/>
          <w:szCs w:val="24"/>
        </w:rPr>
      </w:pPr>
    </w:p>
    <w:p w:rsidR="00ED698B" w:rsidRPr="00ED698B" w:rsidRDefault="00ED698B" w:rsidP="00ED698B">
      <w:pPr>
        <w:pStyle w:val="af2"/>
        <w:widowControl w:val="0"/>
        <w:numPr>
          <w:ilvl w:val="0"/>
          <w:numId w:val="21"/>
        </w:numPr>
        <w:shd w:val="clear" w:color="auto" w:fill="FFFFFF" w:themeFill="background1"/>
        <w:suppressAutoHyphens/>
        <w:spacing w:after="60"/>
        <w:jc w:val="both"/>
        <w:rPr>
          <w:b/>
        </w:rPr>
      </w:pPr>
      <w:r w:rsidRPr="00ED698B">
        <w:rPr>
          <w:b/>
        </w:rPr>
        <w:t>Адрес отгрузки предмета поставки</w:t>
      </w:r>
    </w:p>
    <w:p w:rsidR="00ED698B" w:rsidRPr="00ED698B" w:rsidRDefault="00ED698B" w:rsidP="00ED698B">
      <w:pPr>
        <w:pStyle w:val="afff2"/>
        <w:tabs>
          <w:tab w:val="left" w:pos="142"/>
        </w:tabs>
        <w:spacing w:before="120" w:after="120"/>
        <w:ind w:left="927"/>
        <w:rPr>
          <w:rFonts w:ascii="Times New Roman" w:hAnsi="Times New Roman"/>
          <w:sz w:val="24"/>
          <w:szCs w:val="24"/>
        </w:rPr>
      </w:pPr>
      <w:r w:rsidRPr="00ED698B">
        <w:rPr>
          <w:rFonts w:ascii="Times New Roman" w:hAnsi="Times New Roman"/>
          <w:sz w:val="24"/>
          <w:szCs w:val="24"/>
        </w:rPr>
        <w:t>Грузополучатель: Иркутское отделение филиала «Сибирский территориальный округ» ФГУП «РосРАО».</w:t>
      </w:r>
    </w:p>
    <w:p w:rsidR="00ED698B" w:rsidRPr="00ED698B" w:rsidRDefault="00ED698B" w:rsidP="00ED698B">
      <w:pPr>
        <w:pStyle w:val="afff2"/>
        <w:tabs>
          <w:tab w:val="left" w:pos="142"/>
        </w:tabs>
        <w:spacing w:before="120" w:after="120"/>
        <w:ind w:left="927"/>
        <w:rPr>
          <w:rFonts w:ascii="Times New Roman" w:hAnsi="Times New Roman"/>
          <w:sz w:val="24"/>
          <w:szCs w:val="24"/>
        </w:rPr>
      </w:pPr>
      <w:r w:rsidRPr="00ED698B">
        <w:rPr>
          <w:rFonts w:ascii="Times New Roman" w:hAnsi="Times New Roman"/>
          <w:sz w:val="24"/>
          <w:szCs w:val="24"/>
        </w:rPr>
        <w:t xml:space="preserve">Почтовый адрес: 664022 г. Иркутск ул. 6-я </w:t>
      </w:r>
      <w:proofErr w:type="gramStart"/>
      <w:r w:rsidRPr="00ED698B">
        <w:rPr>
          <w:rFonts w:ascii="Times New Roman" w:hAnsi="Times New Roman"/>
          <w:sz w:val="24"/>
          <w:szCs w:val="24"/>
        </w:rPr>
        <w:t>Советская</w:t>
      </w:r>
      <w:proofErr w:type="gramEnd"/>
      <w:r w:rsidRPr="00ED698B">
        <w:rPr>
          <w:rFonts w:ascii="Times New Roman" w:hAnsi="Times New Roman"/>
          <w:sz w:val="24"/>
          <w:szCs w:val="24"/>
        </w:rPr>
        <w:t>, 20.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927"/>
        <w:jc w:val="both"/>
      </w:pPr>
      <w:r w:rsidRPr="00ED698B">
        <w:t>ИНН/КПП 4714004270/381145001.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927"/>
        <w:jc w:val="both"/>
      </w:pPr>
    </w:p>
    <w:p w:rsidR="00ED698B" w:rsidRPr="00ED698B" w:rsidRDefault="00ED698B" w:rsidP="00ED698B">
      <w:pPr>
        <w:pStyle w:val="afff2"/>
        <w:numPr>
          <w:ilvl w:val="0"/>
          <w:numId w:val="21"/>
        </w:numPr>
        <w:tabs>
          <w:tab w:val="left" w:pos="142"/>
        </w:tabs>
        <w:spacing w:before="120" w:after="120" w:line="240" w:lineRule="auto"/>
        <w:contextualSpacing w:val="0"/>
        <w:rPr>
          <w:rFonts w:ascii="Times New Roman" w:hAnsi="Times New Roman"/>
          <w:b/>
          <w:sz w:val="24"/>
          <w:szCs w:val="24"/>
        </w:rPr>
      </w:pPr>
      <w:r w:rsidRPr="00ED698B">
        <w:rPr>
          <w:rFonts w:ascii="Times New Roman" w:hAnsi="Times New Roman"/>
          <w:b/>
          <w:sz w:val="24"/>
          <w:szCs w:val="24"/>
        </w:rPr>
        <w:t xml:space="preserve">Предмет поставки, цена и объем поставляемой продукции: </w:t>
      </w:r>
    </w:p>
    <w:tbl>
      <w:tblPr>
        <w:tblW w:w="9356" w:type="dxa"/>
        <w:tblInd w:w="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6"/>
        <w:gridCol w:w="1444"/>
        <w:gridCol w:w="1701"/>
        <w:gridCol w:w="1985"/>
      </w:tblGrid>
      <w:tr w:rsidR="00ED698B" w:rsidRPr="00ED698B" w:rsidTr="00631E13">
        <w:trPr>
          <w:trHeight w:val="319"/>
        </w:trPr>
        <w:tc>
          <w:tcPr>
            <w:tcW w:w="42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Предмет контракта</w:t>
            </w:r>
          </w:p>
        </w:tc>
        <w:tc>
          <w:tcPr>
            <w:tcW w:w="1444" w:type="dxa"/>
            <w:tcBorders>
              <w:left w:val="single" w:sz="2" w:space="0" w:color="auto"/>
              <w:bottom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</w:tc>
        <w:tc>
          <w:tcPr>
            <w:tcW w:w="1701" w:type="dxa"/>
            <w:tcBorders>
              <w:bottom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985" w:type="dxa"/>
            <w:tcBorders>
              <w:bottom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Ед. измерения</w:t>
            </w:r>
          </w:p>
        </w:tc>
      </w:tr>
      <w:tr w:rsidR="00ED698B" w:rsidRPr="00ED698B" w:rsidTr="00631E13">
        <w:tc>
          <w:tcPr>
            <w:tcW w:w="422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Поставка оргтехники и программного обеспечения в составе:</w:t>
            </w:r>
          </w:p>
        </w:tc>
        <w:tc>
          <w:tcPr>
            <w:tcW w:w="144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  <w:r w:rsidRPr="00ED698B">
              <w:rPr>
                <w:rFonts w:ascii="Times New Roman" w:hAnsi="Times New Roman"/>
                <w:bCs/>
                <w:iCs/>
                <w:sz w:val="24"/>
                <w:szCs w:val="24"/>
                <w:lang w:val="en-US"/>
              </w:rPr>
              <w:t>87</w:t>
            </w:r>
            <w:r w:rsidRPr="00ED698B">
              <w:rPr>
                <w:rFonts w:ascii="Times New Roman" w:hAnsi="Times New Roman"/>
                <w:bCs/>
                <w:iCs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Ноутбук</w:t>
            </w:r>
          </w:p>
        </w:tc>
        <w:tc>
          <w:tcPr>
            <w:tcW w:w="144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ED698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 xml:space="preserve">Компьютер </w:t>
            </w:r>
          </w:p>
        </w:tc>
        <w:tc>
          <w:tcPr>
            <w:tcW w:w="144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  <w:t>40749</w:t>
            </w: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ED698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Копировальный аппарат</w:t>
            </w:r>
          </w:p>
        </w:tc>
        <w:tc>
          <w:tcPr>
            <w:tcW w:w="144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  <w:t>8905</w:t>
            </w: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ED698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Сканер</w:t>
            </w:r>
          </w:p>
        </w:tc>
        <w:tc>
          <w:tcPr>
            <w:tcW w:w="144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ED698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Сплит-система</w:t>
            </w:r>
          </w:p>
        </w:tc>
        <w:tc>
          <w:tcPr>
            <w:tcW w:w="144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ED698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Голосовой шлюз</w:t>
            </w:r>
          </w:p>
        </w:tc>
        <w:tc>
          <w:tcPr>
            <w:tcW w:w="1444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ED698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698B">
              <w:rPr>
                <w:rFonts w:ascii="Times New Roman" w:hAnsi="Times New Roman"/>
                <w:bCs/>
                <w:sz w:val="24"/>
                <w:szCs w:val="24"/>
              </w:rPr>
              <w:t xml:space="preserve">1-портовый асинхронный сервер RS-232 в </w:t>
            </w:r>
            <w:proofErr w:type="spellStart"/>
            <w:r w:rsidRPr="00ED698B">
              <w:rPr>
                <w:rFonts w:ascii="Times New Roman" w:hAnsi="Times New Roman"/>
                <w:bCs/>
                <w:sz w:val="24"/>
                <w:szCs w:val="24"/>
              </w:rPr>
              <w:t>Ethernet</w:t>
            </w:r>
            <w:proofErr w:type="spellEnd"/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ED698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D69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Серверный корпус 3</w:t>
            </w:r>
            <w:r w:rsidRPr="00ED698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  <w:t>22116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69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Телефонная трубка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69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Уничтожитель бумаг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69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Жёсткий диск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ED698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ED698B" w:rsidRPr="00ED698B" w:rsidTr="00631E13"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ind w:left="0" w:firstLine="31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69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Блок питания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9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8B" w:rsidRPr="00ED698B" w:rsidRDefault="00ED698B" w:rsidP="00631E13">
            <w:pPr>
              <w:pStyle w:val="afff2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698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ED698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927"/>
        <w:jc w:val="both"/>
        <w:rPr>
          <w:b/>
        </w:rPr>
      </w:pPr>
    </w:p>
    <w:p w:rsidR="00ED698B" w:rsidRPr="00ED698B" w:rsidRDefault="00ED698B" w:rsidP="00ED698B">
      <w:pPr>
        <w:pStyle w:val="af2"/>
        <w:widowControl w:val="0"/>
        <w:numPr>
          <w:ilvl w:val="0"/>
          <w:numId w:val="21"/>
        </w:numPr>
        <w:shd w:val="clear" w:color="auto" w:fill="FFFFFF" w:themeFill="background1"/>
        <w:suppressAutoHyphens/>
        <w:spacing w:after="60"/>
        <w:jc w:val="both"/>
        <w:rPr>
          <w:b/>
        </w:rPr>
      </w:pPr>
      <w:r w:rsidRPr="00ED698B">
        <w:rPr>
          <w:b/>
        </w:rPr>
        <w:t>Общие требования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r w:rsidRPr="00ED698B">
        <w:lastRenderedPageBreak/>
        <w:t>Поставщик обязан произвести доставку оборудования до адреса отгрузки предметов поставки (пункт №3 настоящего ТЗ) и произвести установку необходимого оборудования в соответствии со спецификацией технических требований (пункт №9 настоящего ТЗ).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r w:rsidRPr="00ED698B">
        <w:t>Товары, поставляемые в рамках договора, должны быть новыми и неиспользованными.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r w:rsidRPr="00ED698B">
        <w:t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 в условиях, обычных для России.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r w:rsidRPr="00ED698B">
        <w:t>Допускается поставка полных аналогов оборудования, указанного в п.9, при условии, что оно совместимо с другим поставляемым оборудованием и не приводит к нарушению гарантийных сроков производителя.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r w:rsidRPr="00ED698B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r w:rsidRPr="00ED698B">
        <w:t>Все драйверы и соединительные шнуры, необходимые для работы оборудования, должны присутствовать в составе стандартной поставки.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</w:p>
    <w:p w:rsidR="00ED698B" w:rsidRPr="00ED698B" w:rsidRDefault="00ED698B" w:rsidP="00ED698B">
      <w:pPr>
        <w:pStyle w:val="af2"/>
        <w:widowControl w:val="0"/>
        <w:numPr>
          <w:ilvl w:val="0"/>
          <w:numId w:val="21"/>
        </w:numPr>
        <w:shd w:val="clear" w:color="auto" w:fill="FFFFFF" w:themeFill="background1"/>
        <w:suppressAutoHyphens/>
        <w:spacing w:after="60"/>
        <w:jc w:val="both"/>
        <w:rPr>
          <w:b/>
        </w:rPr>
      </w:pPr>
      <w:r w:rsidRPr="00ED698B">
        <w:rPr>
          <w:b/>
        </w:rPr>
        <w:t>Порядок формирование цены.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01"/>
        <w:jc w:val="both"/>
      </w:pPr>
      <w:r w:rsidRPr="00ED698B">
        <w:t>Стоимость единиц оборудования с заданными техническими характеристиками с учётом расходов на поставку, пересылку, установку необходимого оборудования (</w:t>
      </w:r>
      <w:proofErr w:type="gramStart"/>
      <w:r w:rsidRPr="00ED698B">
        <w:t>см</w:t>
      </w:r>
      <w:proofErr w:type="gramEnd"/>
      <w:r w:rsidRPr="00ED698B">
        <w:t>. пункт №9 настоящего ТЗ), командировочные расходы, страхование, уплату таможенных пошлин, налогов, и др. обязательных платежей, а также гарантийного обслуживания.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01"/>
        <w:jc w:val="both"/>
      </w:pPr>
    </w:p>
    <w:p w:rsidR="00ED698B" w:rsidRPr="00ED698B" w:rsidRDefault="00ED698B" w:rsidP="00ED698B">
      <w:pPr>
        <w:pStyle w:val="af2"/>
        <w:widowControl w:val="0"/>
        <w:numPr>
          <w:ilvl w:val="0"/>
          <w:numId w:val="21"/>
        </w:numPr>
        <w:shd w:val="clear" w:color="auto" w:fill="FFFFFF" w:themeFill="background1"/>
        <w:suppressAutoHyphens/>
        <w:spacing w:after="60"/>
        <w:jc w:val="both"/>
        <w:rPr>
          <w:b/>
        </w:rPr>
      </w:pPr>
      <w:r w:rsidRPr="00ED698B">
        <w:rPr>
          <w:b/>
          <w:bCs/>
          <w:color w:val="000000"/>
        </w:rPr>
        <w:t>Сроки и порядок оплаты товаров/работ/услуг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01"/>
        <w:jc w:val="both"/>
        <w:rPr>
          <w:rStyle w:val="afffe"/>
          <w:bCs/>
          <w:i w:val="0"/>
        </w:rPr>
      </w:pPr>
      <w:r>
        <w:rPr>
          <w:bCs/>
        </w:rPr>
        <w:t>О</w:t>
      </w:r>
      <w:r w:rsidRPr="00ED698B">
        <w:rPr>
          <w:rStyle w:val="afffe"/>
          <w:bCs/>
          <w:i w:val="0"/>
        </w:rPr>
        <w:t>плата производится по факту поставки товара в течение 10 банковских дней с момента предъявления счетов-фактур и товарных накладных, подписанных Поставщиком и Получателем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01"/>
        <w:jc w:val="both"/>
        <w:rPr>
          <w:rStyle w:val="afffe"/>
          <w:bCs/>
          <w:i w:val="0"/>
        </w:rPr>
      </w:pPr>
    </w:p>
    <w:p w:rsidR="00ED698B" w:rsidRPr="00ED698B" w:rsidRDefault="00ED698B" w:rsidP="00ED698B">
      <w:pPr>
        <w:pStyle w:val="af2"/>
        <w:widowControl w:val="0"/>
        <w:numPr>
          <w:ilvl w:val="0"/>
          <w:numId w:val="21"/>
        </w:numPr>
        <w:shd w:val="clear" w:color="auto" w:fill="FFFFFF" w:themeFill="background1"/>
        <w:suppressAutoHyphens/>
        <w:spacing w:after="60"/>
        <w:jc w:val="both"/>
        <w:rPr>
          <w:b/>
        </w:rPr>
      </w:pPr>
      <w:r w:rsidRPr="00ED698B">
        <w:rPr>
          <w:b/>
        </w:rPr>
        <w:t>Гарантии и сервисное обслуживание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r w:rsidRPr="00ED698B">
        <w:t xml:space="preserve">Поставщик несет обязательства по гарантийному обслуживанию компьютеров на местах установки и эксплуатации в течение восемнадцати месяцев после окончания поставки оборудования. 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r w:rsidRPr="00ED698B">
        <w:t>Поставщик несет обязательства по гарантийному обслуживанию прочего оборудования на местах установки и эксплуатации не менее двенадцати месяцев после окончания поставки оборудования.</w:t>
      </w:r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proofErr w:type="gramStart"/>
      <w:r w:rsidRPr="00ED698B">
        <w:t xml:space="preserve">При необходимости отправки оборудования в сервисный центр, доставка осуществляется силами поставщика и за его счёт. </w:t>
      </w:r>
      <w:proofErr w:type="gramEnd"/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  <w:proofErr w:type="gramStart"/>
      <w:r w:rsidRPr="00ED698B">
        <w:t>Срок гарантийного ремонта – не более двух недель, в случае превышения срока ремонта Поставщиком производится замена оборудование на аналогичное (подменный фонд).</w:t>
      </w:r>
      <w:proofErr w:type="gramEnd"/>
    </w:p>
    <w:p w:rsidR="00ED698B" w:rsidRPr="00ED698B" w:rsidRDefault="00ED698B" w:rsidP="00ED698B">
      <w:pPr>
        <w:pStyle w:val="af2"/>
        <w:shd w:val="clear" w:color="auto" w:fill="FFFFFF" w:themeFill="background1"/>
        <w:spacing w:after="60"/>
        <w:ind w:left="426" w:firstLine="567"/>
        <w:jc w:val="both"/>
      </w:pPr>
    </w:p>
    <w:p w:rsidR="00ED698B" w:rsidRPr="00ED698B" w:rsidRDefault="00ED698B" w:rsidP="00ED698B">
      <w:pPr>
        <w:pStyle w:val="af2"/>
        <w:widowControl w:val="0"/>
        <w:numPr>
          <w:ilvl w:val="0"/>
          <w:numId w:val="21"/>
        </w:numPr>
        <w:shd w:val="clear" w:color="auto" w:fill="FFFFFF" w:themeFill="background1"/>
        <w:suppressAutoHyphens/>
        <w:spacing w:after="60"/>
        <w:jc w:val="both"/>
        <w:rPr>
          <w:b/>
        </w:rPr>
      </w:pPr>
      <w:r w:rsidRPr="00ED698B">
        <w:rPr>
          <w:b/>
        </w:rPr>
        <w:tab/>
        <w:t>Спецификация  технических требований.</w:t>
      </w:r>
    </w:p>
    <w:p w:rsidR="00ED698B" w:rsidRPr="00ED698B" w:rsidRDefault="00ED698B" w:rsidP="00ED698B">
      <w:pPr>
        <w:pStyle w:val="afff2"/>
        <w:spacing w:after="0" w:line="240" w:lineRule="auto"/>
        <w:ind w:left="567"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D69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9.1</w:t>
      </w:r>
      <w:r w:rsidRPr="00ED69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Компьютеры, ноутбуки:</w:t>
      </w:r>
    </w:p>
    <w:tbl>
      <w:tblPr>
        <w:tblStyle w:val="a8"/>
        <w:tblW w:w="10173" w:type="dxa"/>
        <w:tblLook w:val="04A0"/>
      </w:tblPr>
      <w:tblGrid>
        <w:gridCol w:w="4077"/>
        <w:gridCol w:w="6096"/>
      </w:tblGrid>
      <w:tr w:rsidR="00ED698B" w:rsidRPr="00ED698B" w:rsidTr="00ED698B">
        <w:tc>
          <w:tcPr>
            <w:tcW w:w="10173" w:type="dxa"/>
            <w:gridSpan w:val="2"/>
          </w:tcPr>
          <w:p w:rsidR="00ED698B" w:rsidRPr="00ED698B" w:rsidRDefault="00ED698B" w:rsidP="00ED698B">
            <w:pPr>
              <w:ind w:right="34"/>
              <w:rPr>
                <w:color w:val="000000"/>
              </w:rPr>
            </w:pPr>
            <w:r w:rsidRPr="00ED698B">
              <w:rPr>
                <w:color w:val="000000"/>
              </w:rPr>
              <w:t>Компьютер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Процессор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>Intel Core i3-3220 3.3</w:t>
            </w:r>
            <w:r w:rsidRPr="00ED698B">
              <w:rPr>
                <w:color w:val="000000"/>
              </w:rPr>
              <w:t>ГГц</w:t>
            </w:r>
            <w:r w:rsidRPr="00ED698B">
              <w:rPr>
                <w:color w:val="000000"/>
                <w:lang w:val="en-US"/>
              </w:rPr>
              <w:t>/SVGA/ LGA1156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lastRenderedPageBreak/>
              <w:t>Блок питания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Мощность блока питания не менее 450 </w:t>
            </w:r>
            <w:r w:rsidRPr="00ED698B">
              <w:rPr>
                <w:color w:val="000000"/>
                <w:lang w:val="en-US"/>
              </w:rPr>
              <w:t>W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ОЗУ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 xml:space="preserve">DDR3 </w:t>
            </w:r>
            <w:r w:rsidRPr="00ED698B">
              <w:rPr>
                <w:color w:val="000000"/>
              </w:rPr>
              <w:t>4</w:t>
            </w:r>
            <w:proofErr w:type="spellStart"/>
            <w:r w:rsidRPr="00ED698B">
              <w:rPr>
                <w:color w:val="000000"/>
                <w:lang w:val="en-US"/>
              </w:rPr>
              <w:t>Gb</w:t>
            </w:r>
            <w:proofErr w:type="spellEnd"/>
            <w:r w:rsidRPr="00ED698B">
              <w:rPr>
                <w:color w:val="000000"/>
                <w:lang w:val="en-US"/>
              </w:rPr>
              <w:t xml:space="preserve"> 1333MHz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Материнская плата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Частота шины не менее 2500</w:t>
            </w:r>
            <w:r w:rsidRPr="00ED698B">
              <w:rPr>
                <w:color w:val="000000"/>
                <w:lang w:val="en-US"/>
              </w:rPr>
              <w:t>MHz</w:t>
            </w:r>
          </w:p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Интегрированная видеокарта (</w:t>
            </w:r>
            <w:r w:rsidRPr="00ED698B">
              <w:rPr>
                <w:color w:val="000000"/>
                <w:lang w:val="en-US"/>
              </w:rPr>
              <w:t>DVI</w:t>
            </w:r>
            <w:r w:rsidRPr="00ED698B">
              <w:rPr>
                <w:color w:val="000000"/>
              </w:rPr>
              <w:t xml:space="preserve"> выход обязателен)</w:t>
            </w:r>
          </w:p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Интегрированная звуковая карта</w:t>
            </w:r>
          </w:p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Интегрированная сетевая карта </w:t>
            </w:r>
            <w:r w:rsidRPr="00ED698B">
              <w:rPr>
                <w:color w:val="000000"/>
                <w:lang w:val="en-US"/>
              </w:rPr>
              <w:t>Ethernet</w:t>
            </w:r>
            <w:r w:rsidRPr="00ED698B">
              <w:rPr>
                <w:color w:val="000000"/>
              </w:rPr>
              <w:t xml:space="preserve"> 10/100/1000 </w:t>
            </w:r>
            <w:proofErr w:type="spellStart"/>
            <w:r w:rsidRPr="00ED698B">
              <w:rPr>
                <w:color w:val="000000"/>
                <w:lang w:val="en-US"/>
              </w:rPr>
              <w:t>BaseT</w:t>
            </w:r>
            <w:proofErr w:type="spellEnd"/>
          </w:p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Минимум 4 разъёма </w:t>
            </w:r>
            <w:r w:rsidRPr="00ED698B">
              <w:rPr>
                <w:color w:val="000000"/>
                <w:lang w:val="en-US"/>
              </w:rPr>
              <w:t>USB</w:t>
            </w:r>
            <w:r w:rsidRPr="00ED698B">
              <w:rPr>
                <w:color w:val="000000"/>
              </w:rPr>
              <w:t xml:space="preserve">2.0 и 2 разъёма </w:t>
            </w:r>
            <w:r w:rsidRPr="00ED698B">
              <w:rPr>
                <w:color w:val="000000"/>
                <w:lang w:val="en-US"/>
              </w:rPr>
              <w:t>USB</w:t>
            </w:r>
            <w:r w:rsidRPr="00ED698B">
              <w:rPr>
                <w:color w:val="000000"/>
              </w:rPr>
              <w:t xml:space="preserve">3.0, 2 </w:t>
            </w:r>
            <w:r w:rsidRPr="00ED698B">
              <w:rPr>
                <w:color w:val="000000"/>
                <w:lang w:val="en-US"/>
              </w:rPr>
              <w:t>SATA</w:t>
            </w:r>
            <w:r w:rsidRPr="00ED698B">
              <w:rPr>
                <w:color w:val="000000"/>
              </w:rPr>
              <w:t xml:space="preserve">2,, 2 </w:t>
            </w:r>
            <w:r w:rsidRPr="00ED698B">
              <w:rPr>
                <w:color w:val="000000"/>
                <w:lang w:val="en-US"/>
              </w:rPr>
              <w:t>SATA</w:t>
            </w:r>
            <w:r w:rsidRPr="00ED698B">
              <w:rPr>
                <w:color w:val="000000"/>
              </w:rPr>
              <w:t xml:space="preserve">3 минимум 1 слот </w:t>
            </w:r>
            <w:r w:rsidRPr="00ED698B">
              <w:rPr>
                <w:color w:val="000000"/>
                <w:lang w:val="en-US"/>
              </w:rPr>
              <w:t>PCI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Привод оптических дисков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>SATA DVD+/-RW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Жёсткий диск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  <w:lang w:val="en-US"/>
              </w:rPr>
              <w:t>SATA</w:t>
            </w:r>
            <w:r w:rsidRPr="00ED698B">
              <w:rPr>
                <w:color w:val="000000"/>
              </w:rPr>
              <w:t xml:space="preserve">3, Не менее 500 </w:t>
            </w:r>
            <w:proofErr w:type="spellStart"/>
            <w:r w:rsidRPr="00ED698B">
              <w:rPr>
                <w:color w:val="000000"/>
                <w:lang w:val="en-US"/>
              </w:rPr>
              <w:t>Gb</w:t>
            </w:r>
            <w:proofErr w:type="spellEnd"/>
            <w:r w:rsidRPr="00ED698B">
              <w:rPr>
                <w:color w:val="000000"/>
              </w:rPr>
              <w:t>, 3.5’’, 7200</w:t>
            </w:r>
            <w:r w:rsidRPr="00ED698B">
              <w:rPr>
                <w:color w:val="000000"/>
                <w:lang w:val="en-US"/>
              </w:rPr>
              <w:t>rpm</w:t>
            </w:r>
            <w:r w:rsidRPr="00ED698B">
              <w:rPr>
                <w:color w:val="000000"/>
              </w:rPr>
              <w:t>, кэш 16</w:t>
            </w:r>
            <w:r w:rsidRPr="00ED698B">
              <w:rPr>
                <w:color w:val="000000"/>
                <w:lang w:val="en-US"/>
              </w:rPr>
              <w:t>Mb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Требование к системному блоку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Обязательная установка дополнительного вентилятора для охлаждения жёсткого диска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Оптический манипулятор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Проводная, </w:t>
            </w:r>
            <w:r w:rsidRPr="00ED698B">
              <w:rPr>
                <w:color w:val="000000"/>
                <w:lang w:val="en-US"/>
              </w:rPr>
              <w:t>USB</w:t>
            </w:r>
            <w:r w:rsidRPr="00ED698B">
              <w:rPr>
                <w:color w:val="000000"/>
              </w:rPr>
              <w:t>, Чёрная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Клавиатура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proofErr w:type="gramStart"/>
            <w:r w:rsidRPr="00ED698B">
              <w:rPr>
                <w:color w:val="000000"/>
              </w:rPr>
              <w:t>Проводная</w:t>
            </w:r>
            <w:proofErr w:type="gramEnd"/>
            <w:r w:rsidRPr="00ED698B">
              <w:rPr>
                <w:color w:val="000000"/>
              </w:rPr>
              <w:t xml:space="preserve">, </w:t>
            </w:r>
            <w:r w:rsidRPr="00ED698B">
              <w:rPr>
                <w:color w:val="000000"/>
                <w:lang w:val="en-US"/>
              </w:rPr>
              <w:t>USB</w:t>
            </w:r>
            <w:r w:rsidRPr="00ED698B">
              <w:rPr>
                <w:color w:val="000000"/>
              </w:rPr>
              <w:t>, Чёрная, обязательны различные цвета букв русского и латинского алфавита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Монитор</w:t>
            </w:r>
          </w:p>
        </w:tc>
        <w:tc>
          <w:tcPr>
            <w:tcW w:w="6096" w:type="dxa"/>
          </w:tcPr>
          <w:p w:rsidR="00ED698B" w:rsidRPr="00ED698B" w:rsidRDefault="00ED698B" w:rsidP="00631E13">
            <w:r w:rsidRPr="00ED698B">
              <w:rPr>
                <w:rStyle w:val="apple-style-span"/>
                <w:shd w:val="clear" w:color="auto" w:fill="FFFFFF"/>
              </w:rPr>
              <w:t xml:space="preserve">Минимум </w:t>
            </w:r>
            <w:hyperlink r:id="rId12" w:tooltip="Перейти на страницу с подробным описанием товара." w:history="1">
              <w:r w:rsidRPr="00ED698B">
                <w:rPr>
                  <w:rStyle w:val="ad"/>
                  <w:shd w:val="clear" w:color="auto" w:fill="FFFFFF"/>
                </w:rPr>
                <w:t>22’’, 8000:1,170</w:t>
              </w:r>
              <w:r w:rsidRPr="00ED698B">
                <w:rPr>
                  <w:rStyle w:val="ad"/>
                  <w:shd w:val="clear" w:color="auto" w:fill="FFFFFF"/>
                  <w:vertAlign w:val="superscript"/>
                </w:rPr>
                <w:t>о</w:t>
              </w:r>
              <w:r w:rsidRPr="00ED698B">
                <w:rPr>
                  <w:rStyle w:val="ad"/>
                  <w:shd w:val="clear" w:color="auto" w:fill="FFFFFF"/>
                  <w:lang w:val="en-US"/>
                </w:rPr>
                <w:t>x</w:t>
              </w:r>
              <w:r w:rsidRPr="00ED698B">
                <w:rPr>
                  <w:rStyle w:val="ad"/>
                  <w:shd w:val="clear" w:color="auto" w:fill="FFFFFF"/>
                </w:rPr>
                <w:t>160</w:t>
              </w:r>
              <w:r w:rsidRPr="00ED698B">
                <w:rPr>
                  <w:rStyle w:val="ad"/>
                  <w:shd w:val="clear" w:color="auto" w:fill="FFFFFF"/>
                  <w:vertAlign w:val="superscript"/>
                </w:rPr>
                <w:t>о</w:t>
              </w:r>
              <w:r w:rsidRPr="00ED698B">
                <w:rPr>
                  <w:rStyle w:val="ad"/>
                  <w:shd w:val="clear" w:color="auto" w:fill="FFFFFF"/>
                </w:rPr>
                <w:t>,5</w:t>
              </w:r>
              <w:r w:rsidRPr="00ED698B">
                <w:rPr>
                  <w:rStyle w:val="ad"/>
                  <w:shd w:val="clear" w:color="auto" w:fill="FFFFFF"/>
                  <w:lang w:val="en-US"/>
                </w:rPr>
                <w:t>ms</w:t>
              </w:r>
              <w:r w:rsidRPr="00ED698B">
                <w:rPr>
                  <w:rStyle w:val="ad"/>
                  <w:shd w:val="clear" w:color="auto" w:fill="FFFFFF"/>
                </w:rPr>
                <w:t>,</w:t>
              </w:r>
              <w:r w:rsidRPr="00ED698B">
                <w:rPr>
                  <w:rStyle w:val="ad"/>
                  <w:shd w:val="clear" w:color="auto" w:fill="FFFFFF"/>
                  <w:lang w:val="en-US"/>
                </w:rPr>
                <w:t>LED</w:t>
              </w:r>
              <w:r w:rsidRPr="00ED698B">
                <w:rPr>
                  <w:rStyle w:val="ad"/>
                  <w:shd w:val="clear" w:color="auto" w:fill="FFFFFF"/>
                </w:rPr>
                <w:t>,</w:t>
              </w:r>
              <w:r w:rsidRPr="00ED698B">
                <w:rPr>
                  <w:rStyle w:val="ad"/>
                  <w:shd w:val="clear" w:color="auto" w:fill="FFFFFF"/>
                  <w:lang w:val="en-US"/>
                </w:rPr>
                <w:t>TCO</w:t>
              </w:r>
              <w:r w:rsidRPr="00ED698B">
                <w:rPr>
                  <w:rStyle w:val="ad"/>
                  <w:shd w:val="clear" w:color="auto" w:fill="FFFFFF"/>
                </w:rPr>
                <w:t>’03,</w:t>
              </w:r>
              <w:r w:rsidRPr="00ED698B">
                <w:rPr>
                  <w:rStyle w:val="ad"/>
                  <w:shd w:val="clear" w:color="auto" w:fill="FFFFFF"/>
                  <w:lang w:val="en-US"/>
                </w:rPr>
                <w:t>DVI</w:t>
              </w:r>
              <w:r w:rsidRPr="00ED698B">
                <w:rPr>
                  <w:rStyle w:val="ad"/>
                  <w:shd w:val="clear" w:color="auto" w:fill="FFFFFF"/>
                </w:rPr>
                <w:t xml:space="preserve">, </w:t>
              </w:r>
              <w:r w:rsidRPr="00ED698B">
                <w:rPr>
                  <w:rStyle w:val="ad"/>
                  <w:shd w:val="clear" w:color="auto" w:fill="FFFFFF"/>
                  <w:lang w:val="en-US"/>
                </w:rPr>
                <w:t>HDMI</w:t>
              </w:r>
              <w:r w:rsidRPr="00ED698B">
                <w:rPr>
                  <w:rStyle w:val="ad"/>
                  <w:shd w:val="clear" w:color="auto" w:fill="FFFFFF"/>
                </w:rPr>
                <w:t>,16:9,1920</w:t>
              </w:r>
              <w:r w:rsidRPr="00ED698B">
                <w:rPr>
                  <w:rStyle w:val="ad"/>
                  <w:shd w:val="clear" w:color="auto" w:fill="FFFFFF"/>
                  <w:lang w:val="en-US"/>
                </w:rPr>
                <w:t>x</w:t>
              </w:r>
              <w:r w:rsidRPr="00ED698B">
                <w:rPr>
                  <w:rStyle w:val="ad"/>
                  <w:shd w:val="clear" w:color="auto" w:fill="FFFFFF"/>
                </w:rPr>
                <w:t>1080,</w:t>
              </w:r>
            </w:hyperlink>
            <w:r w:rsidRPr="00ED698B">
              <w:rPr>
                <w:rStyle w:val="apple-style-span"/>
                <w:shd w:val="clear" w:color="auto" w:fill="FFFFFF"/>
              </w:rPr>
              <w:t>чёрный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Программное обеспечение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rStyle w:val="apple-style-span"/>
                <w:shd w:val="clear" w:color="auto" w:fill="FFFFFF"/>
                <w:lang w:val="en-US"/>
              </w:rPr>
            </w:pPr>
            <w:r w:rsidRPr="00ED698B">
              <w:rPr>
                <w:rStyle w:val="apple-style-span"/>
                <w:shd w:val="clear" w:color="auto" w:fill="FFFFFF"/>
                <w:lang w:val="en-US"/>
              </w:rPr>
              <w:t xml:space="preserve">MS Windows Pro 7 64-bit RUS, </w:t>
            </w:r>
          </w:p>
        </w:tc>
      </w:tr>
    </w:tbl>
    <w:p w:rsidR="00ED698B" w:rsidRPr="00ED698B" w:rsidRDefault="00ED698B" w:rsidP="00ED698B">
      <w:pPr>
        <w:rPr>
          <w:color w:val="000000"/>
          <w:lang w:val="en-US"/>
        </w:rPr>
      </w:pPr>
    </w:p>
    <w:tbl>
      <w:tblPr>
        <w:tblStyle w:val="a8"/>
        <w:tblW w:w="10173" w:type="dxa"/>
        <w:tblLook w:val="04A0"/>
      </w:tblPr>
      <w:tblGrid>
        <w:gridCol w:w="4077"/>
        <w:gridCol w:w="6096"/>
      </w:tblGrid>
      <w:tr w:rsidR="00ED698B" w:rsidRPr="00ED698B" w:rsidTr="00ED698B">
        <w:tc>
          <w:tcPr>
            <w:tcW w:w="10173" w:type="dxa"/>
            <w:gridSpan w:val="2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Ноутбук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Процессор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 xml:space="preserve">Intel Core, 2.1 </w:t>
            </w:r>
            <w:r w:rsidRPr="00ED698B">
              <w:rPr>
                <w:color w:val="000000"/>
              </w:rPr>
              <w:t>ГГц</w:t>
            </w:r>
            <w:r w:rsidRPr="00ED698B">
              <w:rPr>
                <w:color w:val="000000"/>
                <w:lang w:val="en-US"/>
              </w:rPr>
              <w:t xml:space="preserve">, 2 </w:t>
            </w:r>
            <w:r w:rsidRPr="00ED698B">
              <w:rPr>
                <w:color w:val="000000"/>
              </w:rPr>
              <w:t>МБ</w:t>
            </w:r>
            <w:r w:rsidRPr="00ED698B">
              <w:rPr>
                <w:color w:val="000000"/>
                <w:lang w:val="en-US"/>
              </w:rPr>
              <w:t xml:space="preserve"> </w:t>
            </w:r>
            <w:r w:rsidRPr="00ED698B">
              <w:rPr>
                <w:color w:val="000000"/>
              </w:rPr>
              <w:t>кэш</w:t>
            </w:r>
            <w:r w:rsidRPr="00ED698B">
              <w:rPr>
                <w:color w:val="000000"/>
                <w:lang w:val="en-US"/>
              </w:rPr>
              <w:t>.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ОЗУ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4 </w:t>
            </w:r>
            <w:proofErr w:type="spellStart"/>
            <w:r w:rsidRPr="00ED698B">
              <w:rPr>
                <w:color w:val="000000"/>
                <w:lang w:val="en-US"/>
              </w:rPr>
              <w:t>Gb</w:t>
            </w:r>
            <w:proofErr w:type="spellEnd"/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Привод оптических дисков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>SATA DVD+/-RW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Жёсткий диск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  <w:lang w:val="en-US"/>
              </w:rPr>
              <w:t>SATA</w:t>
            </w:r>
            <w:r w:rsidRPr="00ED698B">
              <w:rPr>
                <w:color w:val="000000"/>
              </w:rPr>
              <w:t xml:space="preserve">, Не менее 750 </w:t>
            </w:r>
            <w:proofErr w:type="spellStart"/>
            <w:r w:rsidRPr="00ED698B">
              <w:rPr>
                <w:color w:val="000000"/>
                <w:lang w:val="en-US"/>
              </w:rPr>
              <w:t>Gb</w:t>
            </w:r>
            <w:proofErr w:type="spellEnd"/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Интерфейсы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 xml:space="preserve">Ethernet 10/100/1000 </w:t>
            </w:r>
            <w:proofErr w:type="spellStart"/>
            <w:r w:rsidRPr="00ED698B">
              <w:rPr>
                <w:color w:val="000000"/>
                <w:lang w:val="en-US"/>
              </w:rPr>
              <w:t>BaseT</w:t>
            </w:r>
            <w:proofErr w:type="spellEnd"/>
            <w:r w:rsidRPr="00ED698B">
              <w:rPr>
                <w:color w:val="000000"/>
                <w:lang w:val="en-US"/>
              </w:rPr>
              <w:t xml:space="preserve">, </w:t>
            </w:r>
            <w:proofErr w:type="spellStart"/>
            <w:r w:rsidRPr="00ED698B">
              <w:rPr>
                <w:color w:val="000000"/>
                <w:lang w:val="en-US"/>
              </w:rPr>
              <w:t>WiFi</w:t>
            </w:r>
            <w:proofErr w:type="spellEnd"/>
            <w:r w:rsidRPr="00ED698B">
              <w:rPr>
                <w:color w:val="000000"/>
                <w:lang w:val="en-US"/>
              </w:rPr>
              <w:t xml:space="preserve">, BT, USB 2.0 - 4 </w:t>
            </w:r>
            <w:proofErr w:type="spellStart"/>
            <w:r w:rsidRPr="00ED698B">
              <w:rPr>
                <w:color w:val="000000"/>
              </w:rPr>
              <w:t>шт</w:t>
            </w:r>
            <w:proofErr w:type="spellEnd"/>
            <w:r w:rsidRPr="00ED698B">
              <w:rPr>
                <w:color w:val="000000"/>
                <w:lang w:val="en-US"/>
              </w:rPr>
              <w:t>., HDMI, VGA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Оптический манипулятор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Проводная, </w:t>
            </w:r>
            <w:r w:rsidRPr="00ED698B">
              <w:rPr>
                <w:color w:val="000000"/>
                <w:lang w:val="en-US"/>
              </w:rPr>
              <w:t>USB</w:t>
            </w:r>
            <w:r w:rsidRPr="00ED698B">
              <w:rPr>
                <w:color w:val="000000"/>
              </w:rPr>
              <w:t>, Чёрная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Диагональ матрицы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lang w:val="en-US"/>
              </w:rPr>
            </w:pPr>
            <w:r w:rsidRPr="00ED698B">
              <w:t>Минимум 17</w:t>
            </w:r>
            <w:r w:rsidRPr="00ED698B">
              <w:rPr>
                <w:lang w:val="en-US"/>
              </w:rPr>
              <w:t>’’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Программное обеспечение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rStyle w:val="apple-style-span"/>
                <w:shd w:val="clear" w:color="auto" w:fill="FFFFFF"/>
                <w:lang w:val="en-US"/>
              </w:rPr>
            </w:pPr>
            <w:r w:rsidRPr="00ED698B">
              <w:rPr>
                <w:rStyle w:val="apple-style-span"/>
                <w:shd w:val="clear" w:color="auto" w:fill="FFFFFF"/>
                <w:lang w:val="en-US"/>
              </w:rPr>
              <w:t xml:space="preserve">MS Windows Pro 7 64-bit RUS, Microsoft office </w:t>
            </w:r>
            <w:r w:rsidRPr="00ED698B">
              <w:rPr>
                <w:rStyle w:val="apple-style-span"/>
                <w:shd w:val="clear" w:color="auto" w:fill="FFFFFF"/>
              </w:rPr>
              <w:t>для</w:t>
            </w:r>
            <w:r w:rsidRPr="00ED698B">
              <w:rPr>
                <w:rStyle w:val="apple-style-span"/>
                <w:shd w:val="clear" w:color="auto" w:fill="FFFFFF"/>
                <w:lang w:val="en-US"/>
              </w:rPr>
              <w:t xml:space="preserve"> </w:t>
            </w:r>
            <w:r w:rsidRPr="00ED698B">
              <w:rPr>
                <w:rStyle w:val="apple-style-span"/>
                <w:shd w:val="clear" w:color="auto" w:fill="FFFFFF"/>
              </w:rPr>
              <w:t>дома</w:t>
            </w:r>
            <w:r w:rsidRPr="00ED698B">
              <w:rPr>
                <w:rStyle w:val="apple-style-span"/>
                <w:shd w:val="clear" w:color="auto" w:fill="FFFFFF"/>
                <w:lang w:val="en-US"/>
              </w:rPr>
              <w:t xml:space="preserve"> </w:t>
            </w:r>
            <w:r w:rsidRPr="00ED698B">
              <w:rPr>
                <w:rStyle w:val="apple-style-span"/>
                <w:shd w:val="clear" w:color="auto" w:fill="FFFFFF"/>
              </w:rPr>
              <w:t>и</w:t>
            </w:r>
            <w:r w:rsidRPr="00ED698B">
              <w:rPr>
                <w:rStyle w:val="apple-style-span"/>
                <w:shd w:val="clear" w:color="auto" w:fill="FFFFFF"/>
                <w:lang w:val="en-US"/>
              </w:rPr>
              <w:t xml:space="preserve"> </w:t>
            </w:r>
            <w:r w:rsidRPr="00ED698B">
              <w:rPr>
                <w:rStyle w:val="apple-style-span"/>
                <w:shd w:val="clear" w:color="auto" w:fill="FFFFFF"/>
              </w:rPr>
              <w:t>бизнеса</w:t>
            </w:r>
            <w:r w:rsidRPr="00ED698B">
              <w:rPr>
                <w:rStyle w:val="apple-style-span"/>
                <w:shd w:val="clear" w:color="auto" w:fill="FFFFFF"/>
                <w:lang w:val="en-US"/>
              </w:rPr>
              <w:t xml:space="preserve"> 2010 64-bit RUS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Масса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rStyle w:val="apple-style-span"/>
                <w:shd w:val="clear" w:color="auto" w:fill="FFFFFF"/>
              </w:rPr>
            </w:pPr>
            <w:r w:rsidRPr="00ED698B">
              <w:rPr>
                <w:rStyle w:val="apple-style-span"/>
                <w:shd w:val="clear" w:color="auto" w:fill="FFFFFF"/>
              </w:rPr>
              <w:t>До 3  кг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Время работы от аккумулятора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rStyle w:val="apple-style-span"/>
                <w:shd w:val="clear" w:color="auto" w:fill="FFFFFF"/>
              </w:rPr>
            </w:pPr>
            <w:r w:rsidRPr="00ED698B">
              <w:rPr>
                <w:rStyle w:val="apple-style-span"/>
                <w:shd w:val="clear" w:color="auto" w:fill="FFFFFF"/>
              </w:rPr>
              <w:t>Минимум 4 часа</w:t>
            </w:r>
          </w:p>
        </w:tc>
      </w:tr>
      <w:tr w:rsidR="00ED698B" w:rsidRPr="00ED698B" w:rsidTr="00ED698B">
        <w:tc>
          <w:tcPr>
            <w:tcW w:w="407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Сумка</w:t>
            </w:r>
          </w:p>
        </w:tc>
        <w:tc>
          <w:tcPr>
            <w:tcW w:w="6096" w:type="dxa"/>
          </w:tcPr>
          <w:p w:rsidR="00ED698B" w:rsidRPr="00ED698B" w:rsidRDefault="00ED698B" w:rsidP="00631E13">
            <w:pPr>
              <w:rPr>
                <w:rStyle w:val="apple-style-span"/>
                <w:shd w:val="clear" w:color="auto" w:fill="FFFFFF"/>
              </w:rPr>
            </w:pPr>
            <w:r w:rsidRPr="00ED698B">
              <w:rPr>
                <w:rStyle w:val="apple-style-span"/>
                <w:shd w:val="clear" w:color="auto" w:fill="FFFFFF"/>
              </w:rPr>
              <w:t>Должен присутствовать отдел под документы.</w:t>
            </w:r>
          </w:p>
        </w:tc>
      </w:tr>
    </w:tbl>
    <w:p w:rsidR="00ED698B" w:rsidRPr="00ED698B" w:rsidRDefault="00ED698B" w:rsidP="00ED698B">
      <w:pPr>
        <w:rPr>
          <w:color w:val="000000"/>
        </w:rPr>
      </w:pPr>
    </w:p>
    <w:p w:rsidR="00ED698B" w:rsidRPr="00ED698B" w:rsidRDefault="00ED698B" w:rsidP="00ED698B">
      <w:pPr>
        <w:rPr>
          <w:color w:val="000000"/>
        </w:rPr>
      </w:pPr>
    </w:p>
    <w:p w:rsidR="00ED698B" w:rsidRPr="00ED698B" w:rsidRDefault="00ED698B" w:rsidP="00ED698B">
      <w:pPr>
        <w:pStyle w:val="afff2"/>
        <w:numPr>
          <w:ilvl w:val="1"/>
          <w:numId w:val="22"/>
        </w:numPr>
        <w:spacing w:after="0" w:line="240" w:lineRule="auto"/>
        <w:ind w:firstLine="4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D69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Многофункциональные устройства, сканеры</w:t>
      </w:r>
    </w:p>
    <w:p w:rsidR="00ED698B" w:rsidRPr="00ED698B" w:rsidRDefault="00ED698B" w:rsidP="00ED698B">
      <w:pPr>
        <w:rPr>
          <w:color w:val="000000"/>
        </w:rPr>
      </w:pPr>
    </w:p>
    <w:tbl>
      <w:tblPr>
        <w:tblW w:w="5117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817"/>
        <w:gridCol w:w="6448"/>
      </w:tblGrid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rPr>
                <w:color w:val="000000"/>
              </w:rPr>
              <w:t xml:space="preserve">МФУ, </w:t>
            </w:r>
            <w:proofErr w:type="spellStart"/>
            <w:r w:rsidRPr="00ED698B">
              <w:rPr>
                <w:color w:val="000000"/>
              </w:rPr>
              <w:t>чб</w:t>
            </w:r>
            <w:proofErr w:type="spellEnd"/>
            <w:r w:rsidRPr="00ED698B">
              <w:rPr>
                <w:color w:val="000000"/>
              </w:rPr>
              <w:t>, А4-А3, сетевой, двусторонний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Марка</w:t>
            </w:r>
          </w:p>
        </w:tc>
        <w:tc>
          <w:tcPr>
            <w:tcW w:w="3141" w:type="pct"/>
            <w:shd w:val="clear" w:color="auto" w:fill="auto"/>
            <w:vAlign w:val="center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>Canon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Модель</w:t>
            </w:r>
          </w:p>
        </w:tc>
        <w:tc>
          <w:tcPr>
            <w:tcW w:w="3141" w:type="pct"/>
            <w:shd w:val="clear" w:color="auto" w:fill="auto"/>
            <w:vAlign w:val="center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  <w:lang w:val="en-US"/>
              </w:rPr>
              <w:t xml:space="preserve">IR-2520 </w:t>
            </w:r>
            <w:r w:rsidRPr="00ED698B">
              <w:rPr>
                <w:color w:val="000000"/>
              </w:rPr>
              <w:t>(или эквивалентное устройство)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Разрешение печати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 xml:space="preserve">1200 </w:t>
            </w:r>
            <w:proofErr w:type="spellStart"/>
            <w:r w:rsidRPr="00ED698B">
              <w:t>x</w:t>
            </w:r>
            <w:proofErr w:type="spellEnd"/>
            <w:r w:rsidRPr="00ED698B">
              <w:t xml:space="preserve"> 1200 </w:t>
            </w:r>
            <w:proofErr w:type="spellStart"/>
            <w:r w:rsidRPr="00ED698B">
              <w:t>dpi</w:t>
            </w:r>
            <w:proofErr w:type="spellEnd"/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Память МФУ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256 Мб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Градаций (</w:t>
            </w:r>
            <w:proofErr w:type="spellStart"/>
            <w:r w:rsidRPr="00ED698B">
              <w:t>bit</w:t>
            </w:r>
            <w:proofErr w:type="spellEnd"/>
            <w:r w:rsidRPr="00ED698B">
              <w:t>) серого цвета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 xml:space="preserve">8 (256 градаций </w:t>
            </w:r>
            <w:proofErr w:type="gramStart"/>
            <w:r w:rsidRPr="00ED698B">
              <w:t>серого</w:t>
            </w:r>
            <w:proofErr w:type="gramEnd"/>
            <w:r w:rsidRPr="00ED698B">
              <w:t>)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Рекомендуемая нагрузка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2000 страниц в месяц. Максимальная нагрузка - 25000 страниц А</w:t>
            </w:r>
            <w:proofErr w:type="gramStart"/>
            <w:r w:rsidRPr="00ED698B">
              <w:t>4</w:t>
            </w:r>
            <w:proofErr w:type="gramEnd"/>
            <w:r w:rsidRPr="00ED698B">
              <w:t xml:space="preserve"> в месяц.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"Скорость, разрешение"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Разрешение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 xml:space="preserve">600 </w:t>
            </w:r>
            <w:proofErr w:type="spellStart"/>
            <w:r w:rsidRPr="00ED698B">
              <w:t>x</w:t>
            </w:r>
            <w:proofErr w:type="spellEnd"/>
            <w:r w:rsidRPr="00ED698B">
              <w:t xml:space="preserve"> 600 </w:t>
            </w:r>
            <w:proofErr w:type="spellStart"/>
            <w:r w:rsidRPr="00ED698B">
              <w:t>dpi</w:t>
            </w:r>
            <w:proofErr w:type="spellEnd"/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lastRenderedPageBreak/>
              <w:t>"Особенности корпуса"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ЖК-дисплей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сенсорный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"Коммуникации"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Сеть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10/100 Мбит/сек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"Интерфейс, разъемы и выходы"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Интерфейс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hyperlink r:id="rId13" w:history="1">
              <w:r w:rsidRPr="00ED698B">
                <w:rPr>
                  <w:rStyle w:val="ad"/>
                </w:rPr>
                <w:t>USB</w:t>
              </w:r>
            </w:hyperlink>
            <w:r w:rsidRPr="00ED698B">
              <w:rPr>
                <w:rStyle w:val="apple-converted-space"/>
              </w:rPr>
              <w:t> </w:t>
            </w:r>
            <w:r w:rsidRPr="00ED698B">
              <w:t>2.0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"Управление бумагой / печатные носители"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Формат печатных носителей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rPr>
                <w:lang w:val="en-US"/>
              </w:rPr>
              <w:t>A4-</w:t>
            </w:r>
            <w:r w:rsidRPr="00ED698B">
              <w:t xml:space="preserve">A3 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 xml:space="preserve">Емкость </w:t>
            </w:r>
            <w:proofErr w:type="spellStart"/>
            <w:r w:rsidRPr="00ED698B">
              <w:t>податчика</w:t>
            </w:r>
            <w:proofErr w:type="spellEnd"/>
            <w:r w:rsidRPr="00ED698B">
              <w:t xml:space="preserve"> бумаги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250 листов. Устройство ручной подачи: 100 листов (A4, A4R, A5; 80 г/м</w:t>
            </w:r>
            <w:proofErr w:type="gramStart"/>
            <w:r w:rsidRPr="00ED698B">
              <w:t>2</w:t>
            </w:r>
            <w:proofErr w:type="gramEnd"/>
            <w:r w:rsidRPr="00ED698B">
              <w:t>), 50 листов (A3; 80 г/м2). Возможность приобретения не менее 2х дополнительных лотков для подачи бумаги.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Плотность бумаги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64 - 90 г/м</w:t>
            </w:r>
            <w:proofErr w:type="gramStart"/>
            <w:r w:rsidRPr="00ED698B">
              <w:t>2</w:t>
            </w:r>
            <w:proofErr w:type="gramEnd"/>
            <w:r w:rsidRPr="00ED698B">
              <w:t xml:space="preserve"> - кассета; 64 - 80 г/м2 - </w:t>
            </w:r>
            <w:proofErr w:type="spellStart"/>
            <w:r w:rsidRPr="00ED698B">
              <w:t>Duplex</w:t>
            </w:r>
            <w:proofErr w:type="spellEnd"/>
            <w:r w:rsidRPr="00ED698B">
              <w:t xml:space="preserve"> </w:t>
            </w:r>
            <w:proofErr w:type="spellStart"/>
            <w:r w:rsidRPr="00ED698B">
              <w:t>unit</w:t>
            </w:r>
            <w:proofErr w:type="spellEnd"/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Максимальная плотность бумаги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90 г/м</w:t>
            </w:r>
            <w:proofErr w:type="gramStart"/>
            <w:r w:rsidRPr="00ED698B">
              <w:t>2</w:t>
            </w:r>
            <w:proofErr w:type="gramEnd"/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proofErr w:type="spellStart"/>
            <w:r w:rsidRPr="00ED698B">
              <w:t>Duplex</w:t>
            </w:r>
            <w:proofErr w:type="spellEnd"/>
            <w:r w:rsidRPr="00ED698B">
              <w:t xml:space="preserve"> </w:t>
            </w:r>
            <w:proofErr w:type="spellStart"/>
            <w:r w:rsidRPr="00ED698B">
              <w:t>unit</w:t>
            </w:r>
            <w:proofErr w:type="spellEnd"/>
            <w:r w:rsidRPr="00ED698B">
              <w:t xml:space="preserve"> (модуль двусторонней печати)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Есть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"Параметры/функции печати"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Максимальная скорость монохромной печати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20 стр./мин. для формата A4, 15 стр./мин. для формата A3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Хост-печать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UFR-II LT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ind w:right="-37"/>
              <w:rPr>
                <w:bCs/>
              </w:rPr>
            </w:pPr>
            <w:r w:rsidRPr="00ED698B">
              <w:rPr>
                <w:bCs/>
              </w:rPr>
              <w:t>"Параметры/функции копирования"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Максимальное кол-во копий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999 копий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Диапазон масштабирования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25 - 400%; фиксированные коэффициенты 25%, 50%, 70%, 100%, 141%, 200%, 400%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Скорость выхода первой копии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6.4 секунды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  <w:lang w:val="en-US"/>
              </w:rPr>
            </w:pPr>
            <w:r w:rsidRPr="00ED698B">
              <w:rPr>
                <w:bCs/>
              </w:rPr>
              <w:t>"Сканирование"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Сканирование по сети</w:t>
            </w:r>
          </w:p>
        </w:tc>
        <w:tc>
          <w:tcPr>
            <w:tcW w:w="3141" w:type="pct"/>
            <w:shd w:val="clear" w:color="auto" w:fill="auto"/>
            <w:vAlign w:val="center"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Есть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"Ресурс расходных материалов/заменяемых компонентов"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Ресурс тонера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14600 страниц А</w:t>
            </w:r>
            <w:proofErr w:type="gramStart"/>
            <w:r w:rsidRPr="00ED698B">
              <w:t>4</w:t>
            </w:r>
            <w:proofErr w:type="gramEnd"/>
            <w:r w:rsidRPr="00ED698B">
              <w:t xml:space="preserve"> при заполнении 6%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Ресурс барабана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140000 страниц (данные из неофициальных источников)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"Потребительские свойства"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Время прогрева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30 секунд</w:t>
            </w:r>
          </w:p>
        </w:tc>
      </w:tr>
      <w:tr w:rsidR="00ED698B" w:rsidRPr="00ED698B" w:rsidTr="00631E13">
        <w:tc>
          <w:tcPr>
            <w:tcW w:w="5000" w:type="pct"/>
            <w:gridSpan w:val="2"/>
            <w:shd w:val="clear" w:color="auto" w:fill="auto"/>
            <w:tcMar>
              <w:top w:w="21" w:type="dxa"/>
              <w:left w:w="32" w:type="dxa"/>
              <w:bottom w:w="21" w:type="dxa"/>
              <w:right w:w="32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bCs/>
              </w:rPr>
            </w:pPr>
            <w:r w:rsidRPr="00ED698B">
              <w:rPr>
                <w:bCs/>
              </w:rPr>
              <w:t>"Совместимость"</w:t>
            </w:r>
          </w:p>
        </w:tc>
      </w:tr>
      <w:tr w:rsidR="00ED698B" w:rsidRPr="00ED698B" w:rsidTr="00631E13">
        <w:tc>
          <w:tcPr>
            <w:tcW w:w="1859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Поддержка ОС</w:t>
            </w:r>
          </w:p>
        </w:tc>
        <w:tc>
          <w:tcPr>
            <w:tcW w:w="3141" w:type="pct"/>
            <w:shd w:val="clear" w:color="auto" w:fill="auto"/>
            <w:tcMar>
              <w:top w:w="43" w:type="dxa"/>
              <w:left w:w="54" w:type="dxa"/>
              <w:bottom w:w="43" w:type="dxa"/>
              <w:right w:w="54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lang w:val="en-US"/>
              </w:rPr>
            </w:pPr>
            <w:r w:rsidRPr="00ED698B">
              <w:rPr>
                <w:lang w:val="en-US"/>
              </w:rPr>
              <w:t>Windows 2000, Windows XP, Windows Server 2003, Windows Vista, Windows Server 2008, Windows 7; Mac OS X (</w:t>
            </w:r>
            <w:r w:rsidRPr="00ED698B">
              <w:t>версия</w:t>
            </w:r>
            <w:r w:rsidRPr="00ED698B">
              <w:rPr>
                <w:lang w:val="en-US"/>
              </w:rPr>
              <w:t xml:space="preserve"> 10.4 </w:t>
            </w:r>
            <w:r w:rsidRPr="00ED698B">
              <w:t>или</w:t>
            </w:r>
            <w:r w:rsidRPr="00ED698B">
              <w:rPr>
                <w:lang w:val="en-US"/>
              </w:rPr>
              <w:t xml:space="preserve"> </w:t>
            </w:r>
            <w:r w:rsidRPr="00ED698B">
              <w:t>более</w:t>
            </w:r>
            <w:r w:rsidRPr="00ED698B">
              <w:rPr>
                <w:lang w:val="en-US"/>
              </w:rPr>
              <w:t xml:space="preserve"> </w:t>
            </w:r>
            <w:r w:rsidRPr="00ED698B">
              <w:t>новая</w:t>
            </w:r>
            <w:r w:rsidRPr="00ED698B">
              <w:rPr>
                <w:lang w:val="en-US"/>
              </w:rPr>
              <w:t>); Linux</w:t>
            </w:r>
          </w:p>
        </w:tc>
      </w:tr>
    </w:tbl>
    <w:p w:rsidR="00ED698B" w:rsidRPr="00ED698B" w:rsidRDefault="00ED698B" w:rsidP="00ED698B">
      <w:pPr>
        <w:rPr>
          <w:color w:val="000000"/>
          <w:lang w:val="en-US"/>
        </w:rPr>
      </w:pPr>
    </w:p>
    <w:tbl>
      <w:tblPr>
        <w:tblW w:w="10262" w:type="dxa"/>
        <w:tblInd w:w="19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3997"/>
        <w:gridCol w:w="6265"/>
      </w:tblGrid>
      <w:tr w:rsidR="00ED698B" w:rsidRPr="00ED698B" w:rsidTr="00ED698B">
        <w:tc>
          <w:tcPr>
            <w:tcW w:w="10262" w:type="dxa"/>
            <w:gridSpan w:val="2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Потоковый сканер (высокоскоростной)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Марка</w:t>
            </w:r>
          </w:p>
        </w:tc>
        <w:tc>
          <w:tcPr>
            <w:tcW w:w="6265" w:type="dxa"/>
            <w:shd w:val="clear" w:color="auto" w:fill="auto"/>
            <w:vAlign w:val="center"/>
          </w:tcPr>
          <w:p w:rsidR="00ED698B" w:rsidRPr="00ED698B" w:rsidRDefault="00ED698B" w:rsidP="00631E13">
            <w:pPr>
              <w:ind w:left="170"/>
            </w:pPr>
            <w:r w:rsidRPr="00ED698B">
              <w:rPr>
                <w:lang w:val="en-US"/>
              </w:rPr>
              <w:t>F</w:t>
            </w:r>
            <w:proofErr w:type="spellStart"/>
            <w:r w:rsidRPr="00ED698B">
              <w:t>ujitsu</w:t>
            </w:r>
            <w:proofErr w:type="spellEnd"/>
            <w:r w:rsidRPr="00ED698B">
              <w:t xml:space="preserve"> </w:t>
            </w:r>
            <w:r w:rsidRPr="00ED698B">
              <w:rPr>
                <w:lang w:val="en-US"/>
              </w:rPr>
              <w:t>S</w:t>
            </w:r>
            <w:proofErr w:type="spellStart"/>
            <w:r w:rsidRPr="00ED698B">
              <w:t>iemens</w:t>
            </w:r>
            <w:proofErr w:type="spellEnd"/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Модель</w:t>
            </w:r>
          </w:p>
        </w:tc>
        <w:tc>
          <w:tcPr>
            <w:tcW w:w="6265" w:type="dxa"/>
            <w:shd w:val="clear" w:color="auto" w:fill="auto"/>
            <w:vAlign w:val="center"/>
          </w:tcPr>
          <w:p w:rsidR="00ED698B" w:rsidRPr="00ED698B" w:rsidRDefault="00ED698B" w:rsidP="00631E13">
            <w:pPr>
              <w:ind w:left="170"/>
              <w:rPr>
                <w:lang w:val="en-US"/>
              </w:rPr>
            </w:pPr>
            <w:r w:rsidRPr="00ED698B">
              <w:rPr>
                <w:lang w:val="en-US"/>
              </w:rPr>
              <w:t>fi-6130 (</w:t>
            </w:r>
            <w:r w:rsidRPr="00ED698B">
              <w:t>или эквивалентное устройство</w:t>
            </w:r>
            <w:r w:rsidRPr="00ED698B">
              <w:rPr>
                <w:lang w:val="en-US"/>
              </w:rPr>
              <w:t>)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Технология сканирования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 xml:space="preserve">CCD </w:t>
            </w:r>
            <w:proofErr w:type="spellStart"/>
            <w:r w:rsidRPr="00ED698B">
              <w:t>image</w:t>
            </w:r>
            <w:proofErr w:type="spellEnd"/>
            <w:r w:rsidRPr="00ED698B">
              <w:t xml:space="preserve"> </w:t>
            </w:r>
            <w:proofErr w:type="spellStart"/>
            <w:r w:rsidRPr="00ED698B">
              <w:t>sensor</w:t>
            </w:r>
            <w:proofErr w:type="spellEnd"/>
            <w:r w:rsidRPr="00ED698B">
              <w:t xml:space="preserve"> x2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Автоматическая постраничная подача бумаги (ADF)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Да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Планшет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Нет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lastRenderedPageBreak/>
              <w:t>Емкость лотка бумаги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50 лист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Размер документов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 xml:space="preserve">ADF: 52 </w:t>
            </w:r>
            <w:proofErr w:type="spellStart"/>
            <w:r w:rsidRPr="00ED698B">
              <w:t>x</w:t>
            </w:r>
            <w:proofErr w:type="spellEnd"/>
            <w:r w:rsidRPr="00ED698B">
              <w:t xml:space="preserve"> 75мм (минимум.), 216 </w:t>
            </w:r>
            <w:proofErr w:type="spellStart"/>
            <w:r w:rsidRPr="00ED698B">
              <w:t>x</w:t>
            </w:r>
            <w:proofErr w:type="spellEnd"/>
            <w:r w:rsidRPr="00ED698B">
              <w:t xml:space="preserve"> 355мм (максимум)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Скорость сканирования (одностороннее)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 xml:space="preserve">Минимум 30стр./мин., при 200 </w:t>
            </w:r>
            <w:proofErr w:type="spellStart"/>
            <w:r w:rsidRPr="00ED698B">
              <w:t>тч</w:t>
            </w:r>
            <w:proofErr w:type="spellEnd"/>
            <w:r w:rsidRPr="00ED698B">
              <w:t>./дюйм, А</w:t>
            </w:r>
            <w:proofErr w:type="gramStart"/>
            <w:r w:rsidRPr="00ED698B">
              <w:t>4</w:t>
            </w:r>
            <w:proofErr w:type="gramEnd"/>
            <w:r w:rsidRPr="00ED698B">
              <w:t xml:space="preserve"> по высоте (Цветное сканирование)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Скорость сканирования (двухстороннее)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 xml:space="preserve">Минимум 30стр./мин., при 200 </w:t>
            </w:r>
            <w:proofErr w:type="spellStart"/>
            <w:r w:rsidRPr="00ED698B">
              <w:t>тч</w:t>
            </w:r>
            <w:proofErr w:type="spellEnd"/>
            <w:r w:rsidRPr="00ED698B">
              <w:t>./дюйм, А</w:t>
            </w:r>
            <w:proofErr w:type="gramStart"/>
            <w:r w:rsidRPr="00ED698B">
              <w:t>4</w:t>
            </w:r>
            <w:proofErr w:type="gramEnd"/>
            <w:r w:rsidRPr="00ED698B">
              <w:t xml:space="preserve"> по высоте (Цветное сканирование)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Функции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выравнивание (</w:t>
            </w:r>
            <w:proofErr w:type="spellStart"/>
            <w:r w:rsidRPr="00ED698B">
              <w:t>Deskew</w:t>
            </w:r>
            <w:proofErr w:type="spellEnd"/>
            <w:r w:rsidRPr="00ED698B">
              <w:t>) и подгон формата (</w:t>
            </w:r>
            <w:proofErr w:type="spellStart"/>
            <w:r w:rsidRPr="00ED698B">
              <w:t>Autocropping</w:t>
            </w:r>
            <w:proofErr w:type="spellEnd"/>
            <w:r w:rsidRPr="00ED698B">
              <w:t>), представление полутонов (</w:t>
            </w:r>
            <w:proofErr w:type="spellStart"/>
            <w:r w:rsidRPr="00ED698B">
              <w:t>Error</w:t>
            </w:r>
            <w:proofErr w:type="spellEnd"/>
            <w:r w:rsidRPr="00ED698B">
              <w:t xml:space="preserve"> </w:t>
            </w:r>
            <w:proofErr w:type="spellStart"/>
            <w:r w:rsidRPr="00ED698B">
              <w:t>Diffusion</w:t>
            </w:r>
            <w:proofErr w:type="spellEnd"/>
            <w:r w:rsidRPr="00ED698B">
              <w:t xml:space="preserve">), упаковка в формат JPEG, </w:t>
            </w:r>
            <w:r w:rsidRPr="00ED698B">
              <w:rPr>
                <w:lang w:val="en-US"/>
              </w:rPr>
              <w:t>PDF</w:t>
            </w:r>
            <w:r w:rsidRPr="00ED698B">
              <w:t xml:space="preserve">, многостраничный </w:t>
            </w:r>
            <w:r w:rsidRPr="00ED698B">
              <w:rPr>
                <w:lang w:val="en-US"/>
              </w:rPr>
              <w:t>PDF</w:t>
            </w:r>
            <w:r w:rsidRPr="00ED698B">
              <w:t>, выделение контуров.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Интерфейс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r w:rsidRPr="00ED698B">
              <w:t>USB 2.0</w:t>
            </w:r>
          </w:p>
        </w:tc>
      </w:tr>
      <w:tr w:rsidR="00ED698B" w:rsidRPr="00ED698B" w:rsidTr="00ED698B">
        <w:tc>
          <w:tcPr>
            <w:tcW w:w="3997" w:type="dxa"/>
            <w:shd w:val="clear" w:color="auto" w:fill="auto"/>
            <w:tcMar>
              <w:top w:w="-1" w:type="dxa"/>
              <w:left w:w="251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ind w:left="-195"/>
            </w:pPr>
            <w:r w:rsidRPr="00ED698B">
              <w:t>Совместимость</w:t>
            </w:r>
          </w:p>
        </w:tc>
        <w:tc>
          <w:tcPr>
            <w:tcW w:w="6265" w:type="dxa"/>
            <w:shd w:val="clear" w:color="auto" w:fill="auto"/>
            <w:tcMar>
              <w:top w:w="-1" w:type="dxa"/>
              <w:left w:w="84" w:type="dxa"/>
              <w:bottom w:w="-1" w:type="dxa"/>
              <w:right w:w="-1" w:type="dxa"/>
            </w:tcMar>
            <w:vAlign w:val="center"/>
            <w:hideMark/>
          </w:tcPr>
          <w:p w:rsidR="00ED698B" w:rsidRPr="00ED698B" w:rsidRDefault="00ED698B" w:rsidP="00631E13">
            <w:pPr>
              <w:rPr>
                <w:lang w:val="en-US"/>
              </w:rPr>
            </w:pPr>
            <w:r w:rsidRPr="00ED698B">
              <w:rPr>
                <w:lang w:val="en-US"/>
              </w:rPr>
              <w:t>Windows 2000, Windows XP, Windows Server 2003, Windows Vista, Windows Server 2008, Windows 7</w:t>
            </w:r>
          </w:p>
        </w:tc>
      </w:tr>
    </w:tbl>
    <w:p w:rsidR="00ED698B" w:rsidRPr="00ED698B" w:rsidRDefault="00ED698B" w:rsidP="00ED698B">
      <w:pPr>
        <w:rPr>
          <w:color w:val="000000"/>
          <w:lang w:val="en-US"/>
        </w:rPr>
      </w:pPr>
    </w:p>
    <w:p w:rsidR="00ED698B" w:rsidRPr="00ED698B" w:rsidRDefault="00ED698B" w:rsidP="00ED698B">
      <w:pPr>
        <w:pStyle w:val="afff2"/>
        <w:spacing w:after="0" w:line="240" w:lineRule="auto"/>
        <w:ind w:left="709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</w:p>
    <w:p w:rsidR="00ED698B" w:rsidRPr="00ED698B" w:rsidRDefault="00ED698B" w:rsidP="00ED698B">
      <w:pPr>
        <w:pStyle w:val="afff2"/>
        <w:numPr>
          <w:ilvl w:val="1"/>
          <w:numId w:val="22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D698B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ED69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Кондиционер</w:t>
      </w:r>
    </w:p>
    <w:tbl>
      <w:tblPr>
        <w:tblStyle w:val="a8"/>
        <w:tblW w:w="10276" w:type="dxa"/>
        <w:tblInd w:w="38" w:type="dxa"/>
        <w:tblLook w:val="04A0"/>
      </w:tblPr>
      <w:tblGrid>
        <w:gridCol w:w="4004"/>
        <w:gridCol w:w="6272"/>
      </w:tblGrid>
      <w:tr w:rsidR="00ED698B" w:rsidRPr="00ED698B" w:rsidTr="00ED698B">
        <w:tc>
          <w:tcPr>
            <w:tcW w:w="10276" w:type="dxa"/>
            <w:gridSpan w:val="2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Сплит-система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Марка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proofErr w:type="spellStart"/>
            <w:r w:rsidRPr="00ED698B">
              <w:rPr>
                <w:color w:val="000000"/>
              </w:rPr>
              <w:t>Daikin</w:t>
            </w:r>
            <w:proofErr w:type="spellEnd"/>
          </w:p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 (обязательно)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Модель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FT25 / R25 (или эквивалент)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Тип оборудования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t xml:space="preserve">Настенная </w:t>
            </w:r>
            <w:proofErr w:type="spellStart"/>
            <w:r w:rsidRPr="00ED698B">
              <w:t>сплит-система</w:t>
            </w:r>
            <w:proofErr w:type="spellEnd"/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Мощность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2,64 </w:t>
            </w:r>
            <w:proofErr w:type="spellStart"/>
            <w:r w:rsidRPr="00ED698B">
              <w:rPr>
                <w:color w:val="000000"/>
              </w:rPr>
              <w:t>кВТт</w:t>
            </w:r>
            <w:proofErr w:type="spellEnd"/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Параметры питающей сети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t>220-240/50/1 фаза</w:t>
            </w:r>
            <w:proofErr w:type="gramStart"/>
            <w:r w:rsidRPr="00ED698B">
              <w:t xml:space="preserve"> В</w:t>
            </w:r>
            <w:proofErr w:type="gramEnd"/>
            <w:r w:rsidRPr="00ED698B">
              <w:t>/Гц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Режим работы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Круглогодичный.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Диапазон рабочих температур (для внешнего блока)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До -40</w:t>
            </w:r>
            <w:proofErr w:type="gramStart"/>
            <w:r w:rsidRPr="00ED698B">
              <w:rPr>
                <w:color w:val="000000"/>
              </w:rPr>
              <w:t xml:space="preserve"> С</w:t>
            </w:r>
            <w:proofErr w:type="gramEnd"/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Декоративный кабель канал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4 метра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Расстояние между внутренним и наружным блоком 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5 метров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Установка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Установка на кирпичную стену, 1 этаж здания. Установка проводится поставщиком </w:t>
            </w:r>
            <w:proofErr w:type="spellStart"/>
            <w:r w:rsidRPr="00ED698B">
              <w:rPr>
                <w:color w:val="000000"/>
              </w:rPr>
              <w:t>сплит-системы</w:t>
            </w:r>
            <w:proofErr w:type="spellEnd"/>
            <w:r w:rsidRPr="00ED698B">
              <w:rPr>
                <w:color w:val="000000"/>
              </w:rPr>
              <w:t>.</w:t>
            </w:r>
          </w:p>
        </w:tc>
      </w:tr>
    </w:tbl>
    <w:p w:rsidR="00ED698B" w:rsidRPr="00ED698B" w:rsidRDefault="00ED698B" w:rsidP="00ED698B">
      <w:pPr>
        <w:rPr>
          <w:color w:val="000000"/>
        </w:rPr>
      </w:pPr>
    </w:p>
    <w:p w:rsidR="00ED698B" w:rsidRPr="00ED698B" w:rsidRDefault="00ED698B" w:rsidP="00ED698B">
      <w:pPr>
        <w:pStyle w:val="afff2"/>
        <w:spacing w:after="0" w:line="240" w:lineRule="auto"/>
        <w:ind w:left="1085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D698B" w:rsidRPr="00ED698B" w:rsidRDefault="00ED698B" w:rsidP="00ED698B">
      <w:pPr>
        <w:pStyle w:val="afff2"/>
        <w:numPr>
          <w:ilvl w:val="1"/>
          <w:numId w:val="22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D698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Прочее оборудование</w:t>
      </w:r>
    </w:p>
    <w:p w:rsidR="00ED698B" w:rsidRPr="00ED698B" w:rsidRDefault="00ED698B" w:rsidP="00ED698B">
      <w:pPr>
        <w:rPr>
          <w:color w:val="000000"/>
        </w:rPr>
      </w:pPr>
    </w:p>
    <w:tbl>
      <w:tblPr>
        <w:tblStyle w:val="a8"/>
        <w:tblW w:w="10276" w:type="dxa"/>
        <w:tblInd w:w="38" w:type="dxa"/>
        <w:tblLook w:val="04A0"/>
      </w:tblPr>
      <w:tblGrid>
        <w:gridCol w:w="4004"/>
        <w:gridCol w:w="6272"/>
      </w:tblGrid>
      <w:tr w:rsidR="00ED698B" w:rsidRPr="00ED698B" w:rsidTr="00ED698B">
        <w:tc>
          <w:tcPr>
            <w:tcW w:w="10276" w:type="dxa"/>
            <w:gridSpan w:val="2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Голосовой шлюз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Марка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  <w:lang w:val="en-US"/>
              </w:rPr>
              <w:t>D</w:t>
            </w:r>
            <w:r w:rsidRPr="00ED698B">
              <w:rPr>
                <w:color w:val="000000"/>
              </w:rPr>
              <w:t>-</w:t>
            </w:r>
            <w:r w:rsidRPr="00ED698B">
              <w:rPr>
                <w:color w:val="000000"/>
                <w:lang w:val="en-US"/>
              </w:rPr>
              <w:t>Link</w:t>
            </w:r>
            <w:r w:rsidRPr="00ED698B">
              <w:rPr>
                <w:color w:val="000000"/>
              </w:rPr>
              <w:t xml:space="preserve"> </w:t>
            </w:r>
            <w:r w:rsidRPr="00ED698B">
              <w:rPr>
                <w:color w:val="000000"/>
                <w:lang w:val="en-US"/>
              </w:rPr>
              <w:t>DWG</w:t>
            </w:r>
            <w:r w:rsidRPr="00ED698B">
              <w:rPr>
                <w:color w:val="000000"/>
              </w:rPr>
              <w:t xml:space="preserve"> 2024</w:t>
            </w:r>
            <w:r w:rsidRPr="00ED698B">
              <w:rPr>
                <w:color w:val="000000"/>
                <w:lang w:val="en-US"/>
              </w:rPr>
              <w:t>S</w:t>
            </w:r>
            <w:r w:rsidRPr="00ED698B">
              <w:rPr>
                <w:color w:val="000000"/>
              </w:rPr>
              <w:t xml:space="preserve"> (или аналог по параметрам)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</w:rPr>
              <w:t xml:space="preserve">Поддержка </w:t>
            </w:r>
            <w:r w:rsidRPr="00ED698B">
              <w:rPr>
                <w:color w:val="000000"/>
                <w:lang w:val="en-US"/>
              </w:rPr>
              <w:t>SIP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есть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</w:rPr>
              <w:t xml:space="preserve">Кол-во портов </w:t>
            </w:r>
            <w:r w:rsidRPr="00ED698B">
              <w:rPr>
                <w:color w:val="000000"/>
                <w:lang w:val="en-US"/>
              </w:rPr>
              <w:t>FXS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t xml:space="preserve">24 порта FXS </w:t>
            </w:r>
            <w:proofErr w:type="spellStart"/>
            <w:r w:rsidRPr="00ED698B">
              <w:t>c</w:t>
            </w:r>
            <w:proofErr w:type="spellEnd"/>
            <w:r w:rsidRPr="00ED698B">
              <w:t xml:space="preserve"> 1 разъемом RJ-21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Сетевые интерфейсы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>1WAN, 1 LAN</w:t>
            </w:r>
            <w:r w:rsidRPr="00ED698B">
              <w:rPr>
                <w:color w:val="000000"/>
              </w:rPr>
              <w:t>,</w:t>
            </w:r>
            <w:r w:rsidRPr="00ED698B">
              <w:rPr>
                <w:color w:val="000000"/>
                <w:lang w:val="en-US"/>
              </w:rPr>
              <w:t xml:space="preserve"> </w:t>
            </w:r>
            <w:r w:rsidRPr="00ED698B">
              <w:t>10/100Base-TX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Кодеки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lang w:val="en-US"/>
              </w:rPr>
              <w:t>G.711 a/u law, G.726, G.729A, G.723.1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t>Генерация комфортного шума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t>для G.711/723/729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r w:rsidRPr="00ED698B">
              <w:t>Поддержка факсов</w:t>
            </w:r>
          </w:p>
        </w:tc>
        <w:tc>
          <w:tcPr>
            <w:tcW w:w="6272" w:type="dxa"/>
          </w:tcPr>
          <w:p w:rsidR="00ED698B" w:rsidRPr="00ED698B" w:rsidRDefault="00ED698B" w:rsidP="00631E13">
            <w:r w:rsidRPr="00ED698B">
              <w:t>есть</w:t>
            </w:r>
          </w:p>
        </w:tc>
      </w:tr>
    </w:tbl>
    <w:p w:rsidR="00ED698B" w:rsidRPr="00ED698B" w:rsidRDefault="00ED698B" w:rsidP="00ED698B">
      <w:pPr>
        <w:rPr>
          <w:color w:val="000000"/>
        </w:rPr>
      </w:pPr>
    </w:p>
    <w:tbl>
      <w:tblPr>
        <w:tblStyle w:val="a8"/>
        <w:tblW w:w="10276" w:type="dxa"/>
        <w:tblInd w:w="38" w:type="dxa"/>
        <w:tblLook w:val="04A0"/>
      </w:tblPr>
      <w:tblGrid>
        <w:gridCol w:w="4004"/>
        <w:gridCol w:w="6272"/>
      </w:tblGrid>
      <w:tr w:rsidR="00ED698B" w:rsidRPr="00ED698B" w:rsidTr="00ED698B">
        <w:tc>
          <w:tcPr>
            <w:tcW w:w="10276" w:type="dxa"/>
            <w:gridSpan w:val="2"/>
          </w:tcPr>
          <w:p w:rsidR="00ED698B" w:rsidRPr="00ED698B" w:rsidRDefault="00ED698B" w:rsidP="00ED698B">
            <w:pPr>
              <w:ind w:right="459"/>
              <w:rPr>
                <w:color w:val="000000"/>
              </w:rPr>
            </w:pPr>
            <w:r w:rsidRPr="00ED698B">
              <w:rPr>
                <w:color w:val="000000"/>
              </w:rPr>
              <w:t>Радиотелефоны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Марка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  <w:lang w:val="en-US"/>
              </w:rPr>
              <w:t>Panasonic</w:t>
            </w:r>
            <w:r w:rsidRPr="00ED698B">
              <w:rPr>
                <w:color w:val="000000"/>
              </w:rPr>
              <w:t xml:space="preserve"> (обязательно)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Модель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  <w:lang w:val="en-US"/>
              </w:rPr>
              <w:t>KX</w:t>
            </w:r>
            <w:r w:rsidRPr="00ED698B">
              <w:rPr>
                <w:color w:val="000000"/>
              </w:rPr>
              <w:t>-</w:t>
            </w:r>
            <w:r w:rsidRPr="00ED698B">
              <w:rPr>
                <w:color w:val="000000"/>
                <w:lang w:val="en-US"/>
              </w:rPr>
              <w:t>TGA</w:t>
            </w:r>
            <w:r w:rsidRPr="00ED698B">
              <w:rPr>
                <w:color w:val="000000"/>
              </w:rPr>
              <w:t>651 (или эквивалентное)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Тип оборудования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</w:rPr>
              <w:t xml:space="preserve">Телефон </w:t>
            </w:r>
            <w:r w:rsidRPr="00ED698B">
              <w:rPr>
                <w:color w:val="000000"/>
                <w:lang w:val="en-US"/>
              </w:rPr>
              <w:t>DECT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proofErr w:type="spellStart"/>
            <w:r w:rsidRPr="00ED698B">
              <w:rPr>
                <w:color w:val="000000"/>
              </w:rPr>
              <w:t>Спикерфон</w:t>
            </w:r>
            <w:proofErr w:type="spellEnd"/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Присутствует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АОН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Присутствует, голосовой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lastRenderedPageBreak/>
              <w:t>Телефонная книжка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200 номеров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Зарядное устройство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Присутствует</w:t>
            </w:r>
          </w:p>
        </w:tc>
      </w:tr>
      <w:tr w:rsidR="00ED698B" w:rsidRPr="00ED698B" w:rsidTr="00ED698B">
        <w:tc>
          <w:tcPr>
            <w:tcW w:w="4004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Базовая станция</w:t>
            </w:r>
          </w:p>
        </w:tc>
        <w:tc>
          <w:tcPr>
            <w:tcW w:w="6272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Нет (только зарядное, </w:t>
            </w:r>
            <w:r w:rsidRPr="00ED698B">
              <w:rPr>
                <w:b/>
                <w:color w:val="000000"/>
              </w:rPr>
              <w:t>обязательно</w:t>
            </w:r>
            <w:r w:rsidRPr="00ED698B">
              <w:rPr>
                <w:color w:val="000000"/>
              </w:rPr>
              <w:t>)</w:t>
            </w:r>
          </w:p>
        </w:tc>
      </w:tr>
    </w:tbl>
    <w:p w:rsidR="00ED698B" w:rsidRPr="00ED698B" w:rsidRDefault="00ED698B" w:rsidP="00ED698B">
      <w:pPr>
        <w:rPr>
          <w:color w:val="000000"/>
        </w:rPr>
      </w:pPr>
    </w:p>
    <w:tbl>
      <w:tblPr>
        <w:tblStyle w:val="a8"/>
        <w:tblW w:w="10276" w:type="dxa"/>
        <w:tblInd w:w="38" w:type="dxa"/>
        <w:tblLook w:val="04A0"/>
      </w:tblPr>
      <w:tblGrid>
        <w:gridCol w:w="3976"/>
        <w:gridCol w:w="6300"/>
      </w:tblGrid>
      <w:tr w:rsidR="00ED698B" w:rsidRPr="00ED698B" w:rsidTr="00ED698B">
        <w:tc>
          <w:tcPr>
            <w:tcW w:w="10276" w:type="dxa"/>
            <w:gridSpan w:val="2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Серверный корпус </w:t>
            </w:r>
            <w:r w:rsidRPr="00ED698B">
              <w:rPr>
                <w:color w:val="000000"/>
                <w:lang w:val="en-US"/>
              </w:rPr>
              <w:t>3U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Возможность горизонтального размещения в 19” серверную стойку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Есть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Размеры (ширина, длина, высота) (</w:t>
            </w:r>
            <w:proofErr w:type="gramStart"/>
            <w:r w:rsidRPr="00ED698B">
              <w:rPr>
                <w:color w:val="000000"/>
              </w:rPr>
              <w:t>мм</w:t>
            </w:r>
            <w:proofErr w:type="gramEnd"/>
            <w:r w:rsidRPr="00ED698B">
              <w:rPr>
                <w:color w:val="000000"/>
              </w:rPr>
              <w:t>)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t>482.6 * 133.3 * 558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Предусмотрено место для крепления 2х жёстких дисков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Есть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Наличие корзины горячей замены для 4х жёстких дисков 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Есть, (интерфейс подключение </w:t>
            </w:r>
            <w:r w:rsidRPr="00ED698B">
              <w:rPr>
                <w:color w:val="000000"/>
                <w:lang w:val="en-US"/>
              </w:rPr>
              <w:t>SATA</w:t>
            </w:r>
            <w:r w:rsidRPr="00ED698B">
              <w:rPr>
                <w:color w:val="000000"/>
              </w:rPr>
              <w:t xml:space="preserve"> </w:t>
            </w:r>
            <w:r w:rsidRPr="00ED698B">
              <w:rPr>
                <w:color w:val="000000"/>
                <w:lang w:val="en-US"/>
              </w:rPr>
              <w:t>II</w:t>
            </w:r>
            <w:r w:rsidRPr="00ED698B">
              <w:rPr>
                <w:color w:val="000000"/>
              </w:rPr>
              <w:t>)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Система охлаждения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t>Вентилятор 8025 – 3 шт. и 9225 – 1 шт.</w:t>
            </w:r>
          </w:p>
        </w:tc>
      </w:tr>
    </w:tbl>
    <w:p w:rsidR="00ED698B" w:rsidRPr="00ED698B" w:rsidRDefault="00ED698B" w:rsidP="00ED698B">
      <w:pPr>
        <w:rPr>
          <w:color w:val="000000"/>
        </w:rPr>
      </w:pPr>
    </w:p>
    <w:tbl>
      <w:tblPr>
        <w:tblStyle w:val="a8"/>
        <w:tblW w:w="10276" w:type="dxa"/>
        <w:tblInd w:w="38" w:type="dxa"/>
        <w:tblLook w:val="04A0"/>
      </w:tblPr>
      <w:tblGrid>
        <w:gridCol w:w="3976"/>
        <w:gridCol w:w="6300"/>
      </w:tblGrid>
      <w:tr w:rsidR="00ED698B" w:rsidRPr="00ED698B" w:rsidTr="00ED698B">
        <w:tc>
          <w:tcPr>
            <w:tcW w:w="10276" w:type="dxa"/>
            <w:gridSpan w:val="2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Жёсткий диск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Ёмкость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500 </w:t>
            </w:r>
            <w:proofErr w:type="gramStart"/>
            <w:r w:rsidRPr="00ED698B">
              <w:rPr>
                <w:color w:val="000000"/>
                <w:lang w:val="en-US"/>
              </w:rPr>
              <w:t>G</w:t>
            </w:r>
            <w:proofErr w:type="gramEnd"/>
            <w:r w:rsidRPr="00ED698B">
              <w:rPr>
                <w:color w:val="000000"/>
              </w:rPr>
              <w:t>б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</w:rPr>
              <w:t xml:space="preserve">Формат </w:t>
            </w:r>
            <w:r w:rsidRPr="00ED698B">
              <w:rPr>
                <w:color w:val="000000"/>
                <w:lang w:val="en-US"/>
              </w:rPr>
              <w:t>HDD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>3.5”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Скорость вращения шпинделя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7200 оборотов/мин.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</w:rPr>
              <w:t xml:space="preserve">Буфер </w:t>
            </w:r>
            <w:r w:rsidRPr="00ED698B">
              <w:rPr>
                <w:color w:val="000000"/>
                <w:lang w:val="en-US"/>
              </w:rPr>
              <w:t>HDD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>32 Mb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Среднее время доступа при чтении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8,5 мс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Среднее время доступа при записи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9,5 мс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Установившаяся скорость передачи данных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До 140 Мб/с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Интерфейс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>SATA II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Рабочая температура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5-60</w:t>
            </w:r>
            <w:r w:rsidRPr="00ED698B">
              <w:rPr>
                <w:color w:val="000000"/>
                <w:vertAlign w:val="superscript"/>
              </w:rPr>
              <w:t>о</w:t>
            </w:r>
            <w:r w:rsidRPr="00ED698B">
              <w:rPr>
                <w:color w:val="000000"/>
              </w:rPr>
              <w:t>С</w:t>
            </w:r>
          </w:p>
        </w:tc>
      </w:tr>
    </w:tbl>
    <w:p w:rsidR="00ED698B" w:rsidRPr="00ED698B" w:rsidRDefault="00ED698B" w:rsidP="00ED698B">
      <w:pPr>
        <w:rPr>
          <w:color w:val="000000"/>
        </w:rPr>
      </w:pPr>
    </w:p>
    <w:tbl>
      <w:tblPr>
        <w:tblStyle w:val="a8"/>
        <w:tblW w:w="10276" w:type="dxa"/>
        <w:tblInd w:w="38" w:type="dxa"/>
        <w:tblLook w:val="04A0"/>
      </w:tblPr>
      <w:tblGrid>
        <w:gridCol w:w="3976"/>
        <w:gridCol w:w="6300"/>
      </w:tblGrid>
      <w:tr w:rsidR="00ED698B" w:rsidRPr="00ED698B" w:rsidTr="00ED698B">
        <w:tc>
          <w:tcPr>
            <w:tcW w:w="10276" w:type="dxa"/>
            <w:gridSpan w:val="2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bCs/>
              </w:rPr>
              <w:t xml:space="preserve">1-портовый асинхронный сервер RS-232 в </w:t>
            </w:r>
            <w:proofErr w:type="spellStart"/>
            <w:r w:rsidRPr="00ED698B">
              <w:rPr>
                <w:bCs/>
              </w:rPr>
              <w:t>Ethernet</w:t>
            </w:r>
            <w:proofErr w:type="spellEnd"/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Марка-модель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lang w:val="en-US"/>
              </w:rPr>
              <w:t>MOXA</w:t>
            </w:r>
            <w:r w:rsidRPr="00ED698B">
              <w:t xml:space="preserve"> </w:t>
            </w:r>
            <w:r w:rsidRPr="00ED698B">
              <w:rPr>
                <w:lang w:val="en-US"/>
              </w:rPr>
              <w:t>NPORT</w:t>
            </w:r>
            <w:r w:rsidRPr="00ED698B">
              <w:t xml:space="preserve"> 5110 (или аналог по параметрам)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Интерфейсы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</w:rPr>
              <w:t xml:space="preserve">1 порт </w:t>
            </w:r>
            <w:r w:rsidRPr="00ED698B">
              <w:rPr>
                <w:color w:val="000000"/>
                <w:lang w:val="en-US"/>
              </w:rPr>
              <w:t>RS232</w:t>
            </w:r>
            <w:r w:rsidRPr="00ED698B">
              <w:rPr>
                <w:color w:val="000000"/>
              </w:rPr>
              <w:t xml:space="preserve">, </w:t>
            </w:r>
            <w:r w:rsidRPr="00ED698B">
              <w:rPr>
                <w:color w:val="000000"/>
                <w:lang w:val="en-US"/>
              </w:rPr>
              <w:t xml:space="preserve">1 LAN 10/100 </w:t>
            </w:r>
            <w:proofErr w:type="spellStart"/>
            <w:r w:rsidRPr="00ED698B">
              <w:rPr>
                <w:color w:val="000000"/>
                <w:lang w:val="en-US"/>
              </w:rPr>
              <w:t>BaseT</w:t>
            </w:r>
            <w:proofErr w:type="spellEnd"/>
          </w:p>
        </w:tc>
      </w:tr>
    </w:tbl>
    <w:p w:rsidR="00ED698B" w:rsidRPr="00ED698B" w:rsidRDefault="00ED698B" w:rsidP="00ED698B">
      <w:pPr>
        <w:rPr>
          <w:color w:val="000000"/>
        </w:rPr>
      </w:pPr>
    </w:p>
    <w:tbl>
      <w:tblPr>
        <w:tblStyle w:val="a8"/>
        <w:tblW w:w="10276" w:type="dxa"/>
        <w:tblInd w:w="38" w:type="dxa"/>
        <w:tblLook w:val="04A0"/>
      </w:tblPr>
      <w:tblGrid>
        <w:gridCol w:w="4039"/>
        <w:gridCol w:w="6237"/>
      </w:tblGrid>
      <w:tr w:rsidR="00ED698B" w:rsidRPr="00ED698B" w:rsidTr="00ED698B">
        <w:tc>
          <w:tcPr>
            <w:tcW w:w="10276" w:type="dxa"/>
            <w:gridSpan w:val="2"/>
          </w:tcPr>
          <w:p w:rsidR="00ED698B" w:rsidRPr="00ED698B" w:rsidRDefault="00ED698B" w:rsidP="00631E13">
            <w:pPr>
              <w:rPr>
                <w:color w:val="000000"/>
              </w:rPr>
            </w:pPr>
            <w:proofErr w:type="spellStart"/>
            <w:r w:rsidRPr="00ED698B">
              <w:rPr>
                <w:bCs/>
              </w:rPr>
              <w:t>Унижтожитель</w:t>
            </w:r>
            <w:proofErr w:type="spellEnd"/>
            <w:r w:rsidRPr="00ED698B">
              <w:rPr>
                <w:bCs/>
              </w:rPr>
              <w:t xml:space="preserve"> бумаг</w:t>
            </w:r>
          </w:p>
        </w:tc>
      </w:tr>
      <w:tr w:rsidR="00ED698B" w:rsidRPr="00ED698B" w:rsidTr="00ED698B">
        <w:tc>
          <w:tcPr>
            <w:tcW w:w="4039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Производительность</w:t>
            </w:r>
          </w:p>
        </w:tc>
        <w:tc>
          <w:tcPr>
            <w:tcW w:w="623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18 стр.</w:t>
            </w:r>
          </w:p>
        </w:tc>
      </w:tr>
      <w:tr w:rsidR="00ED698B" w:rsidRPr="00ED698B" w:rsidTr="00ED698B">
        <w:tc>
          <w:tcPr>
            <w:tcW w:w="4039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Макс. Кол-во листов в день</w:t>
            </w:r>
          </w:p>
        </w:tc>
        <w:tc>
          <w:tcPr>
            <w:tcW w:w="623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3000 стр.</w:t>
            </w:r>
          </w:p>
        </w:tc>
      </w:tr>
      <w:tr w:rsidR="00ED698B" w:rsidRPr="00ED698B" w:rsidTr="00ED698B">
        <w:tc>
          <w:tcPr>
            <w:tcW w:w="4039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proofErr w:type="spellStart"/>
            <w:proofErr w:type="gramStart"/>
            <w:r w:rsidRPr="00ED698B">
              <w:rPr>
                <w:color w:val="000000"/>
              </w:rPr>
              <w:t>Авто-старт</w:t>
            </w:r>
            <w:proofErr w:type="spellEnd"/>
            <w:proofErr w:type="gramEnd"/>
            <w:r w:rsidRPr="00ED698B">
              <w:rPr>
                <w:color w:val="000000"/>
              </w:rPr>
              <w:t xml:space="preserve">, </w:t>
            </w:r>
            <w:proofErr w:type="spellStart"/>
            <w:r w:rsidRPr="00ED698B">
              <w:rPr>
                <w:color w:val="000000"/>
              </w:rPr>
              <w:t>Авто-стоп</w:t>
            </w:r>
            <w:proofErr w:type="spellEnd"/>
          </w:p>
        </w:tc>
        <w:tc>
          <w:tcPr>
            <w:tcW w:w="623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есть</w:t>
            </w:r>
          </w:p>
        </w:tc>
      </w:tr>
      <w:tr w:rsidR="00ED698B" w:rsidRPr="00ED698B" w:rsidTr="00ED698B">
        <w:tc>
          <w:tcPr>
            <w:tcW w:w="4039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Индикатор переполнения корзины</w:t>
            </w:r>
          </w:p>
        </w:tc>
        <w:tc>
          <w:tcPr>
            <w:tcW w:w="623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есть</w:t>
            </w:r>
          </w:p>
        </w:tc>
      </w:tr>
      <w:tr w:rsidR="00ED698B" w:rsidRPr="00ED698B" w:rsidTr="00ED698B">
        <w:tc>
          <w:tcPr>
            <w:tcW w:w="4039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Возможности уничтожения</w:t>
            </w:r>
          </w:p>
        </w:tc>
        <w:tc>
          <w:tcPr>
            <w:tcW w:w="623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Скобы, пл. карты, скрепки, </w:t>
            </w:r>
            <w:r w:rsidRPr="00ED698B">
              <w:rPr>
                <w:color w:val="000000"/>
                <w:lang w:val="en-US"/>
              </w:rPr>
              <w:t>CD</w:t>
            </w:r>
            <w:r w:rsidRPr="00ED698B">
              <w:rPr>
                <w:color w:val="000000"/>
              </w:rPr>
              <w:t xml:space="preserve"> диски</w:t>
            </w:r>
          </w:p>
        </w:tc>
      </w:tr>
      <w:tr w:rsidR="00ED698B" w:rsidRPr="00ED698B" w:rsidTr="00ED698B">
        <w:tc>
          <w:tcPr>
            <w:tcW w:w="4039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Уровень секретности</w:t>
            </w:r>
          </w:p>
        </w:tc>
        <w:tc>
          <w:tcPr>
            <w:tcW w:w="6237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3</w:t>
            </w:r>
          </w:p>
        </w:tc>
      </w:tr>
    </w:tbl>
    <w:p w:rsidR="00ED698B" w:rsidRPr="00ED698B" w:rsidRDefault="00ED698B" w:rsidP="00ED698B">
      <w:pPr>
        <w:rPr>
          <w:color w:val="000000"/>
        </w:rPr>
      </w:pPr>
    </w:p>
    <w:tbl>
      <w:tblPr>
        <w:tblStyle w:val="a8"/>
        <w:tblW w:w="10276" w:type="dxa"/>
        <w:tblInd w:w="38" w:type="dxa"/>
        <w:tblLook w:val="04A0"/>
      </w:tblPr>
      <w:tblGrid>
        <w:gridCol w:w="3976"/>
        <w:gridCol w:w="6300"/>
      </w:tblGrid>
      <w:tr w:rsidR="00ED698B" w:rsidRPr="00ED698B" w:rsidTr="00ED698B">
        <w:tc>
          <w:tcPr>
            <w:tcW w:w="10276" w:type="dxa"/>
            <w:gridSpan w:val="2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 xml:space="preserve">Блок питания </w:t>
            </w:r>
            <w:r w:rsidRPr="00ED698B">
              <w:rPr>
                <w:color w:val="000000"/>
                <w:lang w:val="en-US"/>
              </w:rPr>
              <w:t>A</w:t>
            </w:r>
            <w:r w:rsidRPr="00ED698B">
              <w:rPr>
                <w:caps/>
                <w:color w:val="000000"/>
                <w:lang w:val="en-US"/>
              </w:rPr>
              <w:t>TX</w:t>
            </w:r>
            <w:r w:rsidRPr="00ED698B">
              <w:rPr>
                <w:caps/>
                <w:color w:val="000000"/>
              </w:rPr>
              <w:t xml:space="preserve"> </w:t>
            </w:r>
            <w:r w:rsidRPr="00ED698B">
              <w:rPr>
                <w:color w:val="000000"/>
              </w:rPr>
              <w:t>системного блока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</w:rPr>
              <w:t>Наличие</w:t>
            </w:r>
            <w:r w:rsidRPr="00ED698B">
              <w:rPr>
                <w:color w:val="000000"/>
                <w:lang w:val="en-US"/>
              </w:rPr>
              <w:t xml:space="preserve"> </w:t>
            </w:r>
            <w:proofErr w:type="gramStart"/>
            <w:r w:rsidRPr="00ED698B">
              <w:t>активного</w:t>
            </w:r>
            <w:proofErr w:type="gramEnd"/>
            <w:r w:rsidRPr="00ED698B">
              <w:rPr>
                <w:lang w:val="en-US"/>
              </w:rPr>
              <w:t xml:space="preserve"> PFC (Power Factor Correction) </w:t>
            </w:r>
            <w:r w:rsidRPr="00ED698B">
              <w:t>модулем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Есть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</w:rPr>
              <w:t>Мощность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500 Вт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shd w:val="clear" w:color="auto" w:fill="FFFFFF"/>
              </w:rPr>
              <w:t>Охлаждение блока питания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t xml:space="preserve">1 вентилятор: 120 </w:t>
            </w:r>
            <w:proofErr w:type="spellStart"/>
            <w:r w:rsidRPr="00ED698B">
              <w:t>x</w:t>
            </w:r>
            <w:proofErr w:type="spellEnd"/>
            <w:r w:rsidRPr="00ED698B">
              <w:t xml:space="preserve"> 120 мм (на нижней стенке)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shd w:val="clear" w:color="auto" w:fill="FFFFFF"/>
              </w:rPr>
              <w:t>Входное напряжение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t>2</w:t>
            </w:r>
            <w:r w:rsidRPr="00ED698B">
              <w:rPr>
                <w:color w:val="000000"/>
                <w:lang w:val="en-US"/>
              </w:rPr>
              <w:t xml:space="preserve">00-240 </w:t>
            </w:r>
            <w:r w:rsidRPr="00ED698B">
              <w:rPr>
                <w:color w:val="000000"/>
              </w:rPr>
              <w:t>Вольт 50 Гц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proofErr w:type="spellStart"/>
            <w:r w:rsidRPr="00ED698B">
              <w:rPr>
                <w:shd w:val="clear" w:color="auto" w:fill="FFFFFF"/>
              </w:rPr>
              <w:t>Коннектор</w:t>
            </w:r>
            <w:proofErr w:type="spellEnd"/>
            <w:r w:rsidRPr="00ED698B">
              <w:rPr>
                <w:shd w:val="clear" w:color="auto" w:fill="FFFFFF"/>
              </w:rPr>
              <w:t xml:space="preserve"> питания мат</w:t>
            </w:r>
            <w:proofErr w:type="gramStart"/>
            <w:r w:rsidRPr="00ED698B">
              <w:rPr>
                <w:shd w:val="clear" w:color="auto" w:fill="FFFFFF"/>
              </w:rPr>
              <w:t>.п</w:t>
            </w:r>
            <w:proofErr w:type="gramEnd"/>
            <w:r w:rsidRPr="00ED698B">
              <w:rPr>
                <w:shd w:val="clear" w:color="auto" w:fill="FFFFFF"/>
              </w:rPr>
              <w:t>латы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t xml:space="preserve">24+4 </w:t>
            </w:r>
            <w:proofErr w:type="spellStart"/>
            <w:r w:rsidRPr="00ED698B">
              <w:t>pin</w:t>
            </w:r>
            <w:proofErr w:type="spellEnd"/>
            <w:r w:rsidRPr="00ED698B">
              <w:t xml:space="preserve">, 20+4 </w:t>
            </w:r>
            <w:proofErr w:type="spellStart"/>
            <w:r w:rsidRPr="00ED698B">
              <w:t>pin</w:t>
            </w:r>
            <w:proofErr w:type="spellEnd"/>
            <w:r w:rsidRPr="00ED698B">
              <w:t xml:space="preserve"> (</w:t>
            </w:r>
            <w:proofErr w:type="gramStart"/>
            <w:r w:rsidRPr="00ED698B">
              <w:t>разборный</w:t>
            </w:r>
            <w:proofErr w:type="gramEnd"/>
            <w:r w:rsidRPr="00ED698B">
              <w:t xml:space="preserve"> 24-pin </w:t>
            </w:r>
            <w:proofErr w:type="spellStart"/>
            <w:r w:rsidRPr="00ED698B">
              <w:t>коннектор</w:t>
            </w:r>
            <w:proofErr w:type="spellEnd"/>
            <w:r w:rsidRPr="00ED698B">
              <w:t>. 4-pin могут отстегиваться в случае необходимости)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proofErr w:type="spellStart"/>
            <w:r w:rsidRPr="00ED698B">
              <w:rPr>
                <w:shd w:val="clear" w:color="auto" w:fill="FFFFFF"/>
              </w:rPr>
              <w:t>Коннектор</w:t>
            </w:r>
            <w:proofErr w:type="spellEnd"/>
            <w:r w:rsidRPr="00ED698B">
              <w:rPr>
                <w:shd w:val="clear" w:color="auto" w:fill="FFFFFF"/>
              </w:rPr>
              <w:t xml:space="preserve"> питания видеокарт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t>1x 6/8-pin разъем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shd w:val="clear" w:color="auto" w:fill="FFFFFF"/>
              </w:rPr>
              <w:t>Разъемы для подключения HDD/FDD/SATA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t>5/1/2</w:t>
            </w:r>
          </w:p>
        </w:tc>
      </w:tr>
      <w:tr w:rsidR="00ED698B" w:rsidRPr="00ED698B" w:rsidTr="00ED698B">
        <w:tc>
          <w:tcPr>
            <w:tcW w:w="3976" w:type="dxa"/>
          </w:tcPr>
          <w:p w:rsidR="00ED698B" w:rsidRPr="00ED698B" w:rsidRDefault="00ED698B" w:rsidP="00631E13">
            <w:pPr>
              <w:rPr>
                <w:color w:val="000000"/>
              </w:rPr>
            </w:pPr>
            <w:r w:rsidRPr="00ED698B">
              <w:rPr>
                <w:color w:val="000000"/>
              </w:rPr>
              <w:lastRenderedPageBreak/>
              <w:t>Интерфейс</w:t>
            </w:r>
          </w:p>
        </w:tc>
        <w:tc>
          <w:tcPr>
            <w:tcW w:w="6300" w:type="dxa"/>
          </w:tcPr>
          <w:p w:rsidR="00ED698B" w:rsidRPr="00ED698B" w:rsidRDefault="00ED698B" w:rsidP="00631E13">
            <w:pPr>
              <w:rPr>
                <w:color w:val="000000"/>
                <w:lang w:val="en-US"/>
              </w:rPr>
            </w:pPr>
            <w:r w:rsidRPr="00ED698B">
              <w:rPr>
                <w:color w:val="000000"/>
                <w:lang w:val="en-US"/>
              </w:rPr>
              <w:t>SATA II</w:t>
            </w:r>
          </w:p>
        </w:tc>
      </w:tr>
    </w:tbl>
    <w:p w:rsidR="00ED698B" w:rsidRPr="00ED698B" w:rsidRDefault="00ED698B" w:rsidP="00ED698B">
      <w:pPr>
        <w:rPr>
          <w:color w:val="000000"/>
        </w:rPr>
      </w:pPr>
    </w:p>
    <w:p w:rsidR="00ED698B" w:rsidRPr="00ED698B" w:rsidRDefault="00ED698B" w:rsidP="00ED698B">
      <w:pPr>
        <w:pStyle w:val="afff2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D698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Этапы поставки оборудования </w:t>
      </w:r>
    </w:p>
    <w:p w:rsidR="00ED698B" w:rsidRPr="00ED698B" w:rsidRDefault="00ED698B" w:rsidP="00ED698B">
      <w:pPr>
        <w:pStyle w:val="afff2"/>
        <w:spacing w:after="0" w:line="240" w:lineRule="auto"/>
        <w:ind w:left="1134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a8"/>
        <w:tblW w:w="10276" w:type="dxa"/>
        <w:tblInd w:w="38" w:type="dxa"/>
        <w:tblLook w:val="04A0"/>
      </w:tblPr>
      <w:tblGrid>
        <w:gridCol w:w="1346"/>
        <w:gridCol w:w="4394"/>
        <w:gridCol w:w="2552"/>
        <w:gridCol w:w="1984"/>
      </w:tblGrid>
      <w:tr w:rsidR="00ED698B" w:rsidRPr="00ED698B" w:rsidTr="00ED698B">
        <w:tc>
          <w:tcPr>
            <w:tcW w:w="1346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№ этапа</w:t>
            </w:r>
          </w:p>
        </w:tc>
        <w:tc>
          <w:tcPr>
            <w:tcW w:w="439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Поставляемое оборудование</w:t>
            </w:r>
          </w:p>
        </w:tc>
        <w:tc>
          <w:tcPr>
            <w:tcW w:w="2552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Дата начала поставки</w:t>
            </w:r>
          </w:p>
        </w:tc>
        <w:tc>
          <w:tcPr>
            <w:tcW w:w="198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Дата окончания поставки</w:t>
            </w:r>
          </w:p>
        </w:tc>
      </w:tr>
      <w:tr w:rsidR="00ED698B" w:rsidRPr="00ED698B" w:rsidTr="00ED698B">
        <w:tc>
          <w:tcPr>
            <w:tcW w:w="1346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Голосовой шлюз</w:t>
            </w:r>
          </w:p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Сплит-система</w:t>
            </w:r>
          </w:p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val="en-US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Серверный корпус 3</w:t>
            </w: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val="en-US"/>
              </w:rPr>
              <w:t>U</w:t>
            </w:r>
          </w:p>
        </w:tc>
        <w:tc>
          <w:tcPr>
            <w:tcW w:w="2552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 момента заключения договора</w:t>
            </w:r>
          </w:p>
        </w:tc>
        <w:tc>
          <w:tcPr>
            <w:tcW w:w="198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 позднее 30.04.2013</w:t>
            </w:r>
          </w:p>
        </w:tc>
      </w:tr>
      <w:tr w:rsidR="00ED698B" w:rsidRPr="00ED698B" w:rsidTr="00ED698B">
        <w:tc>
          <w:tcPr>
            <w:tcW w:w="1346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Жёсткий диск-2шт.</w:t>
            </w:r>
          </w:p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Блок питания -2 шт.</w:t>
            </w:r>
          </w:p>
          <w:p w:rsidR="00ED698B" w:rsidRPr="00ED698B" w:rsidRDefault="00ED698B" w:rsidP="00631E13">
            <w:pPr>
              <w:pStyle w:val="afff2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D698B">
              <w:rPr>
                <w:rFonts w:ascii="Times New Roman" w:hAnsi="Times New Roman"/>
                <w:bCs/>
                <w:sz w:val="24"/>
                <w:szCs w:val="24"/>
              </w:rPr>
              <w:t xml:space="preserve">1-портовый асинхронный сервер RS-232 в </w:t>
            </w:r>
            <w:proofErr w:type="spellStart"/>
            <w:r w:rsidRPr="00ED698B">
              <w:rPr>
                <w:rFonts w:ascii="Times New Roman" w:hAnsi="Times New Roman"/>
                <w:bCs/>
                <w:sz w:val="24"/>
                <w:szCs w:val="24"/>
              </w:rPr>
              <w:t>Ethernet</w:t>
            </w:r>
            <w:proofErr w:type="spellEnd"/>
            <w:r w:rsidRPr="00ED698B">
              <w:rPr>
                <w:rFonts w:ascii="Times New Roman" w:hAnsi="Times New Roman"/>
                <w:bCs/>
                <w:sz w:val="24"/>
                <w:szCs w:val="24"/>
              </w:rPr>
              <w:t xml:space="preserve"> -2 шт.</w:t>
            </w:r>
          </w:p>
          <w:p w:rsidR="00ED698B" w:rsidRPr="00ED698B" w:rsidRDefault="00ED698B" w:rsidP="00631E13">
            <w:pPr>
              <w:pStyle w:val="afff2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D698B">
              <w:rPr>
                <w:rFonts w:ascii="Times New Roman" w:hAnsi="Times New Roman"/>
                <w:bCs/>
                <w:sz w:val="24"/>
                <w:szCs w:val="24"/>
              </w:rPr>
              <w:t>Телефонная трубка – 4 шт.</w:t>
            </w:r>
          </w:p>
          <w:p w:rsidR="00ED698B" w:rsidRPr="00ED698B" w:rsidRDefault="00ED698B" w:rsidP="00631E13">
            <w:pPr>
              <w:pStyle w:val="afff2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D698B">
              <w:rPr>
                <w:rFonts w:ascii="Times New Roman" w:hAnsi="Times New Roman"/>
                <w:bCs/>
                <w:sz w:val="24"/>
                <w:szCs w:val="24"/>
              </w:rPr>
              <w:t xml:space="preserve">Копировальный аппарат </w:t>
            </w:r>
          </w:p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Уничтожитель бумаг</w:t>
            </w:r>
          </w:p>
        </w:tc>
        <w:tc>
          <w:tcPr>
            <w:tcW w:w="2552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 1.05.2013</w:t>
            </w:r>
          </w:p>
        </w:tc>
        <w:tc>
          <w:tcPr>
            <w:tcW w:w="198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 позднее 30.05.2012</w:t>
            </w:r>
          </w:p>
        </w:tc>
      </w:tr>
      <w:tr w:rsidR="00ED698B" w:rsidRPr="00ED698B" w:rsidTr="00ED698B">
        <w:tc>
          <w:tcPr>
            <w:tcW w:w="1346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Сканер – 2шт.</w:t>
            </w:r>
          </w:p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Ноутбук – 2шт.</w:t>
            </w:r>
          </w:p>
        </w:tc>
        <w:tc>
          <w:tcPr>
            <w:tcW w:w="2552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 1.07.2013</w:t>
            </w:r>
          </w:p>
        </w:tc>
        <w:tc>
          <w:tcPr>
            <w:tcW w:w="198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 позднее 30.07.2013</w:t>
            </w:r>
          </w:p>
        </w:tc>
      </w:tr>
      <w:tr w:rsidR="00ED698B" w:rsidRPr="00ED698B" w:rsidTr="00ED698B">
        <w:tc>
          <w:tcPr>
            <w:tcW w:w="1346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439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Сканер </w:t>
            </w:r>
          </w:p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Компьютер – 2шт.</w:t>
            </w:r>
          </w:p>
        </w:tc>
        <w:tc>
          <w:tcPr>
            <w:tcW w:w="2552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 1.10.2013</w:t>
            </w:r>
          </w:p>
        </w:tc>
        <w:tc>
          <w:tcPr>
            <w:tcW w:w="1984" w:type="dxa"/>
          </w:tcPr>
          <w:p w:rsidR="00ED698B" w:rsidRPr="00ED698B" w:rsidRDefault="00ED698B" w:rsidP="00631E13">
            <w:pPr>
              <w:pStyle w:val="afff2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D698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31.10.2013</w:t>
            </w:r>
          </w:p>
        </w:tc>
      </w:tr>
    </w:tbl>
    <w:p w:rsidR="00ED698B" w:rsidRDefault="00ED698B" w:rsidP="00ED698B">
      <w:pPr>
        <w:rPr>
          <w:color w:val="000000"/>
          <w:sz w:val="28"/>
          <w:szCs w:val="28"/>
        </w:rPr>
      </w:pPr>
    </w:p>
    <w:p w:rsidR="00B21397" w:rsidRPr="00B21397" w:rsidRDefault="00B21397" w:rsidP="00ED698B"/>
    <w:p w:rsidR="0047200F" w:rsidRDefault="0047200F" w:rsidP="00002630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</w:p>
    <w:sectPr w:rsidR="0047200F" w:rsidSect="006B02D9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8318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D698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ED698B" w:rsidRPr="001417F5" w:rsidRDefault="00ED698B" w:rsidP="00ED698B">
    <w:pPr>
      <w:tabs>
        <w:tab w:val="left" w:pos="816"/>
      </w:tabs>
      <w:spacing w:before="60" w:after="60"/>
      <w:jc w:val="center"/>
      <w:rPr>
        <w:bCs/>
        <w:color w:val="000000"/>
        <w:sz w:val="16"/>
        <w:szCs w:val="16"/>
      </w:rPr>
    </w:pPr>
    <w:r w:rsidRPr="001417F5">
      <w:rPr>
        <w:sz w:val="16"/>
        <w:szCs w:val="16"/>
      </w:rPr>
      <w:t>Открытый запрос цен в электронной форме на право заключения договора на поставку офисной техники для нужд  филиала «Сибирский территориальный округ» ФГУП «РосРАО»</w:t>
    </w:r>
    <w:r w:rsidRPr="001417F5">
      <w:rPr>
        <w:color w:val="000000"/>
        <w:sz w:val="16"/>
        <w:szCs w:val="16"/>
      </w:rPr>
      <w:t>.</w:t>
    </w:r>
  </w:p>
  <w:p w:rsidR="006C28AD" w:rsidRPr="0047200F" w:rsidRDefault="006C28AD" w:rsidP="00002630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6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0"/>
  </w:num>
  <w:num w:numId="13">
    <w:abstractNumId w:val="7"/>
  </w:num>
  <w:num w:numId="14">
    <w:abstractNumId w:val="14"/>
  </w:num>
  <w:num w:numId="15">
    <w:abstractNumId w:val="17"/>
  </w:num>
  <w:num w:numId="16">
    <w:abstractNumId w:val="15"/>
  </w:num>
  <w:num w:numId="17">
    <w:abstractNumId w:val="4"/>
  </w:num>
  <w:num w:numId="18">
    <w:abstractNumId w:val="9"/>
  </w:num>
  <w:num w:numId="19">
    <w:abstractNumId w:val="12"/>
  </w:num>
  <w:num w:numId="20">
    <w:abstractNumId w:val="19"/>
  </w:num>
  <w:num w:numId="21">
    <w:abstractNumId w:val="22"/>
  </w:num>
  <w:num w:numId="22">
    <w:abstractNumId w:val="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nix.ru/support/faq_search.php?mode=links&amp;id_array=272,683,736,162033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2bee.ru/index.php?page=shop.product_details&amp;flypage=flypage.tpl&amp;product_id=575&amp;category_id=85&amp;option=com_virtuemart&amp;Itemid=201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F35333-8633-4603-869A-2AFA35ADA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2009</TotalTime>
  <Pages>8</Pages>
  <Words>1463</Words>
  <Characters>10199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413</cp:revision>
  <cp:lastPrinted>2012-09-26T11:12:00Z</cp:lastPrinted>
  <dcterms:created xsi:type="dcterms:W3CDTF">2012-03-23T07:01:00Z</dcterms:created>
  <dcterms:modified xsi:type="dcterms:W3CDTF">2013-03-27T09:46:00Z</dcterms:modified>
</cp:coreProperties>
</file>