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596BFC" w:rsidRDefault="00E50D70" w:rsidP="009208D2">
      <w:pPr>
        <w:ind w:right="-142"/>
        <w:jc w:val="center"/>
        <w:rPr>
          <w:b/>
        </w:rPr>
      </w:pPr>
      <w:bookmarkStart w:id="0" w:name="_Toc274809596"/>
      <w:r w:rsidRPr="00596BFC">
        <w:rPr>
          <w:b/>
        </w:rPr>
        <w:t>Федеральное</w:t>
      </w:r>
      <w:r w:rsidR="00C257F9" w:rsidRPr="00596BFC">
        <w:rPr>
          <w:b/>
        </w:rPr>
        <w:t xml:space="preserve"> </w:t>
      </w:r>
      <w:r w:rsidRPr="00596BFC">
        <w:rPr>
          <w:b/>
        </w:rPr>
        <w:t>государственное</w:t>
      </w:r>
      <w:r w:rsidR="00C257F9" w:rsidRPr="00596BFC">
        <w:rPr>
          <w:b/>
        </w:rPr>
        <w:t xml:space="preserve"> </w:t>
      </w:r>
      <w:r w:rsidRPr="00596BFC">
        <w:rPr>
          <w:b/>
        </w:rPr>
        <w:t>унитарное</w:t>
      </w:r>
      <w:r w:rsidR="00C257F9" w:rsidRPr="00596BFC">
        <w:rPr>
          <w:b/>
        </w:rPr>
        <w:t xml:space="preserve"> </w:t>
      </w:r>
      <w:r w:rsidRPr="00596BFC">
        <w:rPr>
          <w:b/>
        </w:rPr>
        <w:t>предприятие</w:t>
      </w:r>
      <w:bookmarkEnd w:id="0"/>
    </w:p>
    <w:p w:rsidR="00D56811" w:rsidRPr="00596BFC" w:rsidRDefault="00E50D70" w:rsidP="009208D2">
      <w:pPr>
        <w:ind w:right="-142"/>
        <w:jc w:val="center"/>
        <w:rPr>
          <w:b/>
        </w:rPr>
      </w:pPr>
      <w:bookmarkStart w:id="1" w:name="_Toc274809597"/>
      <w:r w:rsidRPr="00596BFC">
        <w:rPr>
          <w:b/>
        </w:rPr>
        <w:t>«Предприятие</w:t>
      </w:r>
      <w:r w:rsidR="00C257F9" w:rsidRPr="00596BFC">
        <w:rPr>
          <w:b/>
        </w:rPr>
        <w:t xml:space="preserve"> </w:t>
      </w:r>
      <w:r w:rsidRPr="00596BFC">
        <w:rPr>
          <w:b/>
        </w:rPr>
        <w:t>по</w:t>
      </w:r>
      <w:r w:rsidR="00C257F9" w:rsidRPr="00596BFC">
        <w:rPr>
          <w:b/>
        </w:rPr>
        <w:t xml:space="preserve"> </w:t>
      </w:r>
      <w:r w:rsidRPr="00596BFC">
        <w:rPr>
          <w:b/>
        </w:rPr>
        <w:t>обращению</w:t>
      </w:r>
      <w:r w:rsidR="00C257F9" w:rsidRPr="00596BFC">
        <w:rPr>
          <w:b/>
        </w:rPr>
        <w:t xml:space="preserve"> </w:t>
      </w:r>
      <w:r w:rsidRPr="00596BFC">
        <w:rPr>
          <w:b/>
        </w:rPr>
        <w:t>с</w:t>
      </w:r>
      <w:r w:rsidR="00C257F9" w:rsidRPr="00596BFC">
        <w:rPr>
          <w:b/>
        </w:rPr>
        <w:t xml:space="preserve"> </w:t>
      </w:r>
      <w:r w:rsidRPr="00596BFC">
        <w:rPr>
          <w:b/>
        </w:rPr>
        <w:t>радиоактивными</w:t>
      </w:r>
      <w:r w:rsidR="00C257F9" w:rsidRPr="00596BFC">
        <w:rPr>
          <w:b/>
        </w:rPr>
        <w:t xml:space="preserve"> </w:t>
      </w:r>
      <w:r w:rsidRPr="00596BFC">
        <w:rPr>
          <w:b/>
        </w:rPr>
        <w:t>отходами</w:t>
      </w:r>
      <w:r w:rsidR="00C257F9" w:rsidRPr="00596BFC">
        <w:rPr>
          <w:b/>
        </w:rPr>
        <w:t xml:space="preserve"> </w:t>
      </w:r>
      <w:r w:rsidRPr="00596BFC">
        <w:rPr>
          <w:b/>
        </w:rPr>
        <w:t>«РосРАО»</w:t>
      </w:r>
      <w:bookmarkEnd w:id="1"/>
    </w:p>
    <w:p w:rsidR="00D56811" w:rsidRPr="00596BFC" w:rsidRDefault="0057465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596BFC" w:rsidRDefault="00E50D70" w:rsidP="009208D2">
      <w:pPr>
        <w:spacing w:before="120"/>
        <w:ind w:firstLine="6237"/>
        <w:jc w:val="both"/>
      </w:pPr>
    </w:p>
    <w:p w:rsidR="00431602" w:rsidRPr="00596BFC" w:rsidRDefault="00431602" w:rsidP="009208D2">
      <w:pPr>
        <w:ind w:firstLine="6237"/>
        <w:jc w:val="both"/>
      </w:pPr>
    </w:p>
    <w:p w:rsidR="009F0B2A" w:rsidRPr="00596BFC" w:rsidRDefault="009F0B2A" w:rsidP="009208D2">
      <w:pPr>
        <w:ind w:firstLine="6237"/>
        <w:jc w:val="both"/>
      </w:pPr>
    </w:p>
    <w:p w:rsidR="00E50D70" w:rsidRPr="00596BFC" w:rsidRDefault="00E50D70" w:rsidP="009208D2">
      <w:pPr>
        <w:spacing w:before="240" w:after="120"/>
        <w:ind w:firstLine="6237"/>
        <w:jc w:val="both"/>
      </w:pPr>
    </w:p>
    <w:p w:rsidR="00E50D70" w:rsidRPr="00596BFC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pStyle w:val="110"/>
        <w:keepNext w:val="0"/>
        <w:rPr>
          <w:szCs w:val="24"/>
        </w:rPr>
      </w:pP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jc w:val="center"/>
      </w:pPr>
    </w:p>
    <w:p w:rsidR="00E50D70" w:rsidRPr="00596BFC" w:rsidRDefault="00E50D70" w:rsidP="009208D2">
      <w:pPr>
        <w:jc w:val="center"/>
      </w:pPr>
    </w:p>
    <w:p w:rsidR="000A3B14" w:rsidRPr="00596BFC" w:rsidRDefault="001217FE" w:rsidP="009208D2">
      <w:pPr>
        <w:jc w:val="center"/>
        <w:rPr>
          <w:b/>
          <w:bCs/>
        </w:rPr>
      </w:pPr>
      <w:bookmarkStart w:id="2" w:name="_Toc326685843"/>
      <w:r>
        <w:rPr>
          <w:b/>
          <w:bCs/>
        </w:rPr>
        <w:t xml:space="preserve">ИМЕНЕНИЯ </w:t>
      </w:r>
      <w:r w:rsidR="00CD7EC5" w:rsidRPr="00596BFC">
        <w:rPr>
          <w:b/>
          <w:bCs/>
        </w:rPr>
        <w:t>ДОКУМЕНТАЦИ</w:t>
      </w:r>
      <w:r>
        <w:rPr>
          <w:b/>
          <w:bCs/>
        </w:rPr>
        <w:t>И</w:t>
      </w:r>
      <w:r w:rsidR="00CD7EC5" w:rsidRPr="00596BFC">
        <w:rPr>
          <w:b/>
          <w:bCs/>
        </w:rPr>
        <w:t xml:space="preserve"> ПО ЗАПРОСУ ЦЕН</w:t>
      </w:r>
      <w:bookmarkEnd w:id="2"/>
    </w:p>
    <w:p w:rsidR="00B46328" w:rsidRPr="00596BFC" w:rsidRDefault="00B46328" w:rsidP="009208D2">
      <w:pPr>
        <w:jc w:val="center"/>
        <w:rPr>
          <w:b/>
          <w:bCs/>
        </w:rPr>
      </w:pPr>
    </w:p>
    <w:p w:rsidR="00A12FB7" w:rsidRPr="00596BFC" w:rsidRDefault="00A12FB7" w:rsidP="00A12FB7">
      <w:pPr>
        <w:pStyle w:val="af3"/>
        <w:spacing w:before="0" w:beforeAutospacing="0" w:after="0" w:afterAutospacing="0"/>
        <w:jc w:val="center"/>
        <w:rPr>
          <w:b/>
        </w:rPr>
      </w:pPr>
      <w:r w:rsidRPr="00596BFC">
        <w:rPr>
          <w:b/>
        </w:rPr>
        <w:t xml:space="preserve">Открытый запрос цен </w:t>
      </w:r>
      <w:proofErr w:type="gramStart"/>
      <w:r w:rsidRPr="00596BFC">
        <w:rPr>
          <w:b/>
        </w:rPr>
        <w:t xml:space="preserve">в электронной форме на </w:t>
      </w:r>
      <w:r w:rsidRPr="00596BFC">
        <w:rPr>
          <w:b/>
          <w:bCs/>
          <w:color w:val="000000"/>
        </w:rPr>
        <w:t xml:space="preserve">право заключения договора на </w:t>
      </w:r>
      <w:r w:rsidR="002456AA" w:rsidRPr="002456AA">
        <w:rPr>
          <w:b/>
          <w:bCs/>
          <w:color w:val="000000"/>
        </w:rPr>
        <w:t>поставку картриджей к оргтехнике для нужд</w:t>
      </w:r>
      <w:proofErr w:type="gramEnd"/>
      <w:r w:rsidR="002456AA" w:rsidRPr="002456AA">
        <w:rPr>
          <w:b/>
          <w:bCs/>
          <w:color w:val="000000"/>
        </w:rPr>
        <w:t xml:space="preserve"> генеральной дирекции ФГУП «РосРАО»</w:t>
      </w:r>
    </w:p>
    <w:p w:rsidR="007B5E02" w:rsidRPr="00596BFC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 w:rsidRPr="00596BFC">
        <w:rPr>
          <w:b/>
        </w:rPr>
        <w:t>государственный сайт</w:t>
      </w:r>
      <w:r w:rsidRPr="00596BFC">
        <w:rPr>
          <w:b/>
        </w:rPr>
        <w:br/>
      </w:r>
      <w:hyperlink r:id="rId9" w:history="1">
        <w:r w:rsidRPr="00596BFC">
          <w:rPr>
            <w:rStyle w:val="ad"/>
            <w:b/>
            <w:lang w:val="en-US"/>
          </w:rPr>
          <w:t>www</w:t>
        </w:r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zakupki</w:t>
        </w:r>
        <w:proofErr w:type="spellEnd"/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gov</w:t>
        </w:r>
        <w:proofErr w:type="spellEnd"/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ru</w:t>
        </w:r>
        <w:proofErr w:type="spellEnd"/>
      </w:hyperlink>
      <w:r w:rsidRPr="00596BFC">
        <w:rPr>
          <w:rStyle w:val="ad"/>
        </w:rPr>
        <w:t>,</w:t>
      </w:r>
    </w:p>
    <w:p w:rsidR="007B5E02" w:rsidRPr="00596BFC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596BFC">
        <w:t>от «</w:t>
      </w:r>
      <w:r w:rsidR="001217FE">
        <w:t>26</w:t>
      </w:r>
      <w:r w:rsidRPr="00596BFC">
        <w:t xml:space="preserve">» </w:t>
      </w:r>
      <w:r w:rsidR="001217FE">
        <w:t xml:space="preserve">Августа </w:t>
      </w:r>
      <w:r w:rsidRPr="00596BFC">
        <w:t xml:space="preserve">2012 года № </w:t>
      </w:r>
      <w:r w:rsidR="001217FE">
        <w:t>31300513494</w:t>
      </w:r>
    </w:p>
    <w:p w:rsidR="007B5E02" w:rsidRPr="00596BFC" w:rsidRDefault="007B5E02" w:rsidP="007B5E02">
      <w:pPr>
        <w:jc w:val="center"/>
      </w:pPr>
    </w:p>
    <w:p w:rsidR="007B5E02" w:rsidRPr="00596BFC" w:rsidRDefault="007B5E02" w:rsidP="007B5E02">
      <w:pPr>
        <w:jc w:val="center"/>
        <w:rPr>
          <w:rStyle w:val="ad"/>
        </w:rPr>
      </w:pPr>
      <w:r w:rsidRPr="00596BFC">
        <w:rPr>
          <w:b/>
        </w:rPr>
        <w:t>Официальный сайт</w:t>
      </w:r>
      <w:r w:rsidRPr="00596BFC">
        <w:rPr>
          <w:b/>
        </w:rPr>
        <w:br/>
      </w:r>
      <w:hyperlink r:id="rId10" w:history="1">
        <w:r w:rsidRPr="00596BFC">
          <w:rPr>
            <w:rStyle w:val="ad"/>
            <w:b/>
            <w:lang w:val="en-US"/>
          </w:rPr>
          <w:t>www</w:t>
        </w:r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zakupki</w:t>
        </w:r>
        <w:proofErr w:type="spellEnd"/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rosatom</w:t>
        </w:r>
        <w:proofErr w:type="spellEnd"/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ru</w:t>
        </w:r>
        <w:proofErr w:type="spellEnd"/>
      </w:hyperlink>
    </w:p>
    <w:p w:rsidR="007B5E02" w:rsidRPr="00596BFC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596BFC">
        <w:t xml:space="preserve">от </w:t>
      </w:r>
      <w:r w:rsidR="001217FE" w:rsidRPr="00596BFC">
        <w:t>«</w:t>
      </w:r>
      <w:r w:rsidR="001217FE">
        <w:t>26</w:t>
      </w:r>
      <w:r w:rsidR="001217FE" w:rsidRPr="00596BFC">
        <w:t xml:space="preserve">» </w:t>
      </w:r>
      <w:r w:rsidR="001217FE">
        <w:t xml:space="preserve">Августа </w:t>
      </w:r>
      <w:r w:rsidRPr="00596BFC">
        <w:t>201</w:t>
      </w:r>
      <w:r w:rsidR="008407D9" w:rsidRPr="00596BFC">
        <w:t>3</w:t>
      </w:r>
      <w:r w:rsidRPr="00596BFC">
        <w:t xml:space="preserve"> года № </w:t>
      </w:r>
      <w:r w:rsidR="001217FE">
        <w:t>130826/0494/189</w:t>
      </w:r>
    </w:p>
    <w:p w:rsidR="007B5E02" w:rsidRPr="00596BFC" w:rsidRDefault="007B5E02" w:rsidP="007B5E02">
      <w:pPr>
        <w:jc w:val="center"/>
      </w:pPr>
    </w:p>
    <w:p w:rsidR="007B5E02" w:rsidRPr="00596BFC" w:rsidRDefault="007B5E02" w:rsidP="007B5E02">
      <w:pPr>
        <w:jc w:val="center"/>
        <w:rPr>
          <w:rStyle w:val="ad"/>
        </w:rPr>
      </w:pPr>
      <w:r w:rsidRPr="00596BFC">
        <w:rPr>
          <w:b/>
        </w:rPr>
        <w:t>Электронная торговая площадка Аукционный Конкурсный Дом</w:t>
      </w:r>
      <w:r w:rsidRPr="00596BFC">
        <w:rPr>
          <w:b/>
        </w:rPr>
        <w:br/>
      </w:r>
      <w:hyperlink r:id="rId11" w:history="1">
        <w:r w:rsidRPr="00596BFC">
          <w:rPr>
            <w:rStyle w:val="ad"/>
            <w:b/>
            <w:lang w:val="en-US"/>
          </w:rPr>
          <w:t>http</w:t>
        </w:r>
        <w:r w:rsidRPr="00596BFC">
          <w:rPr>
            <w:rStyle w:val="ad"/>
            <w:b/>
          </w:rPr>
          <w:t>://</w:t>
        </w:r>
        <w:r w:rsidRPr="00596BFC">
          <w:rPr>
            <w:rStyle w:val="ad"/>
            <w:b/>
            <w:lang w:val="en-US"/>
          </w:rPr>
          <w:t>a</w:t>
        </w:r>
        <w:r w:rsidRPr="00596BFC">
          <w:rPr>
            <w:rStyle w:val="ad"/>
            <w:b/>
          </w:rPr>
          <w:t>-</w:t>
        </w:r>
        <w:r w:rsidRPr="00596BFC">
          <w:rPr>
            <w:rStyle w:val="ad"/>
            <w:b/>
            <w:lang w:val="en-US"/>
          </w:rPr>
          <w:t>k</w:t>
        </w:r>
        <w:r w:rsidRPr="00596BFC">
          <w:rPr>
            <w:rStyle w:val="ad"/>
            <w:b/>
          </w:rPr>
          <w:t>-</w:t>
        </w:r>
        <w:r w:rsidRPr="00596BFC">
          <w:rPr>
            <w:rStyle w:val="ad"/>
            <w:b/>
            <w:lang w:val="en-US"/>
          </w:rPr>
          <w:t>d</w:t>
        </w:r>
        <w:r w:rsidRPr="00596BFC">
          <w:rPr>
            <w:rStyle w:val="ad"/>
            <w:b/>
          </w:rPr>
          <w:t>.</w:t>
        </w:r>
        <w:proofErr w:type="spellStart"/>
        <w:r w:rsidRPr="00596BFC">
          <w:rPr>
            <w:rStyle w:val="ad"/>
            <w:b/>
            <w:lang w:val="en-US"/>
          </w:rPr>
          <w:t>ru</w:t>
        </w:r>
        <w:proofErr w:type="spellEnd"/>
        <w:r w:rsidRPr="00596BFC">
          <w:rPr>
            <w:rStyle w:val="ad"/>
            <w:b/>
          </w:rPr>
          <w:t>/</w:t>
        </w:r>
      </w:hyperlink>
      <w:r w:rsidRPr="00596BFC">
        <w:rPr>
          <w:rStyle w:val="ad"/>
        </w:rPr>
        <w:t xml:space="preserve"> </w:t>
      </w:r>
    </w:p>
    <w:p w:rsidR="007B5E02" w:rsidRPr="001217FE" w:rsidRDefault="007B5E02" w:rsidP="007B5E02">
      <w:pPr>
        <w:tabs>
          <w:tab w:val="left" w:pos="9720"/>
        </w:tabs>
        <w:suppressAutoHyphens/>
        <w:spacing w:before="120"/>
        <w:jc w:val="center"/>
        <w:rPr>
          <w:lang w:val="en-US"/>
        </w:rPr>
      </w:pPr>
      <w:r w:rsidRPr="00596BFC">
        <w:t xml:space="preserve">от </w:t>
      </w:r>
      <w:r w:rsidR="001217FE" w:rsidRPr="00596BFC">
        <w:t>«</w:t>
      </w:r>
      <w:r w:rsidR="001217FE">
        <w:t>26</w:t>
      </w:r>
      <w:r w:rsidR="001217FE" w:rsidRPr="00596BFC">
        <w:t xml:space="preserve">» </w:t>
      </w:r>
      <w:r w:rsidR="001217FE">
        <w:t xml:space="preserve">Августа </w:t>
      </w:r>
      <w:r w:rsidRPr="00596BFC">
        <w:t>201</w:t>
      </w:r>
      <w:r w:rsidR="008407D9" w:rsidRPr="00596BFC">
        <w:t>3</w:t>
      </w:r>
      <w:r w:rsidRPr="00596BFC">
        <w:t xml:space="preserve"> года № </w:t>
      </w:r>
      <w:r w:rsidR="001217FE">
        <w:rPr>
          <w:lang w:val="en-US"/>
        </w:rPr>
        <w:t>Z025675</w:t>
      </w:r>
    </w:p>
    <w:p w:rsidR="007B5E02" w:rsidRPr="00596BFC" w:rsidRDefault="007B5E02" w:rsidP="007B5E02">
      <w:pPr>
        <w:jc w:val="center"/>
      </w:pPr>
    </w:p>
    <w:p w:rsidR="007B5E02" w:rsidRPr="00596BFC" w:rsidRDefault="007B5E02" w:rsidP="007B5E02">
      <w:pPr>
        <w:jc w:val="center"/>
      </w:pPr>
    </w:p>
    <w:p w:rsidR="00BA00D1" w:rsidRPr="00596BFC" w:rsidRDefault="005A7A28" w:rsidP="009208D2">
      <w:pPr>
        <w:jc w:val="center"/>
      </w:pPr>
      <w:r w:rsidRPr="00596BFC">
        <w:t xml:space="preserve">ТОМ </w:t>
      </w:r>
      <w:r w:rsidR="006B02D9" w:rsidRPr="00596BFC">
        <w:t>2</w:t>
      </w:r>
      <w:r w:rsidRPr="00596BFC">
        <w:t xml:space="preserve"> «</w:t>
      </w:r>
      <w:r w:rsidR="006B02D9" w:rsidRPr="00596BFC">
        <w:t xml:space="preserve">ТЕХНИЧЕСКАЯ </w:t>
      </w:r>
      <w:r w:rsidR="005231FC" w:rsidRPr="00596BFC">
        <w:t>ЧАСТ</w:t>
      </w:r>
      <w:r w:rsidR="006B02D9" w:rsidRPr="00596BFC">
        <w:t>Ь</w:t>
      </w:r>
      <w:r w:rsidRPr="00596BFC">
        <w:t>»</w:t>
      </w:r>
    </w:p>
    <w:p w:rsidR="00BA00D1" w:rsidRPr="00596BFC" w:rsidRDefault="00BA00D1" w:rsidP="009208D2">
      <w:pPr>
        <w:jc w:val="center"/>
      </w:pPr>
    </w:p>
    <w:p w:rsidR="00E50D70" w:rsidRPr="00596BFC" w:rsidRDefault="00E50D70" w:rsidP="009208D2">
      <w:pPr>
        <w:jc w:val="center"/>
      </w:pPr>
    </w:p>
    <w:p w:rsidR="00F45187" w:rsidRPr="00596BFC" w:rsidRDefault="00F45187" w:rsidP="009208D2">
      <w:pPr>
        <w:jc w:val="center"/>
      </w:pPr>
    </w:p>
    <w:p w:rsidR="00F45187" w:rsidRPr="00596BFC" w:rsidRDefault="00F45187" w:rsidP="009208D2">
      <w:pPr>
        <w:jc w:val="center"/>
      </w:pPr>
    </w:p>
    <w:p w:rsidR="00F45187" w:rsidRPr="00596BFC" w:rsidRDefault="00F45187" w:rsidP="009208D2">
      <w:pPr>
        <w:jc w:val="center"/>
      </w:pPr>
    </w:p>
    <w:p w:rsidR="000A3B14" w:rsidRPr="00596BFC" w:rsidRDefault="000A3B14" w:rsidP="00FE46E4"/>
    <w:p w:rsidR="00863DF9" w:rsidRPr="00596BFC" w:rsidRDefault="00204704" w:rsidP="00863DF9">
      <w:pPr>
        <w:jc w:val="center"/>
      </w:pPr>
      <w:r w:rsidRPr="00596BFC">
        <w:t>Москва,</w:t>
      </w:r>
      <w:r w:rsidR="00C257F9" w:rsidRPr="00596BFC">
        <w:t xml:space="preserve"> </w:t>
      </w:r>
      <w:r w:rsidRPr="00596BFC">
        <w:t>201</w:t>
      </w:r>
      <w:r w:rsidR="008407D9" w:rsidRPr="00596BFC">
        <w:t>3</w:t>
      </w:r>
      <w:r w:rsidR="00C257F9" w:rsidRPr="00596BFC">
        <w:t xml:space="preserve"> </w:t>
      </w:r>
      <w:r w:rsidR="000A3B14" w:rsidRPr="00596BFC">
        <w:t>год</w:t>
      </w:r>
    </w:p>
    <w:p w:rsidR="002D1033" w:rsidRPr="00596BFC" w:rsidRDefault="002D1033" w:rsidP="00863DF9">
      <w:pPr>
        <w:jc w:val="center"/>
        <w:rPr>
          <w:b/>
        </w:rPr>
      </w:pPr>
    </w:p>
    <w:p w:rsidR="002D1033" w:rsidRPr="00596BFC" w:rsidRDefault="002D1033" w:rsidP="00863DF9">
      <w:pPr>
        <w:jc w:val="center"/>
        <w:rPr>
          <w:b/>
        </w:rPr>
      </w:pPr>
    </w:p>
    <w:p w:rsidR="009536B0" w:rsidRPr="00596BFC" w:rsidRDefault="009536B0" w:rsidP="00863DF9">
      <w:pPr>
        <w:jc w:val="center"/>
        <w:rPr>
          <w:b/>
        </w:rPr>
      </w:pPr>
    </w:p>
    <w:p w:rsidR="00490F35" w:rsidRDefault="00490F35">
      <w:pPr>
        <w:rPr>
          <w:b/>
        </w:rPr>
      </w:pPr>
      <w:r>
        <w:rPr>
          <w:b/>
        </w:rPr>
        <w:br w:type="page"/>
      </w:r>
    </w:p>
    <w:p w:rsidR="009536B0" w:rsidRPr="00596BFC" w:rsidRDefault="009536B0" w:rsidP="00863DF9">
      <w:pPr>
        <w:jc w:val="center"/>
        <w:rPr>
          <w:b/>
        </w:rPr>
      </w:pPr>
    </w:p>
    <w:p w:rsidR="009536B0" w:rsidRPr="00596BFC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</w:rPr>
      </w:pPr>
      <w:r w:rsidRPr="00596BFC">
        <w:rPr>
          <w:b/>
          <w:bCs/>
          <w:caps/>
          <w:snapToGrid w:val="0"/>
          <w:spacing w:val="40"/>
        </w:rPr>
        <w:t xml:space="preserve">тЕХНИЧЕСКОЕ ЗАДАНИЕ </w:t>
      </w:r>
    </w:p>
    <w:p w:rsidR="008C0C75" w:rsidRPr="00596BFC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</w:rPr>
      </w:pPr>
    </w:p>
    <w:p w:rsidR="00490F35" w:rsidRPr="00090149" w:rsidRDefault="00490F35" w:rsidP="00490F35">
      <w:pPr>
        <w:pStyle w:val="Default"/>
      </w:pPr>
      <w:r w:rsidRPr="00090149">
        <w:rPr>
          <w:b/>
          <w:bCs/>
        </w:rPr>
        <w:t xml:space="preserve">I. Общие требования к поставке товара </w:t>
      </w:r>
    </w:p>
    <w:p w:rsidR="00490F35" w:rsidRPr="00090149" w:rsidRDefault="00490F35" w:rsidP="00490F35">
      <w:pPr>
        <w:pStyle w:val="Default"/>
      </w:pPr>
      <w:r w:rsidRPr="00090149">
        <w:t xml:space="preserve">1. При поставке товара должны быть соблюдены следующие условия: </w:t>
      </w:r>
    </w:p>
    <w:p w:rsidR="00490F35" w:rsidRPr="00090149" w:rsidRDefault="00490F35" w:rsidP="00490F35">
      <w:pPr>
        <w:pStyle w:val="Default"/>
      </w:pPr>
      <w:r w:rsidRPr="00090149">
        <w:t xml:space="preserve">а) поставка, разгрузка товара должна быть осуществлена по адресу: </w:t>
      </w:r>
      <w:proofErr w:type="gramStart"/>
      <w:r w:rsidRPr="00090149">
        <w:t>г</w:t>
      </w:r>
      <w:proofErr w:type="gramEnd"/>
      <w:r w:rsidRPr="00090149">
        <w:t xml:space="preserve">. Москва, пер. </w:t>
      </w:r>
      <w:proofErr w:type="spellStart"/>
      <w:r w:rsidRPr="00090149">
        <w:t>Пыжевский</w:t>
      </w:r>
      <w:proofErr w:type="spellEnd"/>
      <w:r w:rsidRPr="00090149">
        <w:t xml:space="preserve"> д.6.</w:t>
      </w:r>
    </w:p>
    <w:p w:rsidR="00490F35" w:rsidRPr="00090149" w:rsidRDefault="00490F35" w:rsidP="00490F35">
      <w:pPr>
        <w:pStyle w:val="Default"/>
      </w:pPr>
      <w:r w:rsidRPr="00090149">
        <w:t xml:space="preserve">б) должны быть представлены: </w:t>
      </w:r>
    </w:p>
    <w:p w:rsidR="00490F35" w:rsidRPr="00090149" w:rsidRDefault="00490F35" w:rsidP="00490F35">
      <w:pPr>
        <w:pStyle w:val="Default"/>
      </w:pPr>
      <w:r w:rsidRPr="00090149">
        <w:t xml:space="preserve">- полный комплект эксплуатационной документации на бумажном носителе (руководство по техническому обслуживанию, инструкции и т.п.) на русском языке не позднее даты поставки товара. В случае поставки импортного товара документация представляется также на английском языке; </w:t>
      </w:r>
    </w:p>
    <w:p w:rsidR="00490F35" w:rsidRPr="00090149" w:rsidRDefault="00490F35" w:rsidP="00490F35">
      <w:pPr>
        <w:pStyle w:val="Default"/>
      </w:pPr>
      <w:r w:rsidRPr="00090149">
        <w:t xml:space="preserve">- сертификат соответствия требованиям российских стандартов (в случаях, установленных действующим законодательством РФ), а также международных стандартов (при наличии). </w:t>
      </w:r>
    </w:p>
    <w:p w:rsidR="00490F35" w:rsidRPr="00090149" w:rsidRDefault="00490F35" w:rsidP="00490F35">
      <w:pPr>
        <w:pStyle w:val="Default"/>
      </w:pPr>
      <w:proofErr w:type="gramStart"/>
      <w:r w:rsidRPr="00090149">
        <w:t>в) в целях обеспечения совместимости картриджей с принтерами, а также соблюдения гарантийных обязательств производителями техники, к поставке допускаются только оригинальные картриджи от фирм-производителей либо их аналоги в случае официального подтверждения фирмами-производителями сохранения гарантийных и иных обязательств на свою продукцию при использовании картриджей-аналогов (документ, подтверждающий сохранение гарантийных обязательств фирмами-производителями, должен быть в обязательном порядке приложен к подаваемой котировочной заявке).</w:t>
      </w:r>
      <w:proofErr w:type="gramEnd"/>
      <w:r w:rsidRPr="00090149">
        <w:t xml:space="preserve"> Поставка повторно заправленных, восстановленных, модифицированных</w:t>
      </w:r>
      <w:r>
        <w:t xml:space="preserve">, </w:t>
      </w:r>
      <w:proofErr w:type="spellStart"/>
      <w:r>
        <w:t>рециркулированных</w:t>
      </w:r>
      <w:proofErr w:type="spellEnd"/>
      <w:r>
        <w:t xml:space="preserve"> картриджей </w:t>
      </w:r>
      <w:r w:rsidRPr="00090149">
        <w:t xml:space="preserve">не допускается. Картриджи, вызывающие сомнения будут переданы на экспертизу </w:t>
      </w:r>
      <w:proofErr w:type="spellStart"/>
      <w:r w:rsidRPr="00090149">
        <w:t>вендеру</w:t>
      </w:r>
      <w:proofErr w:type="spellEnd"/>
      <w:r w:rsidRPr="00090149">
        <w:t xml:space="preserve"> с последующим обращением в правоохранительные органы.</w:t>
      </w:r>
    </w:p>
    <w:p w:rsidR="00490F35" w:rsidRDefault="00490F35" w:rsidP="00490F35">
      <w:pPr>
        <w:pStyle w:val="Default"/>
      </w:pPr>
    </w:p>
    <w:p w:rsidR="00490F35" w:rsidRPr="00090149" w:rsidRDefault="00490F35" w:rsidP="00490F35">
      <w:pPr>
        <w:pStyle w:val="Default"/>
      </w:pPr>
      <w:r w:rsidRPr="00090149">
        <w:t xml:space="preserve">2. Качество товара должно соответствовать требованиям качества и безопасности, установленным для товара действующими стандартами и правилами (ГОСТ, ГОСТ </w:t>
      </w:r>
      <w:proofErr w:type="gramStart"/>
      <w:r w:rsidRPr="00090149">
        <w:t>Р</w:t>
      </w:r>
      <w:proofErr w:type="gramEnd"/>
      <w:r w:rsidRPr="00090149">
        <w:t xml:space="preserve">, ГОСТ Р МЭК, ТУ и пр.), а в случае их отсутствия аналогичным требованиям, принятым на международном уровне, и иметь сертификат соответствия (качества) (в случаях, установленных действующим законодательством РФ). Поставщик несёт ответственность за приобретение всех необходимых разрешений при осуществлении поставки товара. </w:t>
      </w:r>
    </w:p>
    <w:p w:rsidR="00490F35" w:rsidRDefault="00490F35" w:rsidP="00490F35">
      <w:pPr>
        <w:pStyle w:val="Default"/>
      </w:pPr>
    </w:p>
    <w:p w:rsidR="00490F35" w:rsidRPr="00090149" w:rsidRDefault="00490F35" w:rsidP="00490F35">
      <w:pPr>
        <w:pStyle w:val="Default"/>
      </w:pPr>
      <w:r w:rsidRPr="00090149">
        <w:t xml:space="preserve">3. Поставляемые картриджи должны обеспечивать полную совместимость и сохранение гарантийных обязательств с техникой, находящейся у Заказчика на гарантийном обслуживании. </w:t>
      </w:r>
      <w:proofErr w:type="gramStart"/>
      <w:r w:rsidRPr="00090149">
        <w:t>При приёме товара Заказчик оставляет за собой право отправить любое количество товара из поставки на проверку в сертифицированный центр производителя с составлением соответствующего Акта.</w:t>
      </w:r>
      <w:proofErr w:type="gramEnd"/>
      <w:r w:rsidRPr="00090149">
        <w:t xml:space="preserve"> В случае обнаружения неоригинального, несовместимого либо восстановленного товара при поставке вся партия возвращается поставщику, а обязательства по поставке товара считаются неисполненными поставщиком. </w:t>
      </w:r>
    </w:p>
    <w:p w:rsidR="00490F35" w:rsidRDefault="00490F35" w:rsidP="00490F35">
      <w:pPr>
        <w:pStyle w:val="Default"/>
      </w:pPr>
    </w:p>
    <w:p w:rsidR="00490F35" w:rsidRPr="00090149" w:rsidRDefault="00490F35" w:rsidP="00490F35">
      <w:pPr>
        <w:pStyle w:val="Default"/>
      </w:pPr>
      <w:r w:rsidRPr="00090149">
        <w:t xml:space="preserve">4. Товар, предлагаемый к поставке, должен быть серийного выпуска предприятия-изготовителя. Поставляемый товар должен быть новым (т.е. 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ранее июня 2012 года выпуска, ранее не эксплуатируемым. Не допускается к поставке товар, собранный из восстановленных узлов и агрегатов. </w:t>
      </w:r>
    </w:p>
    <w:p w:rsidR="00490F35" w:rsidRDefault="00490F35" w:rsidP="00490F35">
      <w:pPr>
        <w:pStyle w:val="Default"/>
      </w:pPr>
    </w:p>
    <w:p w:rsidR="00490F35" w:rsidRPr="00090149" w:rsidRDefault="00490F35" w:rsidP="00490F35">
      <w:pPr>
        <w:pStyle w:val="Default"/>
      </w:pPr>
      <w:r w:rsidRPr="00090149">
        <w:lastRenderedPageBreak/>
        <w:t xml:space="preserve">5. Срок гарантии на поставляемый товар должен составлять не менее 12 (Двенадцати) месяцев с даты фактической поставки товара (партии товара). Гарантия производителя товара должна быть представлена на срок не менее 12 (Двенадцати) месяцев. </w:t>
      </w:r>
    </w:p>
    <w:p w:rsidR="00490F35" w:rsidRDefault="00490F35" w:rsidP="00490F35">
      <w:pPr>
        <w:pStyle w:val="Default"/>
      </w:pPr>
    </w:p>
    <w:p w:rsidR="00490F35" w:rsidRPr="00090149" w:rsidRDefault="00490F35" w:rsidP="00490F35">
      <w:pPr>
        <w:pStyle w:val="Default"/>
      </w:pPr>
      <w:r w:rsidRPr="00090149">
        <w:t>6. Поставщик должен гарантировать, что поставленный товар не будет иметь дефектов, связанных с разработкой, использованными материалами или качеством изготовления товара, либо проявляющихся в результате действия или упущения поставщика, при использовании этого товара в соответствии с инструкцией по эксплуатации в условиях, обычных для Российской Федерации.</w:t>
      </w:r>
    </w:p>
    <w:p w:rsidR="00490F35" w:rsidRPr="00090149" w:rsidRDefault="00490F35" w:rsidP="00490F35">
      <w:pPr>
        <w:pStyle w:val="Default"/>
        <w:rPr>
          <w:color w:val="auto"/>
        </w:rPr>
      </w:pPr>
    </w:p>
    <w:p w:rsidR="00490F35" w:rsidRPr="00090149" w:rsidRDefault="00490F35" w:rsidP="00490F35">
      <w:pPr>
        <w:pStyle w:val="Default"/>
        <w:rPr>
          <w:color w:val="auto"/>
        </w:rPr>
      </w:pPr>
      <w:r w:rsidRPr="00090149">
        <w:rPr>
          <w:color w:val="auto"/>
        </w:rPr>
        <w:t xml:space="preserve">7. Конструкции и исполнение товара должны обеспечивать безопасные условия труда при его эксплуатации в соответствии с правилами охраны труда согласно нормативной документации. </w:t>
      </w:r>
    </w:p>
    <w:p w:rsidR="00490F35" w:rsidRDefault="00490F35" w:rsidP="00490F35">
      <w:pPr>
        <w:pStyle w:val="Default"/>
        <w:rPr>
          <w:color w:val="auto"/>
        </w:rPr>
      </w:pPr>
    </w:p>
    <w:p w:rsidR="00490F35" w:rsidRPr="00090149" w:rsidRDefault="00490F35" w:rsidP="00490F35">
      <w:pPr>
        <w:pStyle w:val="Default"/>
        <w:rPr>
          <w:color w:val="auto"/>
        </w:rPr>
      </w:pPr>
      <w:r w:rsidRPr="00090149">
        <w:rPr>
          <w:color w:val="auto"/>
        </w:rPr>
        <w:t xml:space="preserve">8. Упаковка товара должна обеспечить сохранность товара при его транспортировке до Заказчика. </w:t>
      </w:r>
    </w:p>
    <w:p w:rsidR="00490F35" w:rsidRDefault="00490F35" w:rsidP="00490F35"/>
    <w:p w:rsidR="00490F35" w:rsidRPr="00126645" w:rsidRDefault="00490F35" w:rsidP="00490F35">
      <w:pPr>
        <w:rPr>
          <w:b/>
        </w:rPr>
      </w:pPr>
      <w:r w:rsidRPr="00126645">
        <w:rPr>
          <w:b/>
          <w:lang w:val="en-US"/>
        </w:rPr>
        <w:t>II</w:t>
      </w:r>
      <w:r w:rsidRPr="00126645">
        <w:rPr>
          <w:b/>
        </w:rPr>
        <w:t xml:space="preserve"> Требования к составу поставки:</w:t>
      </w:r>
    </w:p>
    <w:p w:rsidR="00490F35" w:rsidRDefault="00490F35" w:rsidP="00490F35"/>
    <w:tbl>
      <w:tblPr>
        <w:tblW w:w="5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91"/>
        <w:gridCol w:w="960"/>
      </w:tblGrid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Модель расходного материала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Кол-во, </w:t>
            </w:r>
            <w:proofErr w:type="spellStart"/>
            <w:proofErr w:type="gramStart"/>
            <w:r w:rsidRPr="00490F3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HP 05A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3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HP 36A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12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HP 35A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4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HP CC530A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30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HP CC531A </w:t>
            </w:r>
            <w:proofErr w:type="spellStart"/>
            <w:r w:rsidRPr="00490F35">
              <w:rPr>
                <w:sz w:val="22"/>
                <w:szCs w:val="22"/>
              </w:rPr>
              <w:t>Cyan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HP CC532A </w:t>
            </w:r>
            <w:proofErr w:type="spellStart"/>
            <w:r w:rsidRPr="00490F35">
              <w:rPr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HP CC533A </w:t>
            </w:r>
            <w:proofErr w:type="spellStart"/>
            <w:r w:rsidRPr="00490F35">
              <w:rPr>
                <w:sz w:val="22"/>
                <w:szCs w:val="22"/>
              </w:rPr>
              <w:t>Magenta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6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HP 53X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4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RICOH MPC2550E </w:t>
            </w:r>
            <w:proofErr w:type="spellStart"/>
            <w:r w:rsidRPr="00490F35">
              <w:rPr>
                <w:sz w:val="22"/>
                <w:szCs w:val="22"/>
              </w:rPr>
              <w:t>Cyan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12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RICOH MPC2550E </w:t>
            </w:r>
            <w:proofErr w:type="spellStart"/>
            <w:r w:rsidRPr="00490F35">
              <w:rPr>
                <w:sz w:val="22"/>
                <w:szCs w:val="22"/>
              </w:rPr>
              <w:t>Magneta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12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RICOH MPC2550E </w:t>
            </w:r>
            <w:proofErr w:type="spellStart"/>
            <w:r w:rsidRPr="00490F35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48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 xml:space="preserve">RICOH MPC2550E </w:t>
            </w:r>
            <w:proofErr w:type="spellStart"/>
            <w:r w:rsidRPr="00490F35">
              <w:rPr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12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RICOH sp3400he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6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proofErr w:type="spellStart"/>
            <w:r w:rsidRPr="00490F35">
              <w:rPr>
                <w:sz w:val="22"/>
                <w:szCs w:val="22"/>
              </w:rPr>
              <w:t>Brother</w:t>
            </w:r>
            <w:proofErr w:type="spellEnd"/>
            <w:r w:rsidRPr="00490F35">
              <w:rPr>
                <w:sz w:val="22"/>
                <w:szCs w:val="22"/>
              </w:rPr>
              <w:t xml:space="preserve"> TN-2175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5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proofErr w:type="spellStart"/>
            <w:r w:rsidRPr="00490F35">
              <w:rPr>
                <w:sz w:val="22"/>
                <w:szCs w:val="22"/>
              </w:rPr>
              <w:t>Panasonic</w:t>
            </w:r>
            <w:proofErr w:type="spellEnd"/>
            <w:r w:rsidRPr="00490F35">
              <w:rPr>
                <w:sz w:val="22"/>
                <w:szCs w:val="22"/>
              </w:rPr>
              <w:t xml:space="preserve"> KX-FA85A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6</w:t>
            </w:r>
          </w:p>
        </w:tc>
      </w:tr>
      <w:tr w:rsidR="00490F35" w:rsidRPr="00490F35" w:rsidTr="00490F35">
        <w:trPr>
          <w:trHeight w:val="20"/>
        </w:trPr>
        <w:tc>
          <w:tcPr>
            <w:tcW w:w="4991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proofErr w:type="spellStart"/>
            <w:r w:rsidRPr="00490F35">
              <w:rPr>
                <w:sz w:val="22"/>
                <w:szCs w:val="22"/>
              </w:rPr>
              <w:t>Canon</w:t>
            </w:r>
            <w:proofErr w:type="spellEnd"/>
            <w:r w:rsidRPr="00490F35">
              <w:rPr>
                <w:sz w:val="22"/>
                <w:szCs w:val="22"/>
              </w:rPr>
              <w:t xml:space="preserve"> FX10</w:t>
            </w:r>
          </w:p>
        </w:tc>
        <w:tc>
          <w:tcPr>
            <w:tcW w:w="960" w:type="dxa"/>
            <w:noWrap/>
            <w:hideMark/>
          </w:tcPr>
          <w:p w:rsidR="00490F35" w:rsidRPr="00490F35" w:rsidRDefault="00490F35" w:rsidP="00490F35">
            <w:pPr>
              <w:rPr>
                <w:sz w:val="22"/>
                <w:szCs w:val="22"/>
              </w:rPr>
            </w:pPr>
            <w:r w:rsidRPr="00490F35">
              <w:rPr>
                <w:sz w:val="22"/>
                <w:szCs w:val="22"/>
              </w:rPr>
              <w:t>20</w:t>
            </w:r>
          </w:p>
        </w:tc>
      </w:tr>
    </w:tbl>
    <w:p w:rsidR="00490F35" w:rsidRDefault="00490F35" w:rsidP="00490F35">
      <w:pPr>
        <w:pStyle w:val="Default"/>
      </w:pPr>
    </w:p>
    <w:sectPr w:rsidR="00490F3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E43006" w:rsidRDefault="0057465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217F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E43006" w:rsidRDefault="006C28AD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6C28AD" w:rsidRPr="004F13BC" w:rsidRDefault="00A12FB7" w:rsidP="0077276A">
    <w:pPr>
      <w:pStyle w:val="af3"/>
      <w:spacing w:before="0" w:beforeAutospacing="0" w:after="0" w:afterAutospacing="0"/>
      <w:ind w:left="-142" w:right="-143"/>
      <w:jc w:val="center"/>
      <w:rPr>
        <w:bCs/>
        <w:color w:val="000000"/>
        <w:sz w:val="20"/>
        <w:szCs w:val="20"/>
      </w:rPr>
    </w:pPr>
    <w:r w:rsidRPr="004F13BC">
      <w:rPr>
        <w:bCs/>
        <w:color w:val="000000"/>
        <w:sz w:val="20"/>
        <w:szCs w:val="20"/>
      </w:rPr>
      <w:t xml:space="preserve">Открытый запрос цен </w:t>
    </w:r>
    <w:proofErr w:type="gramStart"/>
    <w:r w:rsidRPr="004F13BC">
      <w:rPr>
        <w:bCs/>
        <w:color w:val="000000"/>
        <w:sz w:val="20"/>
        <w:szCs w:val="20"/>
      </w:rPr>
      <w:t xml:space="preserve">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="002456AA">
      <w:rPr>
        <w:bCs/>
        <w:color w:val="000000"/>
        <w:sz w:val="20"/>
        <w:szCs w:val="20"/>
      </w:rPr>
      <w:t>поставку</w:t>
    </w:r>
    <w:r w:rsidR="002456AA" w:rsidRPr="002456AA">
      <w:rPr>
        <w:bCs/>
        <w:color w:val="000000"/>
        <w:sz w:val="20"/>
        <w:szCs w:val="20"/>
      </w:rPr>
      <w:t xml:space="preserve"> картриджей к оргтехнике для нужд</w:t>
    </w:r>
    <w:proofErr w:type="gramEnd"/>
    <w:r w:rsidR="002456AA" w:rsidRPr="002456AA">
      <w:rPr>
        <w:bCs/>
        <w:color w:val="000000"/>
        <w:sz w:val="20"/>
        <w:szCs w:val="20"/>
      </w:rPr>
      <w:t xml:space="preserve"> генеральной дирекции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254BE1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DF7478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DA4D12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832542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3356F6A4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A0DA6E0E">
      <w:start w:val="1"/>
      <w:numFmt w:val="decimal"/>
      <w:lvlText w:val="%6."/>
      <w:lvlJc w:val="left"/>
      <w:pPr>
        <w:tabs>
          <w:tab w:val="num" w:pos="360"/>
        </w:tabs>
      </w:pPr>
      <w:rPr>
        <w:b w:val="0"/>
      </w:r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680480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0750853"/>
    <w:multiLevelType w:val="hybridMultilevel"/>
    <w:tmpl w:val="32EC12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19673EA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278A6"/>
    <w:multiLevelType w:val="hybridMultilevel"/>
    <w:tmpl w:val="9CD2A036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C1C2D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036087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531CF7"/>
    <w:multiLevelType w:val="hybridMultilevel"/>
    <w:tmpl w:val="EAFC8D94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11"/>
  </w:num>
  <w:num w:numId="14">
    <w:abstractNumId w:val="21"/>
  </w:num>
  <w:num w:numId="15">
    <w:abstractNumId w:val="24"/>
  </w:num>
  <w:num w:numId="16">
    <w:abstractNumId w:val="22"/>
  </w:num>
  <w:num w:numId="17">
    <w:abstractNumId w:val="4"/>
  </w:num>
  <w:num w:numId="18">
    <w:abstractNumId w:val="19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7"/>
  </w:num>
  <w:num w:numId="23">
    <w:abstractNumId w:val="27"/>
  </w:num>
  <w:num w:numId="24">
    <w:abstractNumId w:val="32"/>
  </w:num>
  <w:num w:numId="25">
    <w:abstractNumId w:val="30"/>
  </w:num>
  <w:num w:numId="26">
    <w:abstractNumId w:val="26"/>
  </w:num>
  <w:num w:numId="27">
    <w:abstractNumId w:val="9"/>
  </w:num>
  <w:num w:numId="28">
    <w:abstractNumId w:val="10"/>
  </w:num>
  <w:num w:numId="29">
    <w:abstractNumId w:val="18"/>
  </w:num>
  <w:num w:numId="30">
    <w:abstractNumId w:val="14"/>
  </w:num>
  <w:num w:numId="31">
    <w:abstractNumId w:val="12"/>
  </w:num>
  <w:num w:numId="32">
    <w:abstractNumId w:val="6"/>
  </w:num>
  <w:num w:numId="33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7FE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0C21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6AA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67413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F35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5BF4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65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BFC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76A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2B2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0E10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1F3F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679EC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A74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3d">
    <w:name w:val="Без интервала3"/>
    <w:rsid w:val="007852B2"/>
    <w:rPr>
      <w:rFonts w:eastAsia="Calibri"/>
      <w:sz w:val="24"/>
      <w:szCs w:val="24"/>
    </w:rPr>
  </w:style>
  <w:style w:type="paragraph" w:customStyle="1" w:styleId="45">
    <w:name w:val="Абзац списка4"/>
    <w:basedOn w:val="a4"/>
    <w:rsid w:val="007852B2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36741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31F60-85C1-488E-82D2-056734D3F3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6966DB-7E6A-4F05-9A40-F9A633BF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3</Pages>
  <Words>602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440</cp:revision>
  <cp:lastPrinted>2012-09-26T11:12:00Z</cp:lastPrinted>
  <dcterms:created xsi:type="dcterms:W3CDTF">2012-03-23T07:01:00Z</dcterms:created>
  <dcterms:modified xsi:type="dcterms:W3CDTF">2013-08-27T09:32:00Z</dcterms:modified>
</cp:coreProperties>
</file>