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D38" w:rsidRPr="00485085" w:rsidRDefault="00A31D38" w:rsidP="00A31D38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A31D38" w:rsidRDefault="00A31D38" w:rsidP="00A31D38">
      <w:pPr>
        <w:jc w:val="center"/>
        <w:rPr>
          <w:rFonts w:ascii="Times New Roman" w:hAnsi="Times New Roman"/>
          <w:color w:val="000000"/>
          <w:szCs w:val="24"/>
        </w:rPr>
      </w:pPr>
    </w:p>
    <w:p w:rsidR="00A31D38" w:rsidRDefault="00A31D38" w:rsidP="00A31D38">
      <w:pPr>
        <w:jc w:val="center"/>
        <w:rPr>
          <w:rFonts w:ascii="Times New Roman" w:hAnsi="Times New Roman"/>
          <w:color w:val="000000"/>
          <w:szCs w:val="24"/>
        </w:rPr>
      </w:pPr>
    </w:p>
    <w:p w:rsidR="00A31D38" w:rsidRDefault="00A31D38" w:rsidP="00A31D38">
      <w:pPr>
        <w:jc w:val="center"/>
        <w:rPr>
          <w:rFonts w:ascii="Times New Roman" w:hAnsi="Times New Roman"/>
          <w:color w:val="000000"/>
          <w:szCs w:val="24"/>
        </w:rPr>
      </w:pPr>
    </w:p>
    <w:p w:rsidR="00A31D38" w:rsidRPr="001911BB" w:rsidRDefault="00A31D38" w:rsidP="00A31D38">
      <w:pPr>
        <w:jc w:val="center"/>
        <w:rPr>
          <w:rFonts w:ascii="Times New Roman" w:hAnsi="Times New Roman"/>
          <w:color w:val="000000"/>
          <w:szCs w:val="24"/>
        </w:rPr>
      </w:pPr>
    </w:p>
    <w:p w:rsidR="00A31D38" w:rsidRPr="00187D0B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  <w:r w:rsidRPr="00187D0B">
        <w:rPr>
          <w:rFonts w:ascii="Times New Roman" w:hAnsi="Times New Roman"/>
          <w:color w:val="000000"/>
        </w:rPr>
        <w:t xml:space="preserve">Техническое задание </w:t>
      </w:r>
    </w:p>
    <w:p w:rsidR="00A31D38" w:rsidRPr="00187D0B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  <w:r w:rsidRPr="00187D0B">
        <w:rPr>
          <w:rFonts w:ascii="Times New Roman" w:hAnsi="Times New Roman"/>
          <w:color w:val="000000"/>
        </w:rPr>
        <w:t>на оказание услуг</w:t>
      </w:r>
    </w:p>
    <w:p w:rsidR="00A31D38" w:rsidRPr="00BF3FEC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BF3FEC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BF3FEC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BF3FEC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BF3FEC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BF3FEC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BF3FEC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BF3FEC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BF3FEC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C55639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  <w:r w:rsidRPr="00C55639">
        <w:rPr>
          <w:rFonts w:ascii="Times New Roman" w:hAnsi="Times New Roman"/>
          <w:color w:val="000000"/>
        </w:rPr>
        <w:t xml:space="preserve">Предмет закупки: оказание информационных услуг с использованием экземпляров установленной Справочной Правовой Системы </w:t>
      </w:r>
      <w:proofErr w:type="spellStart"/>
      <w:r w:rsidRPr="00C55639">
        <w:rPr>
          <w:rFonts w:ascii="Times New Roman" w:hAnsi="Times New Roman"/>
          <w:color w:val="000000"/>
        </w:rPr>
        <w:t>КонсультантПлюс</w:t>
      </w:r>
      <w:proofErr w:type="spellEnd"/>
      <w:r w:rsidRPr="00C55639">
        <w:rPr>
          <w:rFonts w:ascii="Times New Roman" w:hAnsi="Times New Roman"/>
          <w:color w:val="000000"/>
        </w:rPr>
        <w:t xml:space="preserve"> </w:t>
      </w:r>
    </w:p>
    <w:p w:rsidR="00A31D38" w:rsidRPr="00BF3FEC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color w:val="000000"/>
        </w:rPr>
      </w:pPr>
      <w:r w:rsidRPr="00DB2E52">
        <w:rPr>
          <w:rFonts w:ascii="Times New Roman" w:hAnsi="Times New Roman"/>
          <w:color w:val="000000"/>
        </w:rPr>
        <w:t>Обнинск</w:t>
      </w:r>
    </w:p>
    <w:p w:rsidR="00A31D38" w:rsidRPr="00DB2E52" w:rsidRDefault="00A31D38" w:rsidP="00A31D38">
      <w:pPr>
        <w:tabs>
          <w:tab w:val="left" w:pos="7238"/>
        </w:tabs>
        <w:jc w:val="center"/>
        <w:rPr>
          <w:rFonts w:ascii="Times New Roman" w:hAnsi="Times New Roman"/>
          <w:b/>
          <w:bCs/>
          <w:color w:val="000000"/>
        </w:rPr>
      </w:pPr>
      <w:r w:rsidRPr="00DB2E52">
        <w:rPr>
          <w:rFonts w:ascii="Times New Roman" w:hAnsi="Times New Roman"/>
          <w:color w:val="000000"/>
        </w:rPr>
        <w:t>201</w:t>
      </w:r>
      <w:r>
        <w:rPr>
          <w:rFonts w:ascii="Times New Roman" w:hAnsi="Times New Roman"/>
          <w:color w:val="000000"/>
        </w:rPr>
        <w:t>4</w:t>
      </w:r>
    </w:p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del w:id="0" w:author="Alex" w:date="2013-10-13T13:24:00Z">
        <w:r w:rsidRPr="001F6931" w:rsidDel="004C3055">
          <w:rPr>
            <w:color w:val="000000"/>
          </w:rPr>
          <w:br w:type="page"/>
        </w:r>
      </w:del>
      <w:r w:rsidRPr="00B871C3">
        <w:rPr>
          <w:rFonts w:ascii="Times New Roman" w:hAnsi="Times New Roman"/>
          <w:lang w:eastAsia="ru-RU"/>
        </w:rPr>
        <w:lastRenderedPageBreak/>
        <w:t>РАЗДЕЛ 1. НАИМЕНОВАНИЕ УСЛУГИ</w:t>
      </w:r>
    </w:p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i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1D38" w:rsidRPr="00B871C3" w:rsidTr="0056742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Оказание информационных услуг с использованием экземпляров установленной Справочной Правовой Системы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КонсультантПлюс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 </w:t>
            </w:r>
          </w:p>
        </w:tc>
      </w:tr>
    </w:tbl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871C3">
        <w:rPr>
          <w:rFonts w:ascii="Times New Roman" w:hAnsi="Times New Roman"/>
          <w:lang w:eastAsia="ru-RU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1D38" w:rsidRPr="00B871C3" w:rsidTr="00567422">
        <w:trPr>
          <w:trHeight w:val="54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Подраздел 2.1 Состав (перечень) оказываемых услуг </w:t>
            </w:r>
          </w:p>
        </w:tc>
      </w:tr>
      <w:tr w:rsidR="00A31D38" w:rsidRPr="00B871C3" w:rsidTr="0056742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КонсультантБухгалтер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: Вопросы-ответы, сетевая версия    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СС Деловые бумаги, сетевая версия    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СПС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КонсультантПлюс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: Калужский выпуск, сетевая версия    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СС </w:t>
            </w:r>
            <w:proofErr w:type="spellStart"/>
            <w:proofErr w:type="gramStart"/>
            <w:r w:rsidRPr="00B871C3">
              <w:rPr>
                <w:rFonts w:ascii="Times New Roman" w:hAnsi="Times New Roman"/>
                <w:lang w:eastAsia="ru-RU"/>
              </w:rPr>
              <w:t>СС</w:t>
            </w:r>
            <w:proofErr w:type="spellEnd"/>
            <w:proofErr w:type="gramEnd"/>
            <w:r w:rsidRPr="00B871C3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КонсультантПлюс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: </w:t>
            </w:r>
            <w:proofErr w:type="gramStart"/>
            <w:r w:rsidRPr="00B871C3">
              <w:rPr>
                <w:rFonts w:ascii="Times New Roman" w:hAnsi="Times New Roman"/>
                <w:lang w:eastAsia="ru-RU"/>
              </w:rPr>
              <w:t>Комментарии законодательства</w:t>
            </w:r>
            <w:proofErr w:type="gramEnd"/>
            <w:r w:rsidRPr="00B871C3">
              <w:rPr>
                <w:rFonts w:ascii="Times New Roman" w:hAnsi="Times New Roman"/>
                <w:lang w:eastAsia="ru-RU"/>
              </w:rPr>
              <w:t xml:space="preserve">, сетевая версия               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СС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КонсультантПлюс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: </w:t>
            </w:r>
            <w:proofErr w:type="gramStart"/>
            <w:r w:rsidRPr="00B871C3">
              <w:rPr>
                <w:rFonts w:ascii="Times New Roman" w:hAnsi="Times New Roman"/>
                <w:lang w:eastAsia="ru-RU"/>
              </w:rPr>
              <w:t>Комментарии законодательства</w:t>
            </w:r>
            <w:proofErr w:type="gramEnd"/>
            <w:r w:rsidRPr="00B871C3">
              <w:rPr>
                <w:rFonts w:ascii="Times New Roman" w:hAnsi="Times New Roman"/>
                <w:lang w:eastAsia="ru-RU"/>
              </w:rPr>
              <w:t>, флэш-версия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СС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КонсультантБухгалтер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: Корреспонденция счетов, сетевая версия               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СПС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КонсультантПлюс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: Международное право, сетевая версия 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СС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КонсультантПлюс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>: Проекты правовых актов, сетевая версия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СПС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КонсультантПлюс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: Версия </w:t>
            </w:r>
            <w:proofErr w:type="spellStart"/>
            <w:proofErr w:type="gramStart"/>
            <w:r w:rsidRPr="00B871C3">
              <w:rPr>
                <w:rFonts w:ascii="Times New Roman" w:hAnsi="Times New Roman"/>
                <w:lang w:eastAsia="ru-RU"/>
              </w:rPr>
              <w:t>Проф</w:t>
            </w:r>
            <w:proofErr w:type="spellEnd"/>
            <w:proofErr w:type="gramEnd"/>
            <w:r w:rsidRPr="00B871C3">
              <w:rPr>
                <w:rFonts w:ascii="Times New Roman" w:hAnsi="Times New Roman"/>
                <w:lang w:eastAsia="ru-RU"/>
              </w:rPr>
              <w:t xml:space="preserve">, сетевая версия                                          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СПС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КонсультантПлюс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: Версия </w:t>
            </w:r>
            <w:proofErr w:type="spellStart"/>
            <w:proofErr w:type="gramStart"/>
            <w:r w:rsidRPr="00B871C3">
              <w:rPr>
                <w:rFonts w:ascii="Times New Roman" w:hAnsi="Times New Roman"/>
                <w:lang w:eastAsia="ru-RU"/>
              </w:rPr>
              <w:t>Проф</w:t>
            </w:r>
            <w:proofErr w:type="spellEnd"/>
            <w:proofErr w:type="gramEnd"/>
            <w:r w:rsidRPr="00B871C3">
              <w:rPr>
                <w:rFonts w:ascii="Times New Roman" w:hAnsi="Times New Roman"/>
                <w:lang w:eastAsia="ru-RU"/>
              </w:rPr>
              <w:t>, флэш-версия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СС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КонсультантСудебнаяПрактика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: Решения высших судов, сетевая версия                                          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СС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КонсультантАрбитраж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: ФАС всех округов, сетевая версия                                                             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СС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КонсультантАрбитраж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>: ФАС всех округов, флэш-версия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СС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КонсультантСудебнаяПрактика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: Суды общей юрисдикции, сетевая версия                                                                   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СС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КонсультантСудебнаяПрактика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>: Суды общей юрисдикции, флэш-версия</w:t>
            </w:r>
          </w:p>
          <w:p w:rsidR="00A31D38" w:rsidRPr="00B871C3" w:rsidRDefault="00A31D38" w:rsidP="00A31D38">
            <w:pPr>
              <w:numPr>
                <w:ilvl w:val="0"/>
                <w:numId w:val="1"/>
              </w:numPr>
              <w:tabs>
                <w:tab w:val="left" w:pos="743"/>
              </w:tabs>
              <w:ind w:left="714" w:hanging="357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СПС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КонсультантПлюс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: Эксперт-приложение, сетевая версия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A31D38" w:rsidRPr="00B871C3" w:rsidTr="00567422">
        <w:trPr>
          <w:trHeight w:val="53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Подраздел 2.2 Описание оказываемых услуг</w:t>
            </w:r>
          </w:p>
        </w:tc>
      </w:tr>
      <w:tr w:rsidR="00A31D38" w:rsidRPr="00B871C3" w:rsidTr="0056742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- Оказание информационных услуг предполагает обновление экземпляров Системы, принадлежащих Заказчику, не реже одного раза в неделю с выездом специалиста Участника на место эксплуатации Системы. Оказываемые Участником услуги должны обеспечивать технологическую совместимость и взаимодействие с экземплярами Системы, установленными и используемыми Заказчиком. </w:t>
            </w:r>
            <w:r w:rsidRPr="00B871C3">
              <w:rPr>
                <w:rFonts w:ascii="Times New Roman" w:hAnsi="Times New Roman"/>
                <w:bCs/>
                <w:lang w:eastAsia="ru-RU"/>
              </w:rPr>
              <w:t>Все поступающие с обновлением документы должны быть юридически обработаны, иметь выстроенные ссылки и связи с юридически связанными документами</w:t>
            </w:r>
            <w:r w:rsidRPr="00B871C3">
              <w:rPr>
                <w:rFonts w:ascii="Times New Roman" w:hAnsi="Times New Roman"/>
                <w:lang w:eastAsia="ru-RU"/>
              </w:rPr>
              <w:t>, как включенными ранее в информационные базы, так и поступающими вместе с пополнением.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- </w:t>
            </w:r>
            <w:r w:rsidRPr="00B871C3">
              <w:rPr>
                <w:rFonts w:ascii="Times New Roman" w:hAnsi="Times New Roman"/>
                <w:bCs/>
                <w:lang w:eastAsia="ru-RU"/>
              </w:rPr>
              <w:t xml:space="preserve">По выбору </w:t>
            </w:r>
            <w:r w:rsidRPr="00B871C3">
              <w:rPr>
                <w:rFonts w:ascii="Times New Roman" w:hAnsi="Times New Roman"/>
                <w:lang w:eastAsia="ru-RU"/>
              </w:rPr>
              <w:t>Заказчика Участник предоставляет возможность перехода на ежедневное полнофункциональное пополнение, получаемое по телекоммуникационным каналам. Ежедневное пополнение должно обеспечивать внесение вновь поступивших документов, прошедших юридическую обработку. Документы, получаемые с ежедневным пополнением, должны иметь построенные связи и ссылки на другие юридически связанные документы, как включенные ранее в базы, так и поступающие вместе с пополнением.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- Участник обеспечивает функционирование службы единой «Горячей Линии», службы разъяснений и консультаций с бесплатным телефонным звонком  во все рабочие дни с 8-00 до 18-30. 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По заявке специалиста Заказчика Участник конкурса обеспечивает выезд специалиста на место эксплуатации экземпляров Системы для осуществления технической профилактики работоспособности экземпляров Системы и восстановления работоспособности экземпляров Системы в случае сбоев компьютерного оборудования после их устранения Заказчиком. Время ожидания Заказчиком не превышает 3 рабочих дней.</w:t>
            </w:r>
          </w:p>
        </w:tc>
      </w:tr>
      <w:tr w:rsidR="00A31D38" w:rsidRPr="00B871C3" w:rsidTr="0056742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A31D38" w:rsidRPr="00B871C3" w:rsidTr="0056742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lastRenderedPageBreak/>
              <w:t xml:space="preserve">Оказание информационных услуг осуществляется с «01» апреля 2014 г. по «31» декабря 2014г. </w:t>
            </w:r>
          </w:p>
        </w:tc>
      </w:tr>
    </w:tbl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871C3">
        <w:rPr>
          <w:rFonts w:ascii="Times New Roman" w:hAnsi="Times New Roman"/>
          <w:lang w:eastAsia="ru-RU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1D38" w:rsidRPr="00B871C3" w:rsidTr="00567422">
        <w:trPr>
          <w:trHeight w:val="42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Подраздел 3.1 Общие требования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возможность еженедельного оказания информационных услуг с обязательным еженедельным выездом специалиста Участника и предоставлением возможности получения полнофункционального ежедневного пополнения средствами телекоммуникации;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актуальность обновления экземпляров Системы – еженедельно или ежедневно по выбору Заказчика. Стоимость оказания услуг не должна зависеть от частоты обновления;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предоставление оперативной информации о новостях законодательства;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своевременное и полное информирование пользователей о новшествах Системы;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оказание помощи по вопросам работы с Системой в режиме реального времени;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оперативная помощь в получении документов  по индивидуальному запросу;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оперативная переустановка Системы при смене техники у Заказчика;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установка технологических модулей при внесении изменений и обновлений в Систему, выпуске новых версий Системы;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возможность централизованного пополнения Системы с сохранением личных настроек пользователя;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возможность интеграции сетевых, сетевых однопользовательских и локальных информационных банков в единый комплект;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Система не должна предоставлять пользователям возможность редактирования информационного содержания Системы;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Система не должна предоставлять пользователям возможность изменения системных конфигурационных файлов;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- Система должна быть совместима со всеми современными версиями ОС </w:t>
            </w:r>
            <w:r w:rsidRPr="00B871C3">
              <w:rPr>
                <w:rFonts w:ascii="Times New Roman" w:hAnsi="Times New Roman"/>
                <w:lang w:val="en-US" w:eastAsia="ru-RU"/>
              </w:rPr>
              <w:t>Windows</w:t>
            </w:r>
            <w:r w:rsidRPr="00B871C3">
              <w:rPr>
                <w:rFonts w:ascii="Times New Roman" w:hAnsi="Times New Roman"/>
                <w:lang w:eastAsia="ru-RU"/>
              </w:rPr>
              <w:t xml:space="preserve"> </w:t>
            </w:r>
            <w:r w:rsidRPr="00B871C3">
              <w:rPr>
                <w:rFonts w:ascii="Times New Roman" w:hAnsi="Times New Roman"/>
                <w:lang w:val="en-US" w:eastAsia="ru-RU"/>
              </w:rPr>
              <w:t>XP</w:t>
            </w:r>
            <w:r w:rsidRPr="00B871C3">
              <w:rPr>
                <w:rFonts w:ascii="Times New Roman" w:hAnsi="Times New Roman"/>
                <w:lang w:eastAsia="ru-RU"/>
              </w:rPr>
              <w:t>/</w:t>
            </w:r>
            <w:r w:rsidRPr="00B871C3">
              <w:rPr>
                <w:rFonts w:ascii="Times New Roman" w:hAnsi="Times New Roman"/>
                <w:lang w:val="en-US" w:eastAsia="ru-RU"/>
              </w:rPr>
              <w:t>VISTA</w:t>
            </w:r>
            <w:r w:rsidRPr="00B871C3">
              <w:rPr>
                <w:rFonts w:ascii="Times New Roman" w:hAnsi="Times New Roman"/>
                <w:lang w:eastAsia="ru-RU"/>
              </w:rPr>
              <w:t>/</w:t>
            </w:r>
            <w:r w:rsidRPr="00B871C3">
              <w:rPr>
                <w:rFonts w:ascii="Times New Roman" w:hAnsi="Times New Roman"/>
                <w:lang w:val="en-US" w:eastAsia="ru-RU"/>
              </w:rPr>
              <w:t>Windows</w:t>
            </w:r>
            <w:r w:rsidRPr="00B871C3">
              <w:rPr>
                <w:rFonts w:ascii="Times New Roman" w:hAnsi="Times New Roman"/>
                <w:lang w:eastAsia="ru-RU"/>
              </w:rPr>
              <w:t>7/</w:t>
            </w:r>
            <w:r w:rsidRPr="00B871C3">
              <w:rPr>
                <w:rFonts w:ascii="Times New Roman" w:hAnsi="Times New Roman"/>
                <w:lang w:val="en-US" w:eastAsia="ru-RU"/>
              </w:rPr>
              <w:t>Windows</w:t>
            </w:r>
            <w:r w:rsidRPr="00B871C3">
              <w:rPr>
                <w:rFonts w:ascii="Times New Roman" w:hAnsi="Times New Roman"/>
                <w:lang w:eastAsia="ru-RU"/>
              </w:rPr>
              <w:t>8.</w:t>
            </w:r>
          </w:p>
        </w:tc>
      </w:tr>
      <w:tr w:rsidR="00A31D38" w:rsidRPr="00B871C3" w:rsidTr="00567422">
        <w:trPr>
          <w:trHeight w:val="58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достоверность нормативно-правовой информации в Системе;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iCs/>
                <w:lang w:eastAsia="ru-RU"/>
              </w:rPr>
              <w:t>- использование для рубрикации федеральных нормативно-правовых актов тематического рубрикатора, основанного на классификаторе правовых актов, одобренного Указом Президента РФ от 15.03.2000 № 511 «О классификаторе правовых актов»;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наличие в документах подробных ссылок на связанные документы в формате гипертекста;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наличие специальных карточек реквизитов, адаптированных для поиска конкретных типов информации (содержание специфических для этого типа информации реквизитов);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возможность поиска по тексту и названию документа с формулированием запроса с использованием различных логических условий и ограничений (поиск с учетом близости слов, поиск с одновременным использованием нескольких логических условий);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в Системе должны находиться только прошедшие юридическую обработку документы;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возможность получения точной  информации о диапазоне действия редакций документов;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соответствие терминов, представленных в словарях,  нормативным документам;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наличие прямых договоров с органами власти и местного самоуправления, по которым Участник получает документы для включения в базу по региональному законодательству;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bCs/>
                <w:lang w:eastAsia="ru-RU"/>
              </w:rPr>
              <w:t>- в Системе должен быть определен характер юридической взаимосвязи между документами, с указанием четкой юридической взаимосвязи</w:t>
            </w:r>
            <w:r w:rsidRPr="00B871C3">
              <w:rPr>
                <w:rFonts w:ascii="Times New Roman" w:hAnsi="Times New Roman"/>
                <w:lang w:eastAsia="ru-RU"/>
              </w:rPr>
              <w:t xml:space="preserve"> между изучаемым документом и документами, связанными с ним;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наличие аналитических обзоров по вновь поступившим в Систему документам;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lastRenderedPageBreak/>
              <w:t>- информирование пользователей о новостях законодательства;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информирование пользователей о новых продуктах и услугах компании;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техническая профилактика;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консультирование по вопросам работы с Системой;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информационно-техническая поддержка пользователей («горячая линия»);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i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 поиск документов по индивидуальному заказу.</w:t>
            </w:r>
          </w:p>
        </w:tc>
      </w:tr>
      <w:tr w:rsidR="00A31D38" w:rsidRPr="00B871C3" w:rsidTr="00567422">
        <w:trPr>
          <w:trHeight w:val="47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932D5E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932D5E">
              <w:rPr>
                <w:rFonts w:ascii="Times New Roman" w:hAnsi="Times New Roman"/>
                <w:lang w:eastAsia="ru-RU"/>
              </w:rPr>
              <w:t>Срок предоставления гарантии качества: в течение всего срока действия договора.</w:t>
            </w:r>
            <w:r w:rsidRPr="00932D5E">
              <w:rPr>
                <w:rFonts w:ascii="Times New Roman" w:hAnsi="Times New Roman"/>
                <w:lang w:eastAsia="ru-RU"/>
              </w:rPr>
              <w:br/>
              <w:t>Объем предоставления гарантий качества услуг 100% на весь комплекс услуг.</w:t>
            </w:r>
          </w:p>
        </w:tc>
      </w:tr>
      <w:tr w:rsidR="00A31D38" w:rsidRPr="00B871C3" w:rsidTr="00567422">
        <w:trPr>
          <w:trHeight w:val="53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i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В течение срока действия заключенного договора и 3 (трех) лет после прекращения его действия каждая сторона рассматривает и защищает как конфиденциальную всю информацию, полученную от другой стороны и специально обозначенную как конфиденциальная. Каждая из сторон обязуется обеспечить защиту конфиденциальной информации от несанкционированного использования, распространения или публикации. Такая информация не будет передаваться третьим лицам, за исключением уполномоченных органов власти и аудиторских фирм, обслуживающих стороны договора, без письменного разрешения другой стороны, и использоваться в иных целях, кроме выполнения намерений по договору и законных требований органов власти. Любой ущерб, вызванный нарушением условий конфиденциальности, определяется и возмещается в соответствии с действующим законодательством Российской Федерации. 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- консультирование по работе с экземплярами Системы, в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т.ч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>. обучение сотрудников Заказчика работе с экземплярами Системы с возможностью получения специального сертификата об обучении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Подраздел 3.8 Специальные требования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</w:t>
            </w:r>
          </w:p>
        </w:tc>
      </w:tr>
    </w:tbl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871C3">
        <w:rPr>
          <w:rFonts w:ascii="Times New Roman" w:hAnsi="Times New Roman"/>
          <w:lang w:eastAsia="ru-RU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Оказание информационных услуг с использованием экземпляров установленной Справочной Правовой Системы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КонсультантПлюс</w:t>
            </w:r>
            <w:proofErr w:type="spellEnd"/>
            <w:r w:rsidRPr="00B871C3">
              <w:rPr>
                <w:rFonts w:ascii="Times New Roman" w:hAnsi="Times New Roman"/>
                <w:lang w:eastAsia="ru-RU"/>
              </w:rPr>
              <w:t xml:space="preserve"> в период с «01» апреля 2014 г. по «31» декабря 2014г.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Подраздел 4.2 Требования по приемке услуг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b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Заказчик обязуется согласовать с Исполнителем точное время доставки информации, обеспечить готовность технических средств и беспрепятственный доступ к экземплярам Системы в оговоренное время в случае доставки информации специалистом Исполнителя. 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31D38" w:rsidRPr="00B871C3" w:rsidTr="0056742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Основанием для расчётов является Акт и Счёт, который Исполнитель предоставляет Заказчику в срок до конца месяца, предшествующего расчётному. В счёте указывается цена информационных услуг за месяц. </w:t>
            </w:r>
          </w:p>
          <w:p w:rsidR="00A31D38" w:rsidRPr="00B871C3" w:rsidRDefault="00A31D38" w:rsidP="00567422">
            <w:pPr>
              <w:tabs>
                <w:tab w:val="left" w:pos="7238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lastRenderedPageBreak/>
              <w:t>Ежемесячно по фак</w:t>
            </w:r>
            <w:r w:rsidRPr="00B871C3">
              <w:rPr>
                <w:rFonts w:ascii="Times New Roman" w:hAnsi="Times New Roman"/>
                <w:lang w:eastAsia="ru-RU"/>
              </w:rPr>
              <w:softHyphen/>
              <w:t xml:space="preserve">ту оказания услуг, но не позднее пяти рабочих дней следующего календарного месяца, Исполнитель оформляет в двух экземплярах Акт оказания услуг, один из которых вручает Заказчику. </w:t>
            </w:r>
          </w:p>
        </w:tc>
      </w:tr>
    </w:tbl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b/>
          <w:lang w:eastAsia="ru-RU"/>
        </w:rPr>
      </w:pPr>
      <w:r w:rsidRPr="00B871C3">
        <w:rPr>
          <w:rFonts w:ascii="Times New Roman" w:hAnsi="Times New Roman"/>
          <w:lang w:eastAsia="ru-RU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A31D38" w:rsidRPr="00B871C3" w:rsidTr="005674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-</w:t>
            </w:r>
          </w:p>
        </w:tc>
      </w:tr>
    </w:tbl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b/>
          <w:lang w:eastAsia="ru-RU"/>
        </w:rPr>
      </w:pPr>
    </w:p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871C3">
        <w:rPr>
          <w:rFonts w:ascii="Times New Roman" w:hAnsi="Times New Roman"/>
          <w:lang w:eastAsia="ru-RU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A31D38" w:rsidRPr="00B871C3" w:rsidTr="0056742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№ </w:t>
            </w:r>
            <w:proofErr w:type="gramStart"/>
            <w:r w:rsidRPr="00B871C3">
              <w:rPr>
                <w:rFonts w:ascii="Times New Roman" w:hAnsi="Times New Roman"/>
                <w:lang w:eastAsia="ru-RU"/>
              </w:rPr>
              <w:t>п</w:t>
            </w:r>
            <w:proofErr w:type="gramEnd"/>
            <w:r w:rsidRPr="00B871C3">
              <w:rPr>
                <w:rFonts w:ascii="Times New Roman" w:hAnsi="Times New Roman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Расшифровка сокращения</w:t>
            </w:r>
          </w:p>
        </w:tc>
      </w:tr>
      <w:tr w:rsidR="00A31D38" w:rsidRPr="00B871C3" w:rsidTr="0056742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Система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i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 xml:space="preserve">Справочная Правовая Система </w:t>
            </w:r>
            <w:proofErr w:type="spellStart"/>
            <w:r w:rsidRPr="00B871C3">
              <w:rPr>
                <w:rFonts w:ascii="Times New Roman" w:hAnsi="Times New Roman"/>
                <w:lang w:eastAsia="ru-RU"/>
              </w:rPr>
              <w:t>КонсультантПлюс</w:t>
            </w:r>
            <w:proofErr w:type="spellEnd"/>
          </w:p>
        </w:tc>
      </w:tr>
    </w:tbl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</w:p>
    <w:p w:rsidR="00A31D38" w:rsidRPr="00B871C3" w:rsidRDefault="00A31D38" w:rsidP="00A31D38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 w:rsidRPr="00B871C3">
        <w:rPr>
          <w:rFonts w:ascii="Times New Roman" w:hAnsi="Times New Roman"/>
          <w:lang w:eastAsia="ru-RU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A31D38" w:rsidRPr="00B871C3" w:rsidTr="00567422">
        <w:tc>
          <w:tcPr>
            <w:tcW w:w="1682" w:type="dxa"/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  <w:r w:rsidRPr="00B871C3">
              <w:rPr>
                <w:rFonts w:ascii="Times New Roman" w:hAnsi="Times New Roman"/>
                <w:lang w:eastAsia="ru-RU"/>
              </w:rPr>
              <w:t>Номер страницы</w:t>
            </w:r>
          </w:p>
        </w:tc>
      </w:tr>
      <w:tr w:rsidR="00A31D38" w:rsidRPr="00B871C3" w:rsidTr="00567422">
        <w:tc>
          <w:tcPr>
            <w:tcW w:w="1682" w:type="dxa"/>
            <w:vAlign w:val="center"/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858" w:type="dxa"/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99" w:type="dxa"/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A31D38" w:rsidRPr="00B871C3" w:rsidTr="00567422">
        <w:tc>
          <w:tcPr>
            <w:tcW w:w="1682" w:type="dxa"/>
            <w:vAlign w:val="center"/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858" w:type="dxa"/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99" w:type="dxa"/>
          </w:tcPr>
          <w:p w:rsidR="00A31D38" w:rsidRPr="00B871C3" w:rsidRDefault="00A31D38" w:rsidP="00567422">
            <w:pPr>
              <w:tabs>
                <w:tab w:val="left" w:pos="7238"/>
              </w:tabs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</w:tbl>
    <w:p w:rsidR="00A31D38" w:rsidRDefault="00A31D38" w:rsidP="00A31D38">
      <w:pPr>
        <w:tabs>
          <w:tab w:val="left" w:pos="7238"/>
        </w:tabs>
        <w:jc w:val="center"/>
        <w:rPr>
          <w:rFonts w:ascii="Times New Roman" w:hAnsi="Times New Roman"/>
          <w:sz w:val="20"/>
          <w:lang w:eastAsia="ru-RU"/>
        </w:rPr>
      </w:pPr>
    </w:p>
    <w:p w:rsidR="00A31D38" w:rsidRDefault="00A31D38" w:rsidP="00A31D38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szCs w:val="24"/>
        </w:rPr>
        <w:t>Ширкин</w:t>
      </w:r>
      <w:proofErr w:type="spellEnd"/>
      <w:r>
        <w:rPr>
          <w:rFonts w:ascii="Times New Roman" w:hAnsi="Times New Roman"/>
          <w:szCs w:val="24"/>
        </w:rPr>
        <w:t xml:space="preserve"> Максим Андреевич</w:t>
      </w:r>
      <w:r>
        <w:rPr>
          <w:rFonts w:ascii="Times New Roman" w:hAnsi="Times New Roman"/>
          <w:bCs/>
          <w:szCs w:val="24"/>
        </w:rPr>
        <w:t>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54-65</w:t>
      </w:r>
      <w:r>
        <w:rPr>
          <w:rFonts w:ascii="Times New Roman" w:hAnsi="Times New Roman"/>
          <w:bCs/>
          <w:szCs w:val="24"/>
        </w:rPr>
        <w:t>.</w:t>
      </w:r>
    </w:p>
    <w:p w:rsidR="008E3C0C" w:rsidRDefault="008E3C0C">
      <w:bookmarkStart w:id="1" w:name="_GoBack"/>
      <w:bookmarkEnd w:id="1"/>
    </w:p>
    <w:sectPr w:rsidR="008E3C0C" w:rsidSect="009108FF">
      <w:footerReference w:type="default" r:id="rId6"/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2E8" w:rsidRDefault="00A31D38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AD22E8" w:rsidRDefault="00A31D38">
    <w:pPr>
      <w:pStyle w:val="a3"/>
    </w:pPr>
  </w:p>
  <w:p w:rsidR="00AD22E8" w:rsidRDefault="00A31D38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3489E"/>
    <w:multiLevelType w:val="hybridMultilevel"/>
    <w:tmpl w:val="1E72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BE1"/>
    <w:rsid w:val="008E3C0C"/>
    <w:rsid w:val="00A31D38"/>
    <w:rsid w:val="00C11BE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D3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A31D3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A31D38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A31D38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D3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A31D3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A31D38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A31D38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1506</Words>
  <Characters>8589</Characters>
  <Application>Microsoft Office Word</Application>
  <DocSecurity>0</DocSecurity>
  <Lines>71</Lines>
  <Paragraphs>20</Paragraphs>
  <ScaleCrop>false</ScaleCrop>
  <Company>Организация</Company>
  <LinksUpToDate>false</LinksUpToDate>
  <CharactersWithSpaces>10075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2014-01-31T10:31:00Z</dcterms:created>
  <dcterms:modified xsi:type="dcterms:W3CDTF">2014-01-31T10:31:00Z</dcterms:modified>
</cp:coreProperties>
</file>