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329" w:rsidRDefault="00A23329"/>
    <w:p w:rsidR="00A23329" w:rsidRDefault="00A23329"/>
    <w:p w:rsidR="00A23329" w:rsidRDefault="00A23329"/>
    <w:p w:rsidR="00A23329" w:rsidRDefault="00A23329"/>
    <w:p w:rsidR="00A23329" w:rsidRDefault="00A23329"/>
    <w:p w:rsidR="00A23329" w:rsidRDefault="00A23329"/>
    <w:p w:rsidR="00A23329" w:rsidRDefault="00A23329"/>
    <w:p w:rsidR="00A23329" w:rsidRDefault="00A23329"/>
    <w:p w:rsidR="00A23329" w:rsidRDefault="00A23329"/>
    <w:tbl>
      <w:tblPr>
        <w:tblpPr w:leftFromText="180" w:rightFromText="180" w:vertAnchor="page" w:horzAnchor="margin" w:tblpY="1561"/>
        <w:tblW w:w="9747" w:type="dxa"/>
        <w:tblLook w:val="04A0"/>
      </w:tblPr>
      <w:tblGrid>
        <w:gridCol w:w="5353"/>
        <w:gridCol w:w="4394"/>
      </w:tblGrid>
      <w:tr w:rsidR="00C60901" w:rsidRPr="00E63C2A" w:rsidTr="003B79A9">
        <w:tc>
          <w:tcPr>
            <w:tcW w:w="5353" w:type="dxa"/>
          </w:tcPr>
          <w:p w:rsidR="00C60901" w:rsidRPr="00E63C2A" w:rsidRDefault="00C60901" w:rsidP="003B79A9">
            <w:pPr>
              <w:rPr>
                <w:b/>
              </w:rPr>
            </w:pPr>
          </w:p>
        </w:tc>
        <w:tc>
          <w:tcPr>
            <w:tcW w:w="4394" w:type="dxa"/>
          </w:tcPr>
          <w:p w:rsidR="00C60901" w:rsidRPr="00E63C2A" w:rsidRDefault="00C60901" w:rsidP="003B79A9">
            <w:pPr>
              <w:rPr>
                <w:b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p w:rsidR="00811213" w:rsidRDefault="00811213" w:rsidP="00811213">
      <w:pPr>
        <w:jc w:val="center"/>
        <w:rPr>
          <w:color w:val="000000"/>
        </w:rPr>
      </w:pPr>
    </w:p>
    <w:p w:rsidR="00C60901" w:rsidRDefault="00C60901" w:rsidP="00811213">
      <w:pPr>
        <w:jc w:val="center"/>
        <w:rPr>
          <w:color w:val="000000"/>
        </w:rPr>
      </w:pPr>
    </w:p>
    <w:p w:rsidR="00C60901" w:rsidRDefault="00C60901" w:rsidP="00811213">
      <w:pPr>
        <w:jc w:val="center"/>
        <w:rPr>
          <w:color w:val="000000"/>
        </w:rPr>
      </w:pPr>
    </w:p>
    <w:p w:rsidR="00C60901" w:rsidRDefault="00C60901" w:rsidP="00811213">
      <w:pPr>
        <w:jc w:val="center"/>
        <w:rPr>
          <w:color w:val="000000"/>
        </w:rPr>
      </w:pPr>
    </w:p>
    <w:p w:rsidR="00C60901" w:rsidRDefault="00C60901" w:rsidP="00811213">
      <w:pPr>
        <w:jc w:val="center"/>
        <w:rPr>
          <w:color w:val="000000"/>
        </w:rPr>
      </w:pPr>
    </w:p>
    <w:p w:rsidR="00C60901" w:rsidRPr="001F6931" w:rsidRDefault="00C60901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p w:rsidR="00C60901" w:rsidRDefault="00C60901" w:rsidP="00C60901">
      <w:pPr>
        <w:jc w:val="center"/>
        <w:outlineLvl w:val="0"/>
        <w:rPr>
          <w:bCs/>
        </w:rPr>
      </w:pPr>
      <w:bookmarkStart w:id="0" w:name="_Toc372637690"/>
      <w:r>
        <w:rPr>
          <w:bCs/>
        </w:rPr>
        <w:t>ДОКУМЕНТАЦИЯ ПО ЗАПРОСУ ЦЕН</w:t>
      </w:r>
      <w:bookmarkEnd w:id="0"/>
    </w:p>
    <w:p w:rsidR="00C60901" w:rsidRDefault="00C60901" w:rsidP="00C60901">
      <w:pPr>
        <w:jc w:val="center"/>
      </w:pPr>
      <w:r>
        <w:t>открытый запрос цен в электронной форме на право заключения договора на поставку 48 новых пробоотборников типа Р-10 и 7 новых металлических бочонков, предназначенных для транспортировки пробоотборников Р-10</w:t>
      </w: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  <w:rPr>
          <w:caps/>
        </w:rPr>
      </w:pPr>
      <w:r>
        <w:rPr>
          <w:caps/>
        </w:rPr>
        <w:t>том 2 «ТЕХНИЧЕСКАЯ ЧАСТЬ»</w:t>
      </w: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jc w:val="center"/>
      </w:pPr>
    </w:p>
    <w:p w:rsidR="00C60901" w:rsidRDefault="00C60901" w:rsidP="00C60901">
      <w:pPr>
        <w:ind w:left="3545" w:firstLine="709"/>
      </w:pPr>
      <w:r>
        <w:t>2013</w:t>
      </w:r>
    </w:p>
    <w:p w:rsidR="00811213" w:rsidRPr="00C60901" w:rsidRDefault="00811213" w:rsidP="00811213">
      <w:pPr>
        <w:jc w:val="center"/>
        <w:rPr>
          <w:b/>
          <w:color w:val="000000"/>
        </w:rPr>
      </w:pPr>
      <w:r w:rsidRPr="001F6931">
        <w:rPr>
          <w:color w:val="000000"/>
        </w:rPr>
        <w:br w:type="page"/>
      </w:r>
      <w:r w:rsidR="00C60901" w:rsidRPr="00C60901">
        <w:rPr>
          <w:b/>
          <w:color w:val="000000"/>
        </w:rPr>
        <w:lastRenderedPageBreak/>
        <w:t xml:space="preserve">ТЕХНИЧЕСКОЕ ЗАДАНИЕ </w:t>
      </w:r>
    </w:p>
    <w:p w:rsidR="00811213" w:rsidRPr="00F47416" w:rsidRDefault="00C60901" w:rsidP="00811213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811213" w:rsidRPr="00F47416" w:rsidRDefault="00811213" w:rsidP="0081121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811213" w:rsidRPr="001F6931" w:rsidRDefault="00811213" w:rsidP="00811213">
      <w:pPr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11213" w:rsidRPr="001F6931" w:rsidRDefault="00811213" w:rsidP="0081121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11213" w:rsidRPr="001F6931" w:rsidRDefault="00811213" w:rsidP="0081121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811213" w:rsidRPr="001F6931" w:rsidRDefault="00811213" w:rsidP="0081121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811213" w:rsidRPr="001F6931" w:rsidRDefault="00811213" w:rsidP="0081121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0C5675" w:rsidP="00626A0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>П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>робоотборники типа P-10 и металлические бочонки, предназначенные для транспортировки пробоотборников типа P-10;</w:t>
            </w:r>
            <w:r w:rsidR="00626A03" w:rsidRPr="000C5675">
              <w:rPr>
                <w:b/>
                <w:i/>
              </w:rPr>
              <w:t xml:space="preserve">          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 </w:t>
            </w:r>
            <w:r w:rsidRPr="000C5675">
              <w:rPr>
                <w:i/>
                <w:color w:val="000000"/>
                <w:sz w:val="24"/>
                <w:szCs w:val="24"/>
              </w:rPr>
              <w:t>(не бывшим в употреблении, не восстанов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>ленным</w:t>
            </w:r>
            <w:r w:rsidRPr="000C5675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667BA6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317726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0C5675" w:rsidRDefault="000C5675" w:rsidP="000C5675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Предназначены для перевозки проб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урана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UF</w:t>
            </w:r>
            <w:r w:rsidRPr="000C5675">
              <w:rPr>
                <w:i/>
                <w:color w:val="000000"/>
                <w:sz w:val="24"/>
                <w:szCs w:val="24"/>
              </w:rPr>
              <w:t>6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C5675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обогащением по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</w:t>
            </w:r>
            <w:r>
              <w:rPr>
                <w:i/>
                <w:color w:val="000000"/>
                <w:sz w:val="24"/>
                <w:szCs w:val="24"/>
              </w:rPr>
              <w:t>-235 до 5,0%).</w:t>
            </w:r>
            <w:proofErr w:type="gramEnd"/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811213" w:rsidRPr="001F6931" w:rsidRDefault="00811213" w:rsidP="0081121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9C04EB" w:rsidRDefault="009C04EB" w:rsidP="009C0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Эк</w:t>
            </w:r>
            <w:r w:rsidR="009444C4">
              <w:rPr>
                <w:i/>
                <w:color w:val="000000"/>
                <w:sz w:val="24"/>
                <w:szCs w:val="24"/>
              </w:rPr>
              <w:t xml:space="preserve">сплуатация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осуществляется в соответствии с требованиями стандарта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 w:rsidR="006F1C2E">
              <w:rPr>
                <w:i/>
                <w:color w:val="000000"/>
                <w:sz w:val="24"/>
                <w:szCs w:val="24"/>
              </w:rPr>
              <w:t xml:space="preserve"> С761-91,раздел 10, США.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811213" w:rsidRPr="001F6931" w:rsidRDefault="00811213" w:rsidP="008112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7" w:rsidRDefault="002C55A7" w:rsidP="002C55A7">
            <w:pPr>
              <w:rPr>
                <w:i/>
                <w:color w:val="000000"/>
                <w:sz w:val="24"/>
                <w:szCs w:val="24"/>
              </w:rPr>
            </w:pPr>
            <w:r w:rsidRPr="002C55A7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98583A">
              <w:rPr>
                <w:i/>
                <w:color w:val="000000"/>
                <w:sz w:val="24"/>
                <w:szCs w:val="24"/>
              </w:rPr>
              <w:t xml:space="preserve">должен быть </w:t>
            </w:r>
            <w:r w:rsidRPr="002C55A7">
              <w:rPr>
                <w:i/>
                <w:color w:val="000000"/>
                <w:sz w:val="24"/>
                <w:szCs w:val="24"/>
              </w:rPr>
              <w:t>изготовлен в соответств</w:t>
            </w:r>
            <w:r w:rsidR="00E43445">
              <w:rPr>
                <w:i/>
                <w:color w:val="000000"/>
                <w:sz w:val="24"/>
                <w:szCs w:val="24"/>
              </w:rPr>
              <w:t>ии с ASTM С761-91, раздел 10 США</w:t>
            </w:r>
            <w:r w:rsidRPr="002C55A7">
              <w:rPr>
                <w:i/>
                <w:color w:val="000000"/>
                <w:sz w:val="24"/>
                <w:szCs w:val="24"/>
              </w:rPr>
              <w:t xml:space="preserve">, предназначен для перевозки проб </w:t>
            </w:r>
            <w:proofErr w:type="spellStart"/>
            <w:r w:rsidRPr="002C55A7"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 w:rsidRPr="002C55A7">
              <w:rPr>
                <w:i/>
                <w:color w:val="000000"/>
                <w:sz w:val="24"/>
                <w:szCs w:val="24"/>
              </w:rPr>
              <w:t xml:space="preserve"> урана UF6 (с обогащением по U-235 до 5,0%), изготовленного из природного урана. Количество UF6 в одном пробоотборнике Р-10 не более 0,01 кг. </w:t>
            </w:r>
          </w:p>
          <w:p w:rsidR="0098583A" w:rsidRPr="0098583A" w:rsidRDefault="0098583A" w:rsidP="0098583A">
            <w:pPr>
              <w:tabs>
                <w:tab w:val="num" w:pos="180"/>
              </w:tabs>
              <w:rPr>
                <w:i/>
                <w:color w:val="000000"/>
                <w:sz w:val="24"/>
                <w:szCs w:val="24"/>
              </w:rPr>
            </w:pPr>
            <w:r w:rsidRPr="0098583A">
              <w:rPr>
                <w:i/>
                <w:color w:val="000000"/>
                <w:sz w:val="24"/>
                <w:szCs w:val="24"/>
              </w:rPr>
              <w:t xml:space="preserve">Металлический бочонок </w:t>
            </w:r>
            <w:r>
              <w:rPr>
                <w:i/>
                <w:color w:val="000000"/>
                <w:sz w:val="24"/>
                <w:szCs w:val="24"/>
              </w:rPr>
              <w:t>должен быть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изготовлен в соответствии с TS-R-1 (ST-1, измененный) "Требования безопасной транспортировки радиоактивных материал</w:t>
            </w:r>
            <w:r w:rsidR="00824E8C">
              <w:rPr>
                <w:i/>
                <w:color w:val="000000"/>
                <w:sz w:val="24"/>
                <w:szCs w:val="24"/>
              </w:rPr>
              <w:t xml:space="preserve">ов" п. 624 </w:t>
            </w:r>
            <w:r w:rsidRPr="0098583A">
              <w:rPr>
                <w:i/>
                <w:color w:val="000000"/>
                <w:sz w:val="24"/>
                <w:szCs w:val="24"/>
              </w:rPr>
              <w:t>, предназначен для транспортировки пробоотборников Р-10, не более 10 штук</w:t>
            </w:r>
            <w:r>
              <w:rPr>
                <w:i/>
                <w:color w:val="000000"/>
                <w:sz w:val="24"/>
                <w:szCs w:val="24"/>
              </w:rPr>
              <w:t xml:space="preserve"> в одном бочонке.</w:t>
            </w:r>
          </w:p>
          <w:p w:rsidR="00811213" w:rsidRPr="001F6931" w:rsidRDefault="009444C4" w:rsidP="000C5675">
            <w:pPr>
              <w:jc w:val="both"/>
              <w:rPr>
                <w:color w:val="000000"/>
              </w:rPr>
            </w:pPr>
            <w:r w:rsidRPr="009444C4">
              <w:rPr>
                <w:i/>
                <w:color w:val="000000"/>
                <w:sz w:val="24"/>
                <w:szCs w:val="24"/>
              </w:rPr>
              <w:t>Внешний вид и основные размеры оборудования приведены в приложении №1 к техническому заданию.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6F1C2E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соответствии с 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ов".</w:t>
            </w:r>
          </w:p>
          <w:p w:rsidR="009C2903" w:rsidRPr="001F6931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903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                                                                                                                           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ов»;</w:t>
            </w:r>
          </w:p>
          <w:p w:rsidR="009C2903" w:rsidRDefault="009C2903" w:rsidP="009C29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r w:rsidRPr="00963056">
              <w:rPr>
                <w:sz w:val="22"/>
                <w:szCs w:val="22"/>
              </w:rPr>
              <w:t>оложениям</w:t>
            </w:r>
            <w:r>
              <w:rPr>
                <w:sz w:val="22"/>
                <w:szCs w:val="22"/>
              </w:rPr>
              <w:t>и</w:t>
            </w:r>
            <w:r w:rsidRPr="00963056">
              <w:rPr>
                <w:sz w:val="22"/>
                <w:szCs w:val="22"/>
              </w:rPr>
              <w:t xml:space="preserve"> руководства UF</w:t>
            </w:r>
            <w:r w:rsidRPr="00963056">
              <w:rPr>
                <w:sz w:val="22"/>
                <w:szCs w:val="22"/>
                <w:vertAlign w:val="subscript"/>
              </w:rPr>
              <w:t>6</w:t>
            </w:r>
            <w:r w:rsidRPr="00963056">
              <w:rPr>
                <w:sz w:val="22"/>
                <w:szCs w:val="22"/>
              </w:rPr>
              <w:t xml:space="preserve"> USEC-651 (последнее изменение);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63056">
              <w:rPr>
                <w:sz w:val="22"/>
                <w:szCs w:val="22"/>
              </w:rPr>
              <w:t>ANSI N14.1 (последняя редакция)</w:t>
            </w:r>
            <w:r>
              <w:rPr>
                <w:sz w:val="22"/>
                <w:szCs w:val="22"/>
              </w:rPr>
              <w:t>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</w:t>
            </w:r>
          </w:p>
          <w:p w:rsidR="009C2903" w:rsidRDefault="00B46F70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>
              <w:rPr>
                <w:i/>
                <w:color w:val="000000"/>
                <w:sz w:val="24"/>
                <w:szCs w:val="24"/>
              </w:rPr>
              <w:t xml:space="preserve"> С761-91,раздел 10, США;</w:t>
            </w:r>
            <w:r w:rsidR="009C2903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</w:p>
          <w:p w:rsidR="009C2903" w:rsidRDefault="009C2903" w:rsidP="009C29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r w:rsidRPr="00963056">
              <w:rPr>
                <w:sz w:val="22"/>
                <w:szCs w:val="22"/>
              </w:rPr>
              <w:t>оложениям</w:t>
            </w:r>
            <w:r>
              <w:rPr>
                <w:sz w:val="22"/>
                <w:szCs w:val="22"/>
              </w:rPr>
              <w:t>и</w:t>
            </w:r>
            <w:r w:rsidRPr="00963056">
              <w:rPr>
                <w:sz w:val="22"/>
                <w:szCs w:val="22"/>
              </w:rPr>
              <w:t xml:space="preserve"> руководства UF</w:t>
            </w:r>
            <w:r w:rsidRPr="00963056">
              <w:rPr>
                <w:sz w:val="22"/>
                <w:szCs w:val="22"/>
                <w:vertAlign w:val="subscript"/>
              </w:rPr>
              <w:t>6</w:t>
            </w:r>
            <w:r w:rsidRPr="00963056">
              <w:rPr>
                <w:sz w:val="22"/>
                <w:szCs w:val="22"/>
              </w:rPr>
              <w:t xml:space="preserve"> USEC-651 (последнее изменение);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63056">
              <w:rPr>
                <w:sz w:val="22"/>
                <w:szCs w:val="22"/>
              </w:rPr>
              <w:t>ANSI N14.1 (последняя редакция)</w:t>
            </w:r>
            <w:r>
              <w:rPr>
                <w:sz w:val="22"/>
                <w:szCs w:val="22"/>
              </w:rPr>
              <w:t>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8C" w:rsidRDefault="00824E8C" w:rsidP="00824E8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1F6931" w:rsidRDefault="00811213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color w:val="000000"/>
                <w:sz w:val="24"/>
                <w:szCs w:val="24"/>
              </w:rPr>
            </w:pPr>
            <w:r w:rsidRPr="00824E8C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29001B">
            <w:pPr>
              <w:rPr>
                <w:i/>
                <w:color w:val="000000"/>
                <w:sz w:val="24"/>
                <w:szCs w:val="24"/>
              </w:rPr>
            </w:pPr>
            <w:r w:rsidRPr="002C55A7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29001B">
              <w:rPr>
                <w:i/>
                <w:color w:val="000000"/>
                <w:sz w:val="24"/>
                <w:szCs w:val="24"/>
              </w:rPr>
              <w:t>и м</w:t>
            </w:r>
            <w:r w:rsidR="0029001B" w:rsidRPr="0098583A">
              <w:rPr>
                <w:i/>
                <w:color w:val="000000"/>
                <w:sz w:val="24"/>
                <w:szCs w:val="24"/>
              </w:rPr>
              <w:t xml:space="preserve">еталлический бочонок </w:t>
            </w:r>
            <w:r w:rsidR="00435965">
              <w:rPr>
                <w:i/>
                <w:color w:val="000000"/>
                <w:sz w:val="24"/>
                <w:szCs w:val="24"/>
              </w:rPr>
              <w:t>долж</w:t>
            </w:r>
            <w:r w:rsidRPr="002C55A7">
              <w:rPr>
                <w:i/>
                <w:color w:val="000000"/>
                <w:sz w:val="24"/>
                <w:szCs w:val="24"/>
              </w:rPr>
              <w:t>н</w:t>
            </w:r>
            <w:r w:rsidR="0029001B">
              <w:rPr>
                <w:i/>
                <w:color w:val="000000"/>
                <w:sz w:val="24"/>
                <w:szCs w:val="24"/>
              </w:rPr>
              <w:t>ы</w:t>
            </w:r>
            <w:r w:rsidRPr="002C55A7">
              <w:rPr>
                <w:i/>
                <w:color w:val="000000"/>
                <w:sz w:val="24"/>
                <w:szCs w:val="24"/>
              </w:rPr>
              <w:t xml:space="preserve"> иметь маркировку изготовителя.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B46F70" w:rsidP="00B46F7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B46F70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Default="00811213" w:rsidP="00811213">
      <w:pPr>
        <w:jc w:val="center"/>
        <w:rPr>
          <w:color w:val="000000"/>
        </w:rPr>
      </w:pPr>
    </w:p>
    <w:p w:rsidR="00A336E9" w:rsidRDefault="00A336E9" w:rsidP="00811213">
      <w:pPr>
        <w:jc w:val="center"/>
        <w:rPr>
          <w:color w:val="000000"/>
        </w:rPr>
      </w:pPr>
    </w:p>
    <w:p w:rsidR="00A336E9" w:rsidRPr="0054650F" w:rsidRDefault="00A336E9" w:rsidP="00811213">
      <w:pPr>
        <w:jc w:val="center"/>
        <w:rPr>
          <w:color w:val="000000"/>
        </w:rPr>
      </w:pPr>
    </w:p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336E9" w:rsidP="003D0BBF">
            <w:pPr>
              <w:rPr>
                <w:i/>
                <w:color w:val="000000"/>
                <w:sz w:val="24"/>
                <w:szCs w:val="24"/>
              </w:rPr>
            </w:pPr>
            <w:r w:rsidRPr="00832A6E">
              <w:rPr>
                <w:i/>
                <w:color w:val="000000"/>
                <w:sz w:val="24"/>
                <w:szCs w:val="24"/>
              </w:rPr>
              <w:t xml:space="preserve">Перевозка </w:t>
            </w:r>
            <w:r w:rsidR="004A3CB8" w:rsidRPr="00832A6E">
              <w:rPr>
                <w:i/>
                <w:color w:val="000000"/>
                <w:sz w:val="24"/>
                <w:szCs w:val="24"/>
              </w:rPr>
              <w:t>оборудования воздушным</w:t>
            </w:r>
            <w:r w:rsidRPr="00832A6E">
              <w:rPr>
                <w:i/>
                <w:color w:val="000000"/>
                <w:sz w:val="24"/>
                <w:szCs w:val="24"/>
              </w:rPr>
              <w:t xml:space="preserve"> транспортом.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3D0BBF" w:rsidP="003D0BB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Pr="00B84841" w:rsidRDefault="007C5CDC" w:rsidP="00B8484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Продавец гарантирует покупателю, что транспортное оборудование на момент д</w:t>
            </w:r>
            <w:r w:rsidR="00B84841" w:rsidRPr="00B84841">
              <w:rPr>
                <w:i/>
                <w:color w:val="000000"/>
                <w:sz w:val="24"/>
                <w:szCs w:val="24"/>
              </w:rPr>
              <w:t>аты поставки должен соответствовать всем применимым требованиям национальных и международных компетентных органов по транспортировке радиоактивных и ядерных материалов включая применимые требования Международного агентства по атомной энергии (МАГАТЭ), Стандарта безопасности серии № TS-R-1 (ST-1, измененный) "Требования безопасной транспортировки радиоактивных материалов", положения руководства UF6 USEC-651, последнее изменение, и ANSI N14.1 последнее изменение</w:t>
            </w:r>
            <w:r w:rsidR="00B8484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811213" w:rsidRPr="001F6931" w:rsidRDefault="00811213" w:rsidP="00B8484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tabs>
          <w:tab w:val="left" w:pos="540"/>
        </w:tabs>
        <w:jc w:val="center"/>
        <w:rPr>
          <w:color w:val="000000"/>
        </w:rPr>
      </w:pP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CB8" w:rsidRPr="004A3CB8" w:rsidRDefault="000F17C5" w:rsidP="004A3CB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</w:t>
            </w:r>
            <w:r w:rsidR="00132565">
              <w:rPr>
                <w:i/>
                <w:color w:val="000000"/>
                <w:sz w:val="24"/>
                <w:szCs w:val="24"/>
              </w:rPr>
              <w:t>8</w:t>
            </w:r>
            <w:r w:rsidR="004A3CB8" w:rsidRPr="004A3CB8">
              <w:rPr>
                <w:i/>
                <w:color w:val="000000"/>
                <w:sz w:val="24"/>
                <w:szCs w:val="24"/>
              </w:rPr>
              <w:t xml:space="preserve"> нов</w:t>
            </w:r>
            <w:r>
              <w:rPr>
                <w:i/>
                <w:color w:val="000000"/>
                <w:sz w:val="24"/>
                <w:szCs w:val="24"/>
              </w:rPr>
              <w:t>ых пробоотборников типа P-10 и 7</w:t>
            </w:r>
            <w:r w:rsidR="004A3CB8" w:rsidRPr="004A3CB8">
              <w:rPr>
                <w:i/>
                <w:color w:val="000000"/>
                <w:sz w:val="24"/>
                <w:szCs w:val="24"/>
              </w:rPr>
              <w:t xml:space="preserve"> новых металлических бочонков, предназначенных для транспортировки пробоотборников типа P-10. </w:t>
            </w:r>
          </w:p>
          <w:p w:rsidR="004A3CB8" w:rsidRPr="004A3CB8" w:rsidRDefault="00132565" w:rsidP="004A3CB8">
            <w:pPr>
              <w:pStyle w:val="a6"/>
              <w:rPr>
                <w:i/>
                <w:color w:val="000000"/>
                <w:sz w:val="24"/>
              </w:rPr>
            </w:pPr>
            <w:r>
              <w:rPr>
                <w:i/>
                <w:color w:val="000000"/>
                <w:sz w:val="24"/>
              </w:rPr>
              <w:t xml:space="preserve">До </w:t>
            </w:r>
            <w:r w:rsidR="00832A6E" w:rsidRPr="00832A6E">
              <w:rPr>
                <w:i/>
                <w:color w:val="000000"/>
                <w:sz w:val="24"/>
              </w:rPr>
              <w:t>20</w:t>
            </w:r>
            <w:r w:rsidRPr="00832A6E">
              <w:rPr>
                <w:i/>
                <w:color w:val="000000"/>
                <w:sz w:val="24"/>
              </w:rPr>
              <w:t xml:space="preserve"> декабря</w:t>
            </w:r>
            <w:r w:rsidR="004A3CB8" w:rsidRPr="004A3CB8">
              <w:rPr>
                <w:i/>
                <w:color w:val="000000"/>
                <w:sz w:val="24"/>
              </w:rPr>
              <w:t xml:space="preserve"> 2013 г.</w:t>
            </w:r>
            <w:r w:rsidR="00430D25">
              <w:rPr>
                <w:i/>
                <w:color w:val="000000"/>
                <w:sz w:val="24"/>
              </w:rPr>
              <w:t xml:space="preserve"> оборудование</w:t>
            </w:r>
            <w:r w:rsidR="004A3CB8" w:rsidRPr="004A3CB8">
              <w:rPr>
                <w:i/>
                <w:color w:val="000000"/>
                <w:sz w:val="24"/>
              </w:rPr>
              <w:t xml:space="preserve"> должн</w:t>
            </w:r>
            <w:r w:rsidR="00430D25">
              <w:rPr>
                <w:i/>
                <w:color w:val="000000"/>
                <w:sz w:val="24"/>
              </w:rPr>
              <w:t>о</w:t>
            </w:r>
            <w:r w:rsidR="004A3CB8" w:rsidRPr="004A3CB8">
              <w:rPr>
                <w:i/>
                <w:color w:val="000000"/>
                <w:sz w:val="24"/>
              </w:rPr>
              <w:t xml:space="preserve"> </w:t>
            </w:r>
            <w:r w:rsidR="00430D25">
              <w:rPr>
                <w:i/>
                <w:color w:val="000000"/>
                <w:sz w:val="24"/>
              </w:rPr>
              <w:t>быть доставлено</w:t>
            </w:r>
            <w:r w:rsidR="004A3CB8" w:rsidRPr="004A3CB8">
              <w:rPr>
                <w:i/>
                <w:color w:val="000000"/>
                <w:sz w:val="24"/>
              </w:rPr>
              <w:t xml:space="preserve"> в аэропорт г. Санкт-П</w:t>
            </w:r>
            <w:r w:rsidR="00430D25">
              <w:rPr>
                <w:i/>
                <w:color w:val="000000"/>
                <w:sz w:val="24"/>
              </w:rPr>
              <w:t>етербурга, Российская Федерация.</w:t>
            </w:r>
          </w:p>
          <w:p w:rsidR="00811213" w:rsidRPr="001F6931" w:rsidRDefault="00811213" w:rsidP="004A3CB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485B" w:rsidRDefault="007E485B" w:rsidP="007E48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11213" w:rsidRPr="001F6931" w:rsidTr="000C56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rPr>
          <w:color w:val="000000"/>
          <w:sz w:val="26"/>
          <w:szCs w:val="26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</w:t>
            </w:r>
            <w:r w:rsidR="00D37463">
              <w:rPr>
                <w:color w:val="000000"/>
                <w:sz w:val="24"/>
                <w:szCs w:val="24"/>
              </w:rPr>
              <w:t>ожение №1 – чертежи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01FF2" w:rsidRDefault="00C01FF2"/>
    <w:sectPr w:rsidR="00C01FF2" w:rsidSect="00C0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807E7"/>
    <w:multiLevelType w:val="hybridMultilevel"/>
    <w:tmpl w:val="28E4F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213"/>
    <w:rsid w:val="000C5675"/>
    <w:rsid w:val="000D74D6"/>
    <w:rsid w:val="000E3F9A"/>
    <w:rsid w:val="000F17C5"/>
    <w:rsid w:val="00114D56"/>
    <w:rsid w:val="00132565"/>
    <w:rsid w:val="001F6195"/>
    <w:rsid w:val="0029001B"/>
    <w:rsid w:val="002C55A7"/>
    <w:rsid w:val="002D3115"/>
    <w:rsid w:val="003506B0"/>
    <w:rsid w:val="003D0BBF"/>
    <w:rsid w:val="00416E30"/>
    <w:rsid w:val="00430D25"/>
    <w:rsid w:val="00435965"/>
    <w:rsid w:val="004A3CB8"/>
    <w:rsid w:val="00522F1E"/>
    <w:rsid w:val="00526541"/>
    <w:rsid w:val="005334EF"/>
    <w:rsid w:val="00566FF6"/>
    <w:rsid w:val="00626A03"/>
    <w:rsid w:val="00667BA6"/>
    <w:rsid w:val="006A30A8"/>
    <w:rsid w:val="006F1C2E"/>
    <w:rsid w:val="00732398"/>
    <w:rsid w:val="007C5CDC"/>
    <w:rsid w:val="007E485B"/>
    <w:rsid w:val="00811213"/>
    <w:rsid w:val="00824E8C"/>
    <w:rsid w:val="00832A6E"/>
    <w:rsid w:val="008436A7"/>
    <w:rsid w:val="00894E98"/>
    <w:rsid w:val="008D113E"/>
    <w:rsid w:val="009444C4"/>
    <w:rsid w:val="00964018"/>
    <w:rsid w:val="0098583A"/>
    <w:rsid w:val="009C04EB"/>
    <w:rsid w:val="009C2903"/>
    <w:rsid w:val="00A23329"/>
    <w:rsid w:val="00A3361C"/>
    <w:rsid w:val="00A336E9"/>
    <w:rsid w:val="00A91D3B"/>
    <w:rsid w:val="00A9447B"/>
    <w:rsid w:val="00AC2554"/>
    <w:rsid w:val="00AE5C72"/>
    <w:rsid w:val="00AF1120"/>
    <w:rsid w:val="00B1336A"/>
    <w:rsid w:val="00B30AE3"/>
    <w:rsid w:val="00B41ED8"/>
    <w:rsid w:val="00B46F70"/>
    <w:rsid w:val="00B84841"/>
    <w:rsid w:val="00B86D9A"/>
    <w:rsid w:val="00C01FF2"/>
    <w:rsid w:val="00C60901"/>
    <w:rsid w:val="00D37463"/>
    <w:rsid w:val="00E43445"/>
    <w:rsid w:val="00E700A4"/>
    <w:rsid w:val="00FB6CA4"/>
    <w:rsid w:val="00FF7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11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112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112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3CB8"/>
    <w:pPr>
      <w:ind w:left="720"/>
      <w:contextualSpacing/>
    </w:pPr>
    <w:rPr>
      <w:sz w:val="24"/>
      <w:szCs w:val="24"/>
    </w:rPr>
  </w:style>
  <w:style w:type="paragraph" w:styleId="a6">
    <w:name w:val="Body Text"/>
    <w:basedOn w:val="a"/>
    <w:link w:val="a7"/>
    <w:rsid w:val="004A3CB8"/>
    <w:pPr>
      <w:jc w:val="both"/>
    </w:pPr>
    <w:rPr>
      <w:szCs w:val="24"/>
    </w:rPr>
  </w:style>
  <w:style w:type="character" w:customStyle="1" w:styleId="a7">
    <w:name w:val="Основной текст Знак"/>
    <w:basedOn w:val="a0"/>
    <w:link w:val="a6"/>
    <w:rsid w:val="004A3CB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32</cp:revision>
  <cp:lastPrinted>2013-08-28T10:21:00Z</cp:lastPrinted>
  <dcterms:created xsi:type="dcterms:W3CDTF">2013-08-26T06:12:00Z</dcterms:created>
  <dcterms:modified xsi:type="dcterms:W3CDTF">2013-11-19T12:04:00Z</dcterms:modified>
</cp:coreProperties>
</file>