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65" w:rsidRDefault="00EB1465">
      <w:pPr>
        <w:pStyle w:val="ae"/>
        <w:rPr>
          <w:sz w:val="22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EB1465" w:rsidRDefault="00EB1465">
      <w:pPr>
        <w:pStyle w:val="ae"/>
        <w:rPr>
          <w:sz w:val="22"/>
        </w:rPr>
      </w:pPr>
    </w:p>
    <w:p w:rsidR="00EB1465" w:rsidRDefault="00EB1465">
      <w:pPr>
        <w:pStyle w:val="ae"/>
        <w:rPr>
          <w:sz w:val="22"/>
        </w:rPr>
      </w:pPr>
    </w:p>
    <w:p w:rsidR="00EB1465" w:rsidRDefault="00EB1465">
      <w:pPr>
        <w:pStyle w:val="ae"/>
        <w:rPr>
          <w:sz w:val="2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DD2CB5" w:rsidRDefault="00EB1465">
      <w:pPr>
        <w:pStyle w:val="ae"/>
        <w:rPr>
          <w:szCs w:val="32"/>
        </w:rPr>
      </w:pPr>
      <w:r w:rsidRPr="00EB1465">
        <w:rPr>
          <w:szCs w:val="32"/>
        </w:rPr>
        <w:t>Техническ</w:t>
      </w:r>
      <w:r w:rsidR="00DA24E5">
        <w:rPr>
          <w:szCs w:val="32"/>
        </w:rPr>
        <w:t>ое</w:t>
      </w:r>
      <w:r w:rsidR="00F23741">
        <w:rPr>
          <w:szCs w:val="32"/>
        </w:rPr>
        <w:t xml:space="preserve"> </w:t>
      </w:r>
      <w:r w:rsidR="00DA24E5">
        <w:rPr>
          <w:szCs w:val="32"/>
        </w:rPr>
        <w:t>задание</w:t>
      </w:r>
    </w:p>
    <w:p w:rsidR="00EB1465" w:rsidRDefault="008B0EDB" w:rsidP="00DA24E5">
      <w:pPr>
        <w:pStyle w:val="ae"/>
        <w:rPr>
          <w:szCs w:val="32"/>
        </w:rPr>
      </w:pPr>
      <w:r>
        <w:rPr>
          <w:szCs w:val="32"/>
        </w:rPr>
        <w:t xml:space="preserve">на проектирование, </w:t>
      </w:r>
      <w:r w:rsidR="00BD0DA6" w:rsidRPr="00BD0DA6">
        <w:rPr>
          <w:szCs w:val="32"/>
        </w:rPr>
        <w:t xml:space="preserve">настройку </w:t>
      </w:r>
      <w:r>
        <w:rPr>
          <w:szCs w:val="32"/>
        </w:rPr>
        <w:t xml:space="preserve">и сопровождение </w:t>
      </w:r>
      <w:r w:rsidR="00BD0DA6" w:rsidRPr="00BD0DA6">
        <w:rPr>
          <w:szCs w:val="32"/>
        </w:rPr>
        <w:t xml:space="preserve">системы регламентирования времени выступления участников заседания в </w:t>
      </w:r>
      <w:r w:rsidR="00DA24E5">
        <w:rPr>
          <w:szCs w:val="32"/>
        </w:rPr>
        <w:t>ОАО «Атомредметзолото»</w:t>
      </w: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Pr="009C5E0B" w:rsidRDefault="00EB1465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  <w:lang w:val="en-US"/>
        </w:rPr>
      </w:pPr>
      <w:r>
        <w:rPr>
          <w:szCs w:val="32"/>
        </w:rPr>
        <w:t>Москва, 201</w:t>
      </w:r>
      <w:r w:rsidR="009C5E0B">
        <w:rPr>
          <w:szCs w:val="32"/>
          <w:lang w:val="en-US"/>
        </w:rPr>
        <w:t>1</w:t>
      </w:r>
    </w:p>
    <w:p w:rsidR="00986F8A" w:rsidRPr="009C5E0B" w:rsidRDefault="00986F8A">
      <w:pPr>
        <w:pStyle w:val="ae"/>
        <w:rPr>
          <w:szCs w:val="32"/>
        </w:rPr>
      </w:pPr>
    </w:p>
    <w:p w:rsidR="00DD2CB5" w:rsidRDefault="00DD2CB5">
      <w:pPr>
        <w:rPr>
          <w:b/>
          <w:bCs/>
          <w:caps/>
          <w:sz w:val="28"/>
        </w:rPr>
      </w:pPr>
      <w:r>
        <w:rPr>
          <w:sz w:val="28"/>
        </w:rPr>
        <w:br w:type="page"/>
      </w:r>
    </w:p>
    <w:p w:rsidR="0043353C" w:rsidRDefault="00636714" w:rsidP="0043353C">
      <w:pPr>
        <w:pStyle w:val="ae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6C2560" w:rsidRDefault="00246FB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246FB2">
        <w:fldChar w:fldCharType="begin"/>
      </w:r>
      <w:r w:rsidR="00636714">
        <w:instrText xml:space="preserve"> TOC \o "1-2" \h \z </w:instrText>
      </w:r>
      <w:r w:rsidRPr="00246FB2">
        <w:fldChar w:fldCharType="separate"/>
      </w:r>
      <w:hyperlink w:anchor="_Toc309996792" w:history="1">
        <w:r w:rsidR="00A35E88">
          <w:rPr>
            <w:rStyle w:val="ac"/>
            <w:noProof/>
          </w:rPr>
          <w:t>1</w:t>
        </w:r>
        <w:r w:rsidR="006C2560" w:rsidRPr="00AE1604">
          <w:rPr>
            <w:rStyle w:val="ac"/>
            <w:noProof/>
            <w:lang w:val="en-US"/>
          </w:rPr>
          <w:t>.</w:t>
        </w:r>
        <w:r w:rsidR="006C256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общие положения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996793" w:history="1">
        <w:r w:rsidR="00A35E88">
          <w:rPr>
            <w:rStyle w:val="ac"/>
            <w:noProof/>
          </w:rPr>
          <w:t>2</w:t>
        </w:r>
        <w:r w:rsidR="006C2560" w:rsidRPr="00AE1604">
          <w:rPr>
            <w:rStyle w:val="ac"/>
            <w:noProof/>
          </w:rPr>
          <w:t>.</w:t>
        </w:r>
        <w:r w:rsidR="006C256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Основные</w:t>
        </w:r>
        <w:r w:rsidR="006C2560" w:rsidRPr="00AE1604">
          <w:rPr>
            <w:rStyle w:val="ac"/>
            <w:noProof/>
          </w:rPr>
          <w:t xml:space="preserve"> </w:t>
        </w:r>
        <w:r w:rsidR="006C2560" w:rsidRPr="00AE1604">
          <w:rPr>
            <w:rStyle w:val="ac"/>
            <w:noProof/>
          </w:rPr>
          <w:t>термины, сокращения, обозначения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794" w:history="1">
        <w:r w:rsidR="00A35E88">
          <w:rPr>
            <w:rStyle w:val="ac"/>
            <w:noProof/>
          </w:rPr>
          <w:t>2</w:t>
        </w:r>
        <w:r w:rsidR="006C2560" w:rsidRPr="00AE1604">
          <w:rPr>
            <w:rStyle w:val="ac"/>
            <w:noProof/>
          </w:rPr>
          <w:t>.1.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Основные термины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795" w:history="1">
        <w:r w:rsidR="00A35E88">
          <w:rPr>
            <w:rStyle w:val="ac"/>
            <w:noProof/>
          </w:rPr>
          <w:t>2</w:t>
        </w:r>
        <w:r w:rsidR="006C2560" w:rsidRPr="00AE1604">
          <w:rPr>
            <w:rStyle w:val="ac"/>
            <w:noProof/>
          </w:rPr>
          <w:t>.2.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Сокращения и обозначения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996796" w:history="1">
        <w:r w:rsidR="00A35E88">
          <w:rPr>
            <w:rStyle w:val="ac"/>
            <w:noProof/>
          </w:rPr>
          <w:t>3</w:t>
        </w:r>
        <w:r w:rsidR="006C2560" w:rsidRPr="00AE1604">
          <w:rPr>
            <w:rStyle w:val="ac"/>
            <w:noProof/>
          </w:rPr>
          <w:t>.</w:t>
        </w:r>
        <w:r w:rsidR="006C256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Исходные данные для проектирования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797" w:history="1">
        <w:r w:rsidR="00A35E88">
          <w:rPr>
            <w:rStyle w:val="ac"/>
            <w:noProof/>
          </w:rPr>
          <w:t>3</w:t>
        </w:r>
        <w:r w:rsidR="006C2560" w:rsidRPr="00AE1604">
          <w:rPr>
            <w:rStyle w:val="ac"/>
            <w:noProof/>
          </w:rPr>
          <w:t>.1.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Описание оборудования КМС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798" w:history="1">
        <w:r w:rsidR="00A35E88">
          <w:rPr>
            <w:rStyle w:val="ac"/>
            <w:noProof/>
          </w:rPr>
          <w:t>3</w:t>
        </w:r>
        <w:r w:rsidR="006C2560" w:rsidRPr="00AE1604">
          <w:rPr>
            <w:rStyle w:val="ac"/>
            <w:noProof/>
          </w:rPr>
          <w:t>.2.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Описание ЛВС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996799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</w:t>
        </w:r>
        <w:r w:rsidR="006C256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системе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0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  <w:lang w:val="en-US"/>
          </w:rPr>
          <w:t>.1.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Общие требования к системе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1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.2.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Функциональные требования к графическому интерфейсу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2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.3.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Функциональные требования к протоколу управления СРВВ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3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.4.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Прочие требования к системе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4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.5.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процедуре приемки системы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5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.6.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документации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6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.7.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Порядо</w:t>
        </w:r>
        <w:r w:rsidR="006C2560" w:rsidRPr="00AE1604">
          <w:rPr>
            <w:rStyle w:val="ac"/>
            <w:noProof/>
          </w:rPr>
          <w:t>к</w:t>
        </w:r>
        <w:r w:rsidR="006C2560" w:rsidRPr="00AE1604">
          <w:rPr>
            <w:rStyle w:val="ac"/>
            <w:noProof/>
          </w:rPr>
          <w:t xml:space="preserve"> оплаты услуг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7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.8.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качеству предоставляемых услуг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08" w:history="1">
        <w:r w:rsidR="00A35E88">
          <w:rPr>
            <w:rStyle w:val="ac"/>
            <w:noProof/>
          </w:rPr>
          <w:t>4</w:t>
        </w:r>
        <w:r w:rsidR="006C2560" w:rsidRPr="00AE1604">
          <w:rPr>
            <w:rStyle w:val="ac"/>
            <w:noProof/>
          </w:rPr>
          <w:t>.9.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Ответственность исполнителя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996809" w:history="1">
        <w:r w:rsidR="00A35E88">
          <w:rPr>
            <w:rStyle w:val="ac"/>
            <w:noProof/>
          </w:rPr>
          <w:t>5</w:t>
        </w:r>
        <w:r w:rsidR="006C2560" w:rsidRPr="00AE1604">
          <w:rPr>
            <w:rStyle w:val="ac"/>
            <w:noProof/>
          </w:rPr>
          <w:t>.</w:t>
        </w:r>
        <w:r w:rsidR="006C256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Исполнителю,  численности и квалификации персонала Исполнителя, Коммерческому предложению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10" w:history="1">
        <w:r w:rsidR="00A35E88">
          <w:rPr>
            <w:rStyle w:val="ac"/>
            <w:noProof/>
          </w:rPr>
          <w:t>5</w:t>
        </w:r>
        <w:r w:rsidR="006C2560" w:rsidRPr="00AE1604">
          <w:rPr>
            <w:rStyle w:val="ac"/>
            <w:noProof/>
          </w:rPr>
          <w:t>.1.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Исполнителю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11" w:history="1">
        <w:r w:rsidR="00A35E88">
          <w:rPr>
            <w:rStyle w:val="ac"/>
            <w:noProof/>
          </w:rPr>
          <w:t>5</w:t>
        </w:r>
        <w:r w:rsidR="006C2560" w:rsidRPr="00AE1604">
          <w:rPr>
            <w:rStyle w:val="ac"/>
            <w:noProof/>
          </w:rPr>
          <w:t>.2.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численности и квалификации персонала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C2560" w:rsidRDefault="00246FB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996812" w:history="1">
        <w:r w:rsidR="00A35E88">
          <w:rPr>
            <w:rStyle w:val="ac"/>
            <w:noProof/>
          </w:rPr>
          <w:t>5</w:t>
        </w:r>
        <w:r w:rsidR="006C2560" w:rsidRPr="00AE1604">
          <w:rPr>
            <w:rStyle w:val="ac"/>
            <w:noProof/>
          </w:rPr>
          <w:t>.3.</w:t>
        </w:r>
        <w:r w:rsidR="006C256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6C2560" w:rsidRPr="00AE1604">
          <w:rPr>
            <w:rStyle w:val="ac"/>
            <w:noProof/>
          </w:rPr>
          <w:t>Требования к коммерческому предложению</w:t>
        </w:r>
        <w:r w:rsidR="006C256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2560">
          <w:rPr>
            <w:noProof/>
            <w:webHidden/>
          </w:rPr>
          <w:instrText xml:space="preserve"> PAGEREF _Toc309996812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56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36714" w:rsidRDefault="00246FB2">
      <w:r>
        <w:fldChar w:fldCharType="end"/>
      </w:r>
    </w:p>
    <w:p w:rsidR="00636714" w:rsidRDefault="00636714">
      <w:r>
        <w:br w:type="page"/>
      </w:r>
    </w:p>
    <w:p w:rsidR="00BC2C50" w:rsidRPr="00BC2C50" w:rsidRDefault="00BC2C50" w:rsidP="00BC2C50">
      <w:pPr>
        <w:pStyle w:val="1"/>
        <w:numPr>
          <w:ilvl w:val="0"/>
          <w:numId w:val="0"/>
        </w:numPr>
        <w:ind w:left="360"/>
        <w:rPr>
          <w:lang w:val="en-US"/>
        </w:rPr>
      </w:pPr>
    </w:p>
    <w:p w:rsidR="00EB1465" w:rsidRDefault="00067E2D">
      <w:pPr>
        <w:pStyle w:val="1"/>
        <w:rPr>
          <w:lang w:val="en-US"/>
        </w:rPr>
      </w:pPr>
      <w:bookmarkStart w:id="5" w:name="_Toc309996792"/>
      <w:r>
        <w:t>общие положения</w:t>
      </w:r>
      <w:bookmarkEnd w:id="5"/>
      <w:r>
        <w:t xml:space="preserve"> </w:t>
      </w:r>
    </w:p>
    <w:p w:rsidR="00DB4072" w:rsidRPr="00DB4072" w:rsidRDefault="00DB4072" w:rsidP="00DB4072">
      <w:pPr>
        <w:rPr>
          <w:lang w:val="en-US"/>
        </w:rPr>
      </w:pPr>
    </w:p>
    <w:p w:rsidR="00D8116F" w:rsidRPr="00C2233E" w:rsidRDefault="00DD2CB5" w:rsidP="00C2233E">
      <w:pPr>
        <w:pStyle w:val="a0"/>
      </w:pPr>
      <w:bookmarkStart w:id="6" w:name="_Toc524856696"/>
      <w:bookmarkStart w:id="7" w:name="_Toc536248886"/>
      <w:bookmarkStart w:id="8" w:name="_Toc524833638"/>
      <w:bookmarkStart w:id="9" w:name="_Toc524836833"/>
      <w:bookmarkStart w:id="10" w:name="_Toc524837343"/>
      <w:bookmarkEnd w:id="0"/>
      <w:bookmarkEnd w:id="1"/>
      <w:bookmarkEnd w:id="2"/>
      <w:bookmarkEnd w:id="3"/>
      <w:bookmarkEnd w:id="4"/>
      <w:r w:rsidRPr="00C2233E">
        <w:t>Настоящ</w:t>
      </w:r>
      <w:r w:rsidR="00B57440" w:rsidRPr="00C2233E">
        <w:t>е</w:t>
      </w:r>
      <w:r w:rsidR="004E54BE" w:rsidRPr="00C2233E">
        <w:t xml:space="preserve">е </w:t>
      </w:r>
      <w:r w:rsidR="00DA24E5" w:rsidRPr="00C2233E">
        <w:t>Техническ</w:t>
      </w:r>
      <w:r w:rsidR="00D97AC5" w:rsidRPr="00C2233E">
        <w:t xml:space="preserve">ое задание </w:t>
      </w:r>
      <w:r w:rsidR="007A4AF6" w:rsidRPr="00C2233E">
        <w:t>описыва</w:t>
      </w:r>
      <w:r w:rsidR="00D97AC5" w:rsidRPr="00C2233E">
        <w:t xml:space="preserve">ет </w:t>
      </w:r>
      <w:r w:rsidR="00D8116F" w:rsidRPr="00C2233E">
        <w:t>требования</w:t>
      </w:r>
      <w:r w:rsidR="002B6522" w:rsidRPr="00C2233E">
        <w:t xml:space="preserve"> к</w:t>
      </w:r>
      <w:r w:rsidR="00F57552" w:rsidRPr="00C2233E">
        <w:t xml:space="preserve"> проектированию и настройки системы регламентирования времени выступления на </w:t>
      </w:r>
      <w:r w:rsidR="00095E68">
        <w:t xml:space="preserve">мероприятиях </w:t>
      </w:r>
      <w:r w:rsidR="00F57552" w:rsidRPr="00C2233E">
        <w:t>с участием предс</w:t>
      </w:r>
      <w:r w:rsidR="00F57552" w:rsidRPr="00C2233E">
        <w:t>е</w:t>
      </w:r>
      <w:r w:rsidR="00F57552" w:rsidRPr="00C2233E">
        <w:t xml:space="preserve">дателя </w:t>
      </w:r>
      <w:r w:rsidR="0082429F" w:rsidRPr="00C2233E">
        <w:t xml:space="preserve"> </w:t>
      </w:r>
      <w:r w:rsidR="00F57552" w:rsidRPr="00C2233E">
        <w:t>совета директоров, генерального директора и заместителей генерального дире</w:t>
      </w:r>
      <w:r w:rsidR="00F57552" w:rsidRPr="00C2233E">
        <w:t>к</w:t>
      </w:r>
      <w:r w:rsidR="00F57552" w:rsidRPr="00C2233E">
        <w:t>тора</w:t>
      </w:r>
      <w:r w:rsidR="002B6522" w:rsidRPr="00C2233E">
        <w:t>.</w:t>
      </w:r>
    </w:p>
    <w:p w:rsidR="00A16B9E" w:rsidRPr="0082429F" w:rsidRDefault="00321677" w:rsidP="00C2233E">
      <w:pPr>
        <w:pStyle w:val="a0"/>
      </w:pPr>
      <w:r w:rsidRPr="0080249A">
        <w:tab/>
      </w:r>
      <w:r w:rsidR="00A16B9E" w:rsidRPr="0082429F">
        <w:t xml:space="preserve">Шифр </w:t>
      </w:r>
      <w:r w:rsidR="00B302F9" w:rsidRPr="0082429F">
        <w:t>системы/работ</w:t>
      </w:r>
      <w:r w:rsidR="00083581" w:rsidRPr="0082429F">
        <w:t xml:space="preserve"> </w:t>
      </w:r>
      <w:r w:rsidR="00A16B9E" w:rsidRPr="0082429F">
        <w:t>–</w:t>
      </w:r>
      <w:r w:rsidR="001F53F3" w:rsidRPr="0082429F">
        <w:rPr>
          <w:lang w:val="en-US"/>
        </w:rPr>
        <w:t xml:space="preserve"> СРВВ</w:t>
      </w:r>
      <w:r w:rsidR="00AB2737" w:rsidRPr="0082429F">
        <w:t>.</w:t>
      </w:r>
    </w:p>
    <w:p w:rsidR="009204D8" w:rsidRPr="0082429F" w:rsidRDefault="00321677" w:rsidP="00C2233E">
      <w:pPr>
        <w:pStyle w:val="a0"/>
      </w:pPr>
      <w:r w:rsidRPr="0082429F">
        <w:tab/>
      </w:r>
      <w:r w:rsidR="009204D8" w:rsidRPr="0082429F">
        <w:t xml:space="preserve">Заказчик </w:t>
      </w:r>
      <w:r w:rsidR="002A1B3F" w:rsidRPr="0082429F">
        <w:t>–</w:t>
      </w:r>
      <w:r w:rsidR="009204D8" w:rsidRPr="0082429F">
        <w:t xml:space="preserve"> </w:t>
      </w:r>
      <w:r w:rsidR="002A1B3F" w:rsidRPr="0082429F">
        <w:t xml:space="preserve">Открытое акционерное общество </w:t>
      </w:r>
      <w:r w:rsidR="009204D8" w:rsidRPr="0082429F">
        <w:t>«</w:t>
      </w:r>
      <w:r w:rsidR="002A1B3F" w:rsidRPr="0082429F">
        <w:t>Атомредметзолото</w:t>
      </w:r>
      <w:r w:rsidR="009204D8" w:rsidRPr="0082429F">
        <w:t>»</w:t>
      </w:r>
      <w:r w:rsidR="00DD2CB5" w:rsidRPr="0082429F">
        <w:t>.</w:t>
      </w:r>
    </w:p>
    <w:p w:rsidR="00A136D3" w:rsidRPr="0082429F" w:rsidRDefault="00321677" w:rsidP="00C2233E">
      <w:pPr>
        <w:pStyle w:val="a0"/>
      </w:pPr>
      <w:r w:rsidRPr="0082429F">
        <w:tab/>
      </w:r>
      <w:r w:rsidR="007D4993" w:rsidRPr="0082429F">
        <w:t>Исполнитель</w:t>
      </w:r>
      <w:r w:rsidR="009204D8" w:rsidRPr="0082429F">
        <w:t xml:space="preserve"> – организация, выбранная Заказчиком на основании результатов ко</w:t>
      </w:r>
      <w:r w:rsidR="009204D8" w:rsidRPr="0082429F">
        <w:t>н</w:t>
      </w:r>
      <w:r w:rsidR="00D8116F" w:rsidRPr="0082429F">
        <w:t>курсных процедур</w:t>
      </w:r>
      <w:r w:rsidR="009204D8" w:rsidRPr="0082429F">
        <w:t>.</w:t>
      </w:r>
    </w:p>
    <w:p w:rsidR="005E2DB3" w:rsidRPr="0082429F" w:rsidRDefault="00321677" w:rsidP="00C2233E">
      <w:pPr>
        <w:pStyle w:val="a0"/>
      </w:pPr>
      <w:r w:rsidRPr="0082429F">
        <w:tab/>
      </w:r>
      <w:r w:rsidR="0052432D" w:rsidRPr="0082429F">
        <w:t xml:space="preserve">Основание для выполнения работ – </w:t>
      </w:r>
      <w:r w:rsidR="0082429F" w:rsidRPr="0082429F">
        <w:t>решение и</w:t>
      </w:r>
      <w:r w:rsidR="0082429F">
        <w:t>.</w:t>
      </w:r>
      <w:r w:rsidR="0082429F" w:rsidRPr="0082429F">
        <w:t>о</w:t>
      </w:r>
      <w:r w:rsidR="0082429F">
        <w:t>.генерального директора об оборуд</w:t>
      </w:r>
      <w:r w:rsidR="0082429F">
        <w:t>о</w:t>
      </w:r>
      <w:r w:rsidR="0082429F">
        <w:t>вании переговорных комнат системой регламентирования времени выступления учас</w:t>
      </w:r>
      <w:r w:rsidR="0082429F">
        <w:t>т</w:t>
      </w:r>
      <w:r w:rsidR="0082429F">
        <w:t>ников заседания</w:t>
      </w:r>
      <w:r w:rsidR="009C52B2" w:rsidRPr="0082429F">
        <w:t>.</w:t>
      </w:r>
      <w:r w:rsidR="005E2DB3" w:rsidRPr="0082429F">
        <w:t xml:space="preserve"> </w:t>
      </w:r>
    </w:p>
    <w:p w:rsidR="009C52B2" w:rsidRPr="0082429F" w:rsidRDefault="005E2DB3" w:rsidP="00C2233E">
      <w:pPr>
        <w:pStyle w:val="a0"/>
      </w:pPr>
      <w:r w:rsidRPr="0082429F">
        <w:t xml:space="preserve"> Финансирование работ планируется за счет средств</w:t>
      </w:r>
      <w:r w:rsidR="00650A15">
        <w:t xml:space="preserve"> резерва Генерального директора. </w:t>
      </w:r>
    </w:p>
    <w:p w:rsidR="00D461BA" w:rsidRDefault="009F6604" w:rsidP="00C2233E">
      <w:pPr>
        <w:pStyle w:val="a0"/>
      </w:pPr>
      <w:r w:rsidRPr="0082429F">
        <w:t>Целями работ является</w:t>
      </w:r>
      <w:r w:rsidR="00C2233E">
        <w:t xml:space="preserve"> создание и настройка автоматизированной системы регламент</w:t>
      </w:r>
      <w:r w:rsidR="00C2233E">
        <w:t>и</w:t>
      </w:r>
      <w:r w:rsidR="00C2233E">
        <w:t>рования времени выступления для повышения эффективности проведения совещаний с участием высшего менеджмента Заказчика и сокращения времени мероприятий</w:t>
      </w:r>
      <w:r w:rsidR="0033073D" w:rsidRPr="0082429F">
        <w:t xml:space="preserve">.  </w:t>
      </w:r>
    </w:p>
    <w:p w:rsidR="00D461BA" w:rsidRPr="00D461BA" w:rsidRDefault="00D461BA" w:rsidP="00C2233E">
      <w:pPr>
        <w:pStyle w:val="a0"/>
      </w:pPr>
      <w:r>
        <w:t>Назначение комплекса</w:t>
      </w:r>
      <w:r>
        <w:rPr>
          <w:lang w:val="en-US"/>
        </w:rPr>
        <w:t>:</w:t>
      </w:r>
    </w:p>
    <w:p w:rsidR="00D461BA" w:rsidRDefault="00D461BA" w:rsidP="00D461BA">
      <w:pPr>
        <w:pStyle w:val="a0"/>
        <w:numPr>
          <w:ilvl w:val="2"/>
          <w:numId w:val="7"/>
        </w:numPr>
      </w:pPr>
      <w:r>
        <w:t>визуальное отображение прошедшего</w:t>
      </w:r>
      <w:r w:rsidRPr="00D461BA">
        <w:t>/</w:t>
      </w:r>
      <w:r>
        <w:t>оставшегося времени выступления до</w:t>
      </w:r>
      <w:r>
        <w:t>к</w:t>
      </w:r>
      <w:r>
        <w:t>ладчика</w:t>
      </w:r>
      <w:r w:rsidR="001371C1">
        <w:t xml:space="preserve"> </w:t>
      </w:r>
    </w:p>
    <w:p w:rsidR="003F66B6" w:rsidRDefault="003F66B6" w:rsidP="003F66B6">
      <w:pPr>
        <w:pStyle w:val="a0"/>
        <w:numPr>
          <w:ilvl w:val="2"/>
          <w:numId w:val="7"/>
        </w:numPr>
      </w:pPr>
      <w:r>
        <w:t>настройка времени выступления докладчика согласно повестке дня для его отображения</w:t>
      </w:r>
    </w:p>
    <w:p w:rsidR="003F66B6" w:rsidRDefault="003F66B6" w:rsidP="00D461BA">
      <w:pPr>
        <w:pStyle w:val="a0"/>
        <w:numPr>
          <w:ilvl w:val="2"/>
          <w:numId w:val="7"/>
        </w:numPr>
      </w:pPr>
      <w:r>
        <w:t>визуальное</w:t>
      </w:r>
      <w:r w:rsidRPr="003F66B6">
        <w:t>/</w:t>
      </w:r>
      <w:r>
        <w:t>звуковое оповещения при окончании регламен</w:t>
      </w:r>
      <w:r w:rsidR="001371C1">
        <w:t>т</w:t>
      </w:r>
      <w:r>
        <w:t>ированного врем</w:t>
      </w:r>
      <w:r>
        <w:t>е</w:t>
      </w:r>
      <w:r>
        <w:t>ни выступления</w:t>
      </w:r>
    </w:p>
    <w:p w:rsidR="00D461BA" w:rsidRPr="00D461BA" w:rsidRDefault="002C0D6D" w:rsidP="00D461BA">
      <w:pPr>
        <w:pStyle w:val="a0"/>
      </w:pPr>
      <w:bookmarkStart w:id="11" w:name="_Ref309982234"/>
      <w:r w:rsidRPr="0082429F">
        <w:t xml:space="preserve">Место проведения работ – </w:t>
      </w:r>
      <w:bookmarkStart w:id="12" w:name="_Ref299577152"/>
      <w:r w:rsidRPr="0082429F">
        <w:t>Москва, Большой Дровяной переулок, дом 22</w:t>
      </w:r>
      <w:r w:rsidR="00650A15" w:rsidRPr="00650A15">
        <w:t>:</w:t>
      </w:r>
      <w:bookmarkEnd w:id="11"/>
    </w:p>
    <w:p w:rsidR="00D461BA" w:rsidRPr="00D461BA" w:rsidRDefault="002C0D6D" w:rsidP="00D461BA">
      <w:pPr>
        <w:pStyle w:val="a0"/>
        <w:numPr>
          <w:ilvl w:val="2"/>
          <w:numId w:val="7"/>
        </w:numPr>
      </w:pPr>
      <w:r w:rsidRPr="0082429F">
        <w:t xml:space="preserve">этаж </w:t>
      </w:r>
      <w:bookmarkEnd w:id="12"/>
      <w:r w:rsidR="00650A15">
        <w:t>1 (</w:t>
      </w:r>
      <w:r w:rsidR="00650A15" w:rsidRPr="00C2233E">
        <w:t>переговорная</w:t>
      </w:r>
      <w:r w:rsidR="00D05568" w:rsidRPr="00C2233E">
        <w:t xml:space="preserve"> комната</w:t>
      </w:r>
      <w:r w:rsidR="00650A15">
        <w:t>)</w:t>
      </w:r>
    </w:p>
    <w:p w:rsidR="00650A15" w:rsidRPr="0082429F" w:rsidRDefault="00650A15" w:rsidP="00D461BA">
      <w:pPr>
        <w:pStyle w:val="a0"/>
        <w:numPr>
          <w:ilvl w:val="2"/>
          <w:numId w:val="7"/>
        </w:numPr>
      </w:pPr>
      <w:r>
        <w:t xml:space="preserve">этаж 4 (переговорная </w:t>
      </w:r>
      <w:r w:rsidR="00D05568">
        <w:t xml:space="preserve">комната </w:t>
      </w:r>
      <w:r>
        <w:t>в блоке председателя совета директоров)</w:t>
      </w:r>
    </w:p>
    <w:p w:rsidR="00821A26" w:rsidRPr="0082429F" w:rsidRDefault="00821A26" w:rsidP="00C2233E">
      <w:pPr>
        <w:pStyle w:val="a0"/>
      </w:pPr>
      <w:r w:rsidRPr="0082429F">
        <w:t>Сроки</w:t>
      </w:r>
      <w:r w:rsidR="0033073D" w:rsidRPr="0082429F">
        <w:t xml:space="preserve"> </w:t>
      </w:r>
      <w:r w:rsidR="0082429F">
        <w:t>проведения работ</w:t>
      </w:r>
      <w:r w:rsidR="0033073D" w:rsidRPr="0082429F">
        <w:t xml:space="preserve">: </w:t>
      </w:r>
      <w:r w:rsidR="0082429F">
        <w:t xml:space="preserve"> в течение 10 рабочих дней после заключения договора </w:t>
      </w:r>
    </w:p>
    <w:p w:rsidR="00636714" w:rsidRDefault="002F15C3" w:rsidP="002635C7">
      <w:pPr>
        <w:pStyle w:val="1"/>
      </w:pPr>
      <w:r>
        <w:br w:type="page"/>
      </w:r>
      <w:bookmarkStart w:id="13" w:name="_Toc309996793"/>
      <w:r w:rsidR="00636714">
        <w:lastRenderedPageBreak/>
        <w:t>Основные термины, сокращения, обозначения</w:t>
      </w:r>
      <w:bookmarkEnd w:id="6"/>
      <w:bookmarkEnd w:id="7"/>
      <w:bookmarkEnd w:id="13"/>
    </w:p>
    <w:p w:rsidR="002635C7" w:rsidRDefault="002635C7" w:rsidP="00260E9F"/>
    <w:p w:rsidR="00636714" w:rsidRDefault="00636714" w:rsidP="00510925">
      <w:pPr>
        <w:pStyle w:val="2"/>
      </w:pPr>
      <w:bookmarkStart w:id="14" w:name="_Toc524856697"/>
      <w:bookmarkStart w:id="15" w:name="_Toc536248887"/>
      <w:bookmarkStart w:id="16" w:name="_Toc309996794"/>
      <w:r>
        <w:t>Основные термины</w:t>
      </w:r>
      <w:bookmarkEnd w:id="8"/>
      <w:bookmarkEnd w:id="9"/>
      <w:bookmarkEnd w:id="10"/>
      <w:bookmarkEnd w:id="14"/>
      <w:bookmarkEnd w:id="15"/>
      <w:bookmarkEnd w:id="16"/>
    </w:p>
    <w:p w:rsidR="007A4AF6" w:rsidRDefault="0020078D" w:rsidP="0020078D">
      <w:pPr>
        <w:ind w:left="708"/>
      </w:pPr>
      <w:r w:rsidRPr="0020078D">
        <w:rPr>
          <w:b/>
        </w:rPr>
        <w:t>Заказчик</w:t>
      </w:r>
      <w:r>
        <w:rPr>
          <w:b/>
        </w:rPr>
        <w:t xml:space="preserve"> </w:t>
      </w:r>
      <w:r>
        <w:t>–</w:t>
      </w:r>
      <w:r w:rsidR="002A1B3F">
        <w:t xml:space="preserve"> ОАО</w:t>
      </w:r>
      <w:r>
        <w:t xml:space="preserve"> </w:t>
      </w:r>
      <w:r w:rsidRPr="0020078D">
        <w:t>«</w:t>
      </w:r>
      <w:r w:rsidR="007103CA">
        <w:t>Атомредметзолото</w:t>
      </w:r>
      <w:r w:rsidRPr="0020078D">
        <w:t>»</w:t>
      </w:r>
    </w:p>
    <w:p w:rsidR="00C156D9" w:rsidRDefault="00C156D9" w:rsidP="00C156D9">
      <w:pPr>
        <w:ind w:left="708"/>
      </w:pPr>
      <w:r w:rsidRPr="00C156D9">
        <w:rPr>
          <w:b/>
        </w:rPr>
        <w:t>Исполнитель</w:t>
      </w:r>
      <w:r>
        <w:t xml:space="preserve"> –</w:t>
      </w:r>
      <w:r w:rsidRPr="0020078D">
        <w:t xml:space="preserve"> </w:t>
      </w:r>
      <w:r w:rsidR="00066756">
        <w:t>организация, выбранная Заказчиком на основании результатов конкурса</w:t>
      </w:r>
      <w:r w:rsidR="00066756" w:rsidRPr="00066756">
        <w:t xml:space="preserve"> </w:t>
      </w:r>
      <w:r w:rsidR="00066756">
        <w:t>для выполнения работ, предусмотренных настоящими Техническими Требованиями.</w:t>
      </w:r>
    </w:p>
    <w:p w:rsidR="00792D47" w:rsidRDefault="00792D47" w:rsidP="00C156D9">
      <w:pPr>
        <w:ind w:left="708"/>
      </w:pPr>
      <w:r>
        <w:rPr>
          <w:b/>
        </w:rPr>
        <w:t xml:space="preserve">Система </w:t>
      </w:r>
      <w:r>
        <w:t>– система регламентирования времени выступления</w:t>
      </w:r>
    </w:p>
    <w:p w:rsidR="004A3817" w:rsidRPr="0020078D" w:rsidRDefault="004A3817" w:rsidP="0020078D">
      <w:pPr>
        <w:ind w:left="708"/>
      </w:pPr>
    </w:p>
    <w:p w:rsidR="009F4FEA" w:rsidRDefault="00636714" w:rsidP="00510925">
      <w:pPr>
        <w:pStyle w:val="2"/>
      </w:pPr>
      <w:bookmarkStart w:id="17" w:name="_Toc524856698"/>
      <w:bookmarkStart w:id="18" w:name="_Toc536248888"/>
      <w:bookmarkStart w:id="19" w:name="_Toc309996795"/>
      <w:bookmarkStart w:id="20" w:name="_Toc524833639"/>
      <w:bookmarkStart w:id="21" w:name="_Toc524836834"/>
      <w:bookmarkStart w:id="22" w:name="_Toc524837344"/>
      <w:r>
        <w:t>Сокращения</w:t>
      </w:r>
      <w:bookmarkEnd w:id="17"/>
      <w:bookmarkEnd w:id="18"/>
      <w:r w:rsidR="00B57440">
        <w:t xml:space="preserve"> и обозначения</w:t>
      </w:r>
      <w:bookmarkEnd w:id="19"/>
    </w:p>
    <w:p w:rsidR="009D6BD3" w:rsidRDefault="009D6BD3" w:rsidP="008F5709">
      <w:pPr>
        <w:ind w:firstLine="708"/>
        <w:rPr>
          <w:b/>
        </w:rPr>
      </w:pPr>
      <w:r>
        <w:rPr>
          <w:b/>
        </w:rPr>
        <w:t xml:space="preserve">АРМ – </w:t>
      </w:r>
      <w:r w:rsidRPr="009D6BD3">
        <w:t>автоматизированное рабочее место</w:t>
      </w:r>
    </w:p>
    <w:p w:rsidR="008F5709" w:rsidRDefault="008F5709" w:rsidP="008F5709">
      <w:pPr>
        <w:ind w:firstLine="708"/>
      </w:pPr>
      <w:r w:rsidRPr="008F5709">
        <w:rPr>
          <w:b/>
        </w:rPr>
        <w:t>АРМЗ</w:t>
      </w:r>
      <w:r>
        <w:t xml:space="preserve"> – </w:t>
      </w:r>
      <w:r w:rsidR="00294440" w:rsidRPr="00353B69">
        <w:t xml:space="preserve"> </w:t>
      </w:r>
      <w:r w:rsidR="00294440">
        <w:t>ОАО «</w:t>
      </w:r>
      <w:r>
        <w:t>Атомредметзолото</w:t>
      </w:r>
      <w:r w:rsidR="00294440">
        <w:t>»</w:t>
      </w:r>
    </w:p>
    <w:p w:rsidR="00F46F7A" w:rsidRDefault="009D6BD3" w:rsidP="00986F8A">
      <w:pPr>
        <w:ind w:firstLine="708"/>
      </w:pPr>
      <w:r w:rsidRPr="009D6BD3">
        <w:rPr>
          <w:b/>
        </w:rPr>
        <w:t>КМС</w:t>
      </w:r>
      <w:r w:rsidR="00F46F7A">
        <w:t xml:space="preserve"> – </w:t>
      </w:r>
      <w:r>
        <w:t>комплекс мультимедийных систем</w:t>
      </w:r>
    </w:p>
    <w:p w:rsidR="009D6BD3" w:rsidRDefault="009D6BD3" w:rsidP="00986F8A">
      <w:pPr>
        <w:ind w:firstLine="708"/>
      </w:pPr>
      <w:r w:rsidRPr="009D6BD3">
        <w:rPr>
          <w:b/>
        </w:rPr>
        <w:t>ЛВС</w:t>
      </w:r>
      <w:r>
        <w:t xml:space="preserve"> – локальная вычислительная сеть</w:t>
      </w:r>
    </w:p>
    <w:p w:rsidR="00BA745F" w:rsidRDefault="00BA745F" w:rsidP="00986F8A">
      <w:pPr>
        <w:ind w:firstLine="708"/>
        <w:rPr>
          <w:b/>
        </w:rPr>
      </w:pPr>
      <w:r w:rsidRPr="00BA745F">
        <w:rPr>
          <w:b/>
        </w:rPr>
        <w:t>ПИМИ</w:t>
      </w:r>
      <w:r>
        <w:t xml:space="preserve"> – программа и методика испытаний</w:t>
      </w:r>
    </w:p>
    <w:p w:rsidR="009D6BD3" w:rsidRDefault="009D6BD3" w:rsidP="009D6BD3">
      <w:pPr>
        <w:ind w:firstLine="708"/>
      </w:pPr>
      <w:r w:rsidRPr="009D6BD3">
        <w:rPr>
          <w:b/>
        </w:rPr>
        <w:t>ПК</w:t>
      </w:r>
      <w:r>
        <w:t xml:space="preserve"> – персональный компьютер </w:t>
      </w:r>
    </w:p>
    <w:p w:rsidR="00DA49D3" w:rsidRDefault="00DA49D3" w:rsidP="00986F8A">
      <w:pPr>
        <w:ind w:firstLine="708"/>
      </w:pPr>
      <w:r>
        <w:rPr>
          <w:b/>
        </w:rPr>
        <w:t xml:space="preserve">ПО </w:t>
      </w:r>
      <w:r>
        <w:t>– программное обеспечение</w:t>
      </w:r>
    </w:p>
    <w:p w:rsidR="00F57552" w:rsidRPr="00F57552" w:rsidRDefault="00F57552" w:rsidP="00986F8A">
      <w:pPr>
        <w:ind w:firstLine="708"/>
      </w:pPr>
      <w:r w:rsidRPr="00F57552">
        <w:rPr>
          <w:b/>
          <w:lang w:val="en-US"/>
        </w:rPr>
        <w:t>СРВВ</w:t>
      </w:r>
      <w:r>
        <w:t xml:space="preserve"> – система регламентирования времени выступления</w:t>
      </w:r>
    </w:p>
    <w:p w:rsidR="0077062D" w:rsidRPr="00AB2737" w:rsidRDefault="0077062D" w:rsidP="0077062D">
      <w:pPr>
        <w:ind w:firstLine="708"/>
      </w:pPr>
      <w:r w:rsidRPr="007A4AF6">
        <w:rPr>
          <w:b/>
        </w:rPr>
        <w:t>Т</w:t>
      </w:r>
      <w:r w:rsidR="00D8116F">
        <w:rPr>
          <w:b/>
        </w:rPr>
        <w:t>З</w:t>
      </w:r>
      <w:r w:rsidR="00D8116F">
        <w:t xml:space="preserve"> – Техническое</w:t>
      </w:r>
      <w:r>
        <w:t xml:space="preserve"> </w:t>
      </w:r>
      <w:r w:rsidR="00D8116F">
        <w:t>задание</w:t>
      </w:r>
    </w:p>
    <w:p w:rsidR="002C2066" w:rsidRPr="009D6BD3" w:rsidRDefault="002C2066" w:rsidP="007A627D">
      <w:pPr>
        <w:ind w:firstLine="708"/>
        <w:rPr>
          <w:b/>
          <w:lang w:val="en-US"/>
        </w:rPr>
      </w:pPr>
      <w:bookmarkStart w:id="23" w:name="_Toc176132495"/>
      <w:bookmarkStart w:id="24" w:name="_Toc176145239"/>
      <w:bookmarkStart w:id="25" w:name="_Toc176164238"/>
      <w:bookmarkStart w:id="26" w:name="_Toc176228224"/>
      <w:bookmarkStart w:id="27" w:name="_Toc176229360"/>
      <w:bookmarkStart w:id="28" w:name="_Toc524833644"/>
      <w:bookmarkStart w:id="29" w:name="_Toc524836839"/>
      <w:bookmarkStart w:id="30" w:name="_Toc524837349"/>
      <w:bookmarkStart w:id="31" w:name="_Toc524856701"/>
      <w:bookmarkStart w:id="32" w:name="_Toc536248891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b/>
          <w:lang w:val="en-US"/>
        </w:rPr>
        <w:t>I</w:t>
      </w:r>
      <w:r w:rsidR="009D6BD3">
        <w:rPr>
          <w:b/>
          <w:lang w:val="en-US"/>
        </w:rPr>
        <w:t>P</w:t>
      </w:r>
      <w:r w:rsidRPr="002C2066">
        <w:rPr>
          <w:b/>
        </w:rPr>
        <w:t xml:space="preserve"> – </w:t>
      </w:r>
      <w:r w:rsidR="009D6BD3" w:rsidRPr="009D6BD3">
        <w:rPr>
          <w:lang w:val="en-US"/>
        </w:rPr>
        <w:t>Internet Protocol (</w:t>
      </w:r>
      <w:r w:rsidR="009D6BD3">
        <w:rPr>
          <w:lang w:val="en-US"/>
        </w:rPr>
        <w:t>интернет протокол</w:t>
      </w:r>
      <w:r w:rsidR="009D6BD3" w:rsidRPr="009D6BD3">
        <w:rPr>
          <w:lang w:val="en-US"/>
        </w:rPr>
        <w:t>)</w:t>
      </w:r>
    </w:p>
    <w:bookmarkEnd w:id="28"/>
    <w:bookmarkEnd w:id="29"/>
    <w:bookmarkEnd w:id="30"/>
    <w:bookmarkEnd w:id="31"/>
    <w:bookmarkEnd w:id="32"/>
    <w:p w:rsidR="00AC36EE" w:rsidRPr="000326AE" w:rsidRDefault="00AC36EE" w:rsidP="00AC36EE">
      <w:pPr>
        <w:pStyle w:val="1"/>
        <w:numPr>
          <w:ilvl w:val="0"/>
          <w:numId w:val="0"/>
        </w:numPr>
        <w:ind w:left="360"/>
        <w:rPr>
          <w:lang w:val="en-US"/>
        </w:rPr>
      </w:pPr>
    </w:p>
    <w:p w:rsidR="00AC36EE" w:rsidRPr="000326AE" w:rsidRDefault="00AC36EE">
      <w:pPr>
        <w:rPr>
          <w:rFonts w:cs="Arial"/>
          <w:b/>
          <w:bCs/>
          <w:caps/>
          <w:kern w:val="32"/>
          <w:szCs w:val="32"/>
          <w:lang w:val="en-US"/>
        </w:rPr>
      </w:pPr>
      <w:r w:rsidRPr="000326AE">
        <w:rPr>
          <w:lang w:val="en-US"/>
        </w:rPr>
        <w:br w:type="page"/>
      </w:r>
    </w:p>
    <w:p w:rsidR="00095E68" w:rsidRDefault="00095E68" w:rsidP="00B16751">
      <w:pPr>
        <w:pStyle w:val="1"/>
      </w:pPr>
      <w:bookmarkStart w:id="33" w:name="_Ref309975709"/>
      <w:bookmarkStart w:id="34" w:name="_Toc309996796"/>
      <w:r>
        <w:lastRenderedPageBreak/>
        <w:t>Исходные данные для проектирования</w:t>
      </w:r>
      <w:bookmarkEnd w:id="33"/>
      <w:bookmarkEnd w:id="34"/>
      <w:r>
        <w:t xml:space="preserve"> </w:t>
      </w:r>
    </w:p>
    <w:p w:rsidR="00D461BA" w:rsidRPr="00AD4A6A" w:rsidRDefault="00D461BA" w:rsidP="00095E68">
      <w:pPr>
        <w:pStyle w:val="2"/>
      </w:pPr>
      <w:bookmarkStart w:id="35" w:name="_Toc309996797"/>
      <w:r w:rsidRPr="00AD4A6A">
        <w:t>Описание оборудования КМС</w:t>
      </w:r>
      <w:bookmarkEnd w:id="35"/>
    </w:p>
    <w:p w:rsidR="00D461BA" w:rsidRPr="00AD4A6A" w:rsidRDefault="00D461BA" w:rsidP="00D461BA">
      <w:pPr>
        <w:pStyle w:val="3"/>
      </w:pPr>
      <w:r w:rsidRPr="00AD4A6A">
        <w:t>Оборудование  переговорной комнаты 1-го этажа</w:t>
      </w:r>
    </w:p>
    <w:p w:rsidR="00B91FCB" w:rsidRPr="00B91FCB" w:rsidRDefault="00B91FCB" w:rsidP="00B91FCB">
      <w:pPr>
        <w:pStyle w:val="4"/>
      </w:pPr>
      <w:r w:rsidRPr="00B91FCB">
        <w:t>Подсистема отображения информации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Данная система предназначена для демонстрации видеоматериалов участникам меропри</w:t>
      </w:r>
      <w:r w:rsidRPr="00C03B6D">
        <w:t>я</w:t>
      </w:r>
      <w:r w:rsidRPr="00C03B6D">
        <w:t>тий, проводимых в зале, а также для проведения сеансов ВКС. В состав подсистемы входит прое</w:t>
      </w:r>
      <w:r w:rsidRPr="00C03B6D">
        <w:t>к</w:t>
      </w:r>
      <w:r w:rsidRPr="00C03B6D">
        <w:t>тор Mitsubishi XL5980U и моторизированный экран Draper Targa. Проектор имеет разрешение 1024х768 пикселей, яркость 5500 ANSI люменов и располагается под потолком на потолочном лифте. Проектор является основным средством отображения информации и обеспечивает конф</w:t>
      </w:r>
      <w:r w:rsidRPr="00C03B6D">
        <w:t>е</w:t>
      </w:r>
      <w:r w:rsidRPr="00C03B6D">
        <w:t>ренц-зал ярким, четким и контрастным изображением. Коммутация видео и аудио сигналов конф</w:t>
      </w:r>
      <w:r w:rsidRPr="00C03B6D">
        <w:t>е</w:t>
      </w:r>
      <w:r w:rsidRPr="00C03B6D">
        <w:t>ренц-зала позволяет подключать в систему кодеки видеоконференцсвязи, совместимые с ней. Кодек взаимодействует с источниками сигнала и системой отображения посредством оборудования ко</w:t>
      </w:r>
      <w:r w:rsidRPr="00C03B6D">
        <w:t>м</w:t>
      </w:r>
      <w:r w:rsidRPr="00C03B6D">
        <w:t>мутации видео и аудио</w:t>
      </w:r>
      <w:r w:rsidRPr="00C5343F">
        <w:t xml:space="preserve"> </w:t>
      </w:r>
      <w:r w:rsidRPr="00C03B6D">
        <w:t>сигналов. Для озвучивания конференц-зала используются акустические си</w:t>
      </w:r>
      <w:r w:rsidRPr="00C03B6D">
        <w:t>с</w:t>
      </w:r>
      <w:r w:rsidRPr="00C03B6D">
        <w:t>темы настенного монтажа Extron SI26, равномерно распределенные по площади конференц-зала и усилитель мощности Crown XLS 402. Подсистема озвучивания обеспечивает равномерное упра</w:t>
      </w:r>
      <w:r w:rsidRPr="00C03B6D">
        <w:t>в</w:t>
      </w:r>
      <w:r w:rsidRPr="00C03B6D">
        <w:t>ляемое озвучивание всего конференц-зала. Источником звукового сигнала является конгресс-система, построенная на оборудовании DIS и состоящую из центрального блока управления DIS CU6011 и настольных микрофонных пультов DIS 6010P, включая пульт председателя DIS 6010С. Стол участников мероприятия в зале рассчитан на 29 рабочих места и 1 место председателя. Для обеспечения звукоусиления речи докладчика каждое рабочее место оборудовано микрофонным пультом DIS 6010P. Микрофонные пульты подключаются к центральному блоку последовательно, по цифровой шине, что обеспечивает отсутствие наводок от линий питания, люминесцентных ламп, мобильных телефонов и т.д. Центральный блок управления DIS CU6011 предназначен для управл</w:t>
      </w:r>
      <w:r w:rsidRPr="00C03B6D">
        <w:t>е</w:t>
      </w:r>
      <w:r w:rsidRPr="00C03B6D">
        <w:t>ния пультами делегатов. Центральный блок управления может работать в автономном режиме, п</w:t>
      </w:r>
      <w:r w:rsidRPr="00C03B6D">
        <w:t>о</w:t>
      </w:r>
      <w:r w:rsidRPr="00C03B6D">
        <w:t>зволяя управлять конференцией автоматически, или под управлением оператора с помощью ПК, когда требуются расширенные возможности управления. Для коммутации аудио</w:t>
      </w:r>
      <w:r w:rsidRPr="00C5343F">
        <w:t xml:space="preserve"> </w:t>
      </w:r>
      <w:r w:rsidRPr="00C03B6D">
        <w:t>сигнала централ</w:t>
      </w:r>
      <w:r w:rsidRPr="00C03B6D">
        <w:t>ь</w:t>
      </w:r>
      <w:r w:rsidRPr="00C03B6D">
        <w:t>ного блока конгресс-системы используется автоматический микшер с функциями эхо- и шумоп</w:t>
      </w:r>
      <w:r w:rsidRPr="00C03B6D">
        <w:t>о</w:t>
      </w:r>
      <w:r w:rsidRPr="00C03B6D">
        <w:t>давления, а так же функцией автоматического подавления обратной связи Polycom Soundstructure C16. Микшер имеет возможность интеграции с кодеками ВКС Polycom по цифровой шине C-link, что обеспечивает простоту инсталляции и обслуживания, а так же высокую помехозащищенность сигнала.</w:t>
      </w:r>
    </w:p>
    <w:p w:rsidR="00B91FCB" w:rsidRPr="00B91FCB" w:rsidRDefault="00B91FCB" w:rsidP="00B91FCB">
      <w:pPr>
        <w:pStyle w:val="4"/>
      </w:pPr>
      <w:r w:rsidRPr="00B91FCB">
        <w:t>Подсистема технологического телевидения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Данная подсистема включает в себя технические средства, предназначенные для обеспеч</w:t>
      </w:r>
      <w:r w:rsidRPr="00C03B6D">
        <w:t>е</w:t>
      </w:r>
      <w:r w:rsidRPr="00C03B6D">
        <w:t>ния возможности вывода на экран изображения активного делегата конференции. В состав системы входят 2 управляемые потолочные видеокамеры Bosch Autodome G4, видеокоммутатор Bosch Allegiant и пульт ручного управления камерами Bosch KBD-Universal</w:t>
      </w:r>
    </w:p>
    <w:p w:rsidR="00B91FCB" w:rsidRPr="00B91FCB" w:rsidRDefault="00B91FCB" w:rsidP="00B91FCB">
      <w:pPr>
        <w:pStyle w:val="4"/>
      </w:pPr>
      <w:r w:rsidRPr="00B91FCB">
        <w:t>Подсистема коммутации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Подсистема коммутации содержит необходимое оборудование для гибкого и удобного ко</w:t>
      </w:r>
      <w:r w:rsidRPr="00C03B6D">
        <w:t>м</w:t>
      </w:r>
      <w:r w:rsidRPr="00C03B6D">
        <w:t>мутирования аудио/видео сигналов системы. Для этого предусмотрен широкополосный матричный коммутатор формата VGA и Audio, емкостью 12 входов и 12 выходов для обеспечения возможн</w:t>
      </w:r>
      <w:r w:rsidRPr="00C03B6D">
        <w:t>о</w:t>
      </w:r>
      <w:r w:rsidRPr="00C03B6D">
        <w:t>сти подключения портативного компьютера (ноутбука) или любого другого источника VGA-сигнала (документ-камеры) на столе участников конференции установлено 4 архитектурных лючка, встроенных в столешницу. Интерфейс каждого лючка содержит следующие порты: VGA+Audio, 2 LAN, 220В. Видео и аудио сигналы передаются на матричный коммутатор при помощи</w:t>
      </w:r>
      <w:r>
        <w:t xml:space="preserve"> </w:t>
      </w:r>
      <w:r w:rsidRPr="00C03B6D">
        <w:t>высокок</w:t>
      </w:r>
      <w:r w:rsidRPr="00C03B6D">
        <w:t>а</w:t>
      </w:r>
      <w:r w:rsidRPr="00C03B6D">
        <w:t>чественных передатчиков по витой паре на дальние расстояния – Extron MTP</w:t>
      </w:r>
      <w:r>
        <w:t xml:space="preserve"> </w:t>
      </w:r>
      <w:r w:rsidRPr="00C03B6D">
        <w:t>Т 15 HD A. Приемн</w:t>
      </w:r>
      <w:r w:rsidRPr="00C03B6D">
        <w:t>и</w:t>
      </w:r>
      <w:r w:rsidRPr="00C03B6D">
        <w:t>ками являются устройства Extron MTP R 15 HD A.</w:t>
      </w:r>
    </w:p>
    <w:p w:rsidR="00B91FCB" w:rsidRPr="00B91FCB" w:rsidRDefault="00B91FCB" w:rsidP="00B91FCB">
      <w:pPr>
        <w:pStyle w:val="4"/>
      </w:pPr>
      <w:r w:rsidRPr="00B91FCB">
        <w:lastRenderedPageBreak/>
        <w:t>Подсистема интегрированного управления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Подсистема интегрированного управления предназначена для централизованного управл</w:t>
      </w:r>
      <w:r w:rsidRPr="00C03B6D">
        <w:t>е</w:t>
      </w:r>
      <w:r w:rsidRPr="00C03B6D">
        <w:t>ния оборудованием переговорной комнаты при помощи единого сенсорного дисплея, устанавл</w:t>
      </w:r>
      <w:r w:rsidRPr="00C03B6D">
        <w:t>и</w:t>
      </w:r>
      <w:r w:rsidRPr="00C03B6D">
        <w:t>ваемого на рабочем месте секретаря. Также, секретарь имеет возможность передачи презентации на средства отображения переговорной комнаты с компьютера, установленного на его рабочем месте. Подсистема включает в себя цветной сенсорный дисплей Crestron TPS-3000 с диаганалью 6,4” и разрешением 640х480. В качестве центрального контроллера управления применен контроллер Crestron PRO2. Он имеет следующие интерфейсы, позволяющие удаленно и централизованно управлять всем оборудованием конференц-зала:</w:t>
      </w:r>
    </w:p>
    <w:p w:rsidR="00B91FCB" w:rsidRPr="00C03B6D" w:rsidRDefault="00B91FCB" w:rsidP="00B91FCB">
      <w:pPr>
        <w:autoSpaceDE w:val="0"/>
        <w:autoSpaceDN w:val="0"/>
        <w:adjustRightInd w:val="0"/>
        <w:jc w:val="both"/>
      </w:pPr>
      <w:r w:rsidRPr="00C03B6D">
        <w:t>• 6 двунаправленных портов RS-232/422/485;</w:t>
      </w:r>
    </w:p>
    <w:p w:rsidR="00B91FCB" w:rsidRPr="00C03B6D" w:rsidRDefault="00B91FCB" w:rsidP="00B91FCB">
      <w:pPr>
        <w:autoSpaceDE w:val="0"/>
        <w:autoSpaceDN w:val="0"/>
        <w:adjustRightInd w:val="0"/>
        <w:jc w:val="both"/>
      </w:pPr>
      <w:r w:rsidRPr="00C03B6D">
        <w:t>• 8 ИК- портов;</w:t>
      </w:r>
    </w:p>
    <w:p w:rsidR="00B91FCB" w:rsidRPr="00C03B6D" w:rsidRDefault="00B91FCB" w:rsidP="00B91FCB">
      <w:pPr>
        <w:autoSpaceDE w:val="0"/>
        <w:autoSpaceDN w:val="0"/>
        <w:adjustRightInd w:val="0"/>
        <w:jc w:val="both"/>
      </w:pPr>
      <w:r w:rsidRPr="00C03B6D">
        <w:t>• 8 слаботочных реле;</w:t>
      </w:r>
    </w:p>
    <w:p w:rsidR="00B91FCB" w:rsidRPr="00C03B6D" w:rsidRDefault="00B91FCB" w:rsidP="00B91FCB">
      <w:pPr>
        <w:autoSpaceDE w:val="0"/>
        <w:autoSpaceDN w:val="0"/>
        <w:adjustRightInd w:val="0"/>
        <w:jc w:val="both"/>
      </w:pPr>
      <w:r w:rsidRPr="00C03B6D">
        <w:t>• 8 «сухих контактов»;</w:t>
      </w:r>
    </w:p>
    <w:p w:rsidR="00B91FCB" w:rsidRPr="00C03B6D" w:rsidRDefault="00B91FCB" w:rsidP="00B91FCB">
      <w:pPr>
        <w:autoSpaceDE w:val="0"/>
        <w:autoSpaceDN w:val="0"/>
        <w:adjustRightInd w:val="0"/>
        <w:jc w:val="both"/>
      </w:pPr>
      <w:r w:rsidRPr="00C03B6D">
        <w:t>• 3 слота для дальнейшего расширения системы;</w:t>
      </w:r>
    </w:p>
    <w:p w:rsidR="00B91FCB" w:rsidRPr="00C03B6D" w:rsidRDefault="00B91FCB" w:rsidP="00B91FCB">
      <w:pPr>
        <w:jc w:val="both"/>
      </w:pPr>
      <w:r w:rsidRPr="00C03B6D">
        <w:t>• Карту доступа в локальную сеть 10/100 Мбит Crestron C2ENET-1.</w:t>
      </w:r>
    </w:p>
    <w:p w:rsidR="00B91FCB" w:rsidRPr="00AD4A6A" w:rsidRDefault="00B91FCB" w:rsidP="000A31A2"/>
    <w:p w:rsidR="00B91FCB" w:rsidRPr="00C03B6D" w:rsidRDefault="00B91FCB" w:rsidP="00B91FCB">
      <w:pPr>
        <w:pStyle w:val="3"/>
        <w:rPr>
          <w:szCs w:val="24"/>
        </w:rPr>
      </w:pPr>
      <w:r w:rsidRPr="00C03B6D">
        <w:rPr>
          <w:szCs w:val="24"/>
        </w:rPr>
        <w:t xml:space="preserve">Оборудование переговорной комнаты 4-го этажа </w:t>
      </w:r>
    </w:p>
    <w:p w:rsidR="00B91FCB" w:rsidRPr="00BA6D73" w:rsidRDefault="00B91FCB" w:rsidP="00BA6D73">
      <w:pPr>
        <w:pStyle w:val="4"/>
      </w:pPr>
      <w:bookmarkStart w:id="36" w:name="_Toc309574498"/>
      <w:r w:rsidRPr="00BA6D73">
        <w:t>Подсистема отображения информации</w:t>
      </w:r>
    </w:p>
    <w:p w:rsidR="00B91FCB" w:rsidRPr="00F42EB8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Данная система предназначена для демонстрации видеоматериалов участникам меропри</w:t>
      </w:r>
      <w:r w:rsidRPr="00C03B6D">
        <w:t>я</w:t>
      </w:r>
      <w:r w:rsidRPr="00C03B6D">
        <w:t>тий, проводимых в переговорной комнате. В состав подсистемы входит 70” плазменная панель Kortek KT-LS70LSTD. Панель имеет разрешение 1920х1080 с соотношением сторон 16:9, интера</w:t>
      </w:r>
      <w:r w:rsidRPr="00C03B6D">
        <w:t>к</w:t>
      </w:r>
      <w:r w:rsidRPr="00C03B6D">
        <w:t>тивный экран, а также встроенный PC-совместимый компьютер, изображение с которого автомат</w:t>
      </w:r>
      <w:r w:rsidRPr="00C03B6D">
        <w:t>и</w:t>
      </w:r>
      <w:r w:rsidRPr="00C03B6D">
        <w:t>чески выводится на плазменную панель.</w:t>
      </w:r>
    </w:p>
    <w:p w:rsidR="00B91FCB" w:rsidRPr="00BA6D73" w:rsidRDefault="00B91FCB" w:rsidP="00BA6D73">
      <w:pPr>
        <w:pStyle w:val="4"/>
      </w:pPr>
      <w:r w:rsidRPr="00BA6D73">
        <w:t>Подсистема видеоконференцсвязи</w:t>
      </w:r>
    </w:p>
    <w:p w:rsidR="00B91FCB" w:rsidRPr="00F42EB8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Оборудование видеоконференцсвязи переговорной комнаты представляет собой кодек ВКС Polycom HDX 9001. Кодек взаимодействует с источниками сигнала и системой отображения п</w:t>
      </w:r>
      <w:r w:rsidRPr="00C03B6D">
        <w:t>о</w:t>
      </w:r>
      <w:r w:rsidRPr="00C03B6D">
        <w:t>средством оборудования коммутации видео и аудио</w:t>
      </w:r>
      <w:r w:rsidRPr="00C5343F">
        <w:t xml:space="preserve"> </w:t>
      </w:r>
      <w:r w:rsidRPr="00C03B6D">
        <w:t>сигналов. В качестве источников звукового сигнала используются настольные микрофоны Polycom HDX Table Mic. В качестве основного и</w:t>
      </w:r>
      <w:r w:rsidRPr="00C03B6D">
        <w:t>с</w:t>
      </w:r>
      <w:r w:rsidRPr="00C03B6D">
        <w:t>точника видеосигнала для видеоконференции используются камера Polycom Eagle Eye. В качестве дополнительных источников могут быть использованы камеры Bosch Autodome G4 установленные в потолок. Управление камерами Bosch реализовано с помощью коммутатора Bosch Allegiant и ручного пульта управления камерами Bosch KBD-Universal. Оператор может управлять камерой Polycom Eagle Eye c ручного пульта управления, поставляемого с кодеком, а также с системы управления Crestron.</w:t>
      </w:r>
    </w:p>
    <w:p w:rsidR="00B91FCB" w:rsidRPr="00BA6D73" w:rsidRDefault="00B91FCB" w:rsidP="00BA6D73">
      <w:pPr>
        <w:pStyle w:val="4"/>
      </w:pPr>
      <w:r w:rsidRPr="00BA6D73">
        <w:t>Подсистема коммутации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Данная подсистема включает в себя технические средства, предназначенные для обеспеч</w:t>
      </w:r>
      <w:r w:rsidRPr="00C03B6D">
        <w:t>е</w:t>
      </w:r>
      <w:r w:rsidRPr="00C03B6D">
        <w:t>ния возможности демонстрации презентационных материалов с распространенных медианосит</w:t>
      </w:r>
      <w:r w:rsidRPr="00C03B6D">
        <w:t>е</w:t>
      </w:r>
      <w:r w:rsidRPr="00C03B6D">
        <w:t>лей.</w:t>
      </w:r>
      <w:r>
        <w:t xml:space="preserve"> </w:t>
      </w:r>
      <w:r w:rsidRPr="00C03B6D">
        <w:t xml:space="preserve">Для подключения аудио и видео источников используются врезные моторизированные лючки Extron CableCubby 822MS, монтируемые в стол и имеющие интерфейсы: </w:t>
      </w:r>
      <w:r w:rsidRPr="00C03B6D">
        <w:rPr>
          <w:lang w:val="en-US"/>
        </w:rPr>
        <w:t>VGA</w:t>
      </w:r>
      <w:r w:rsidRPr="00C03B6D">
        <w:t>+</w:t>
      </w:r>
      <w:r w:rsidRPr="00C03B6D">
        <w:rPr>
          <w:lang w:val="en-US"/>
        </w:rPr>
        <w:t>Audio</w:t>
      </w:r>
      <w:r w:rsidRPr="00C03B6D">
        <w:t xml:space="preserve">, </w:t>
      </w:r>
      <w:r w:rsidRPr="00C03B6D">
        <w:rPr>
          <w:lang w:val="en-US"/>
        </w:rPr>
        <w:t>S</w:t>
      </w:r>
      <w:r w:rsidRPr="00C03B6D">
        <w:t>-</w:t>
      </w:r>
      <w:r w:rsidRPr="00C03B6D">
        <w:rPr>
          <w:lang w:val="en-US"/>
        </w:rPr>
        <w:t>Video</w:t>
      </w:r>
      <w:r w:rsidRPr="00C03B6D">
        <w:t xml:space="preserve"> + </w:t>
      </w:r>
      <w:r w:rsidRPr="00C03B6D">
        <w:rPr>
          <w:lang w:val="en-US"/>
        </w:rPr>
        <w:t>Audio</w:t>
      </w:r>
      <w:r w:rsidRPr="00C03B6D">
        <w:t xml:space="preserve">, 2 </w:t>
      </w:r>
      <w:r w:rsidRPr="00C03B6D">
        <w:rPr>
          <w:lang w:val="en-US"/>
        </w:rPr>
        <w:t>LAN</w:t>
      </w:r>
      <w:r w:rsidRPr="00C03B6D">
        <w:t>, 220В. Подсистема коммутации содержит необходимое оборудование для гибкого и удобного коммутирования сигналов системы. Для передачи сигналов различных видео</w:t>
      </w:r>
      <w:r w:rsidRPr="00C5343F">
        <w:t xml:space="preserve"> </w:t>
      </w:r>
      <w:r w:rsidRPr="00C03B6D">
        <w:t>форматов используются масштабаторы Exton DVS 304. Видео и аудио сигналы передаются от источников на системы отображения и озвучивания при помощи высококачественных передатчиков по витой паре на дальние расстояния – Extron MTP Т 15 HD A. Приемниками являются устройства Extron MTP R</w:t>
      </w:r>
      <w:r>
        <w:t xml:space="preserve"> </w:t>
      </w:r>
      <w:r w:rsidRPr="00C03B6D">
        <w:t>15 HD A.</w:t>
      </w:r>
    </w:p>
    <w:p w:rsidR="00B91FCB" w:rsidRPr="00BA6D73" w:rsidRDefault="00B91FCB" w:rsidP="00BA6D73">
      <w:pPr>
        <w:pStyle w:val="4"/>
      </w:pPr>
      <w:r w:rsidRPr="00BA6D73">
        <w:t>Подсистема озвучивания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lastRenderedPageBreak/>
        <w:t>Подсистема озвучивания состоит из звукового проектора Yamaha YSP-4000, расположенн</w:t>
      </w:r>
      <w:r w:rsidRPr="00C03B6D">
        <w:t>о</w:t>
      </w:r>
      <w:r w:rsidRPr="00C03B6D">
        <w:t>го под ЖК-панелью. Звуковой проектор имеет мощность 120 Вт и обеспечивает равномерное управляемое озвучивание всей переговорной комнаты.</w:t>
      </w:r>
    </w:p>
    <w:p w:rsidR="00B91FCB" w:rsidRPr="00BA6D73" w:rsidRDefault="00B91FCB" w:rsidP="00BA6D73">
      <w:pPr>
        <w:pStyle w:val="4"/>
      </w:pPr>
      <w:r w:rsidRPr="00BA6D73">
        <w:t>Подсистема интегрированного управления</w:t>
      </w:r>
    </w:p>
    <w:p w:rsidR="00B91FCB" w:rsidRPr="00C03B6D" w:rsidRDefault="00B91FCB" w:rsidP="00B91FCB">
      <w:pPr>
        <w:autoSpaceDE w:val="0"/>
        <w:autoSpaceDN w:val="0"/>
        <w:adjustRightInd w:val="0"/>
        <w:ind w:firstLine="708"/>
        <w:jc w:val="both"/>
      </w:pPr>
      <w:r w:rsidRPr="00C03B6D">
        <w:t>Подсистема интегрированного управления предназначена для централизованного управл</w:t>
      </w:r>
      <w:r w:rsidRPr="00C03B6D">
        <w:t>е</w:t>
      </w:r>
      <w:r w:rsidRPr="00C03B6D">
        <w:t>ния оборудованием конференц-зала при помощи единой беспроводной сенсорной панели. Подси</w:t>
      </w:r>
      <w:r w:rsidRPr="00C03B6D">
        <w:t>с</w:t>
      </w:r>
      <w:r w:rsidRPr="00C03B6D">
        <w:t>тема включает в себя беспроводную сенсорную панель Crestron TPSI-6X с диагональю 5,7” и ра</w:t>
      </w:r>
      <w:r w:rsidRPr="00C03B6D">
        <w:t>з</w:t>
      </w:r>
      <w:r w:rsidRPr="00C03B6D">
        <w:t>решением 640х480.</w:t>
      </w:r>
    </w:p>
    <w:p w:rsidR="00B91FCB" w:rsidRPr="00BA6D73" w:rsidRDefault="00B91FCB" w:rsidP="00BA6D73">
      <w:pPr>
        <w:pStyle w:val="3"/>
      </w:pPr>
      <w:r w:rsidRPr="00BA6D73">
        <w:t>Серверное оборудование</w:t>
      </w:r>
    </w:p>
    <w:p w:rsidR="00B91FCB" w:rsidRPr="00C03B6D" w:rsidRDefault="00B91FCB" w:rsidP="00B91FCB">
      <w:pPr>
        <w:autoSpaceDE w:val="0"/>
        <w:autoSpaceDN w:val="0"/>
        <w:adjustRightInd w:val="0"/>
        <w:ind w:firstLine="426"/>
        <w:jc w:val="both"/>
      </w:pPr>
      <w:r w:rsidRPr="00C03B6D">
        <w:t>В качестве сервера записи используется оборудование Polycom RSS2000. Оборудование уст</w:t>
      </w:r>
      <w:r w:rsidRPr="00C03B6D">
        <w:t>а</w:t>
      </w:r>
      <w:r w:rsidRPr="00C03B6D">
        <w:t>новлено в серверном шкафу.</w:t>
      </w:r>
    </w:p>
    <w:p w:rsidR="00B91FCB" w:rsidRPr="00C03B6D" w:rsidRDefault="00B91FCB" w:rsidP="00B91FCB"/>
    <w:p w:rsidR="00B91FCB" w:rsidRPr="00AD4A6A" w:rsidRDefault="00B91FCB" w:rsidP="00B91FCB">
      <w:pPr>
        <w:pStyle w:val="2"/>
      </w:pPr>
      <w:bookmarkStart w:id="37" w:name="_Toc309996798"/>
      <w:r w:rsidRPr="00AD4A6A">
        <w:t>Описание ЛВС</w:t>
      </w:r>
      <w:bookmarkEnd w:id="36"/>
      <w:bookmarkEnd w:id="37"/>
    </w:p>
    <w:p w:rsidR="00B91FCB" w:rsidRPr="00BA6D73" w:rsidRDefault="00B91FCB" w:rsidP="00BA6D73">
      <w:pPr>
        <w:pStyle w:val="3"/>
      </w:pPr>
      <w:r w:rsidRPr="00BA6D73">
        <w:t>Ядро сети</w:t>
      </w:r>
    </w:p>
    <w:p w:rsidR="00B91FCB" w:rsidRPr="00C5343F" w:rsidRDefault="00B91FCB" w:rsidP="00BA6D73">
      <w:pPr>
        <w:autoSpaceDE w:val="0"/>
        <w:autoSpaceDN w:val="0"/>
        <w:adjustRightInd w:val="0"/>
        <w:ind w:firstLine="708"/>
        <w:jc w:val="both"/>
      </w:pPr>
      <w:r>
        <w:t xml:space="preserve">Представлено в виде коммутатора L3 уровня </w:t>
      </w:r>
      <w:r w:rsidRPr="00BA6D73">
        <w:t>Cisco</w:t>
      </w:r>
      <w:r w:rsidRPr="00CC7938">
        <w:t xml:space="preserve"> 6506</w:t>
      </w:r>
      <w:r w:rsidRPr="00BA6D73">
        <w:t>e</w:t>
      </w:r>
      <w:r w:rsidRPr="00CC7938">
        <w:t xml:space="preserve">. </w:t>
      </w:r>
      <w:r>
        <w:t>Сеть разбита на множество подс</w:t>
      </w:r>
      <w:r>
        <w:t>е</w:t>
      </w:r>
      <w:r>
        <w:t>тей.</w:t>
      </w:r>
    </w:p>
    <w:p w:rsidR="00B91FCB" w:rsidRPr="00BA6D73" w:rsidRDefault="00B91FCB" w:rsidP="00BA6D73">
      <w:pPr>
        <w:pStyle w:val="3"/>
      </w:pPr>
      <w:r w:rsidRPr="00BA6D73">
        <w:t>Коммутация</w:t>
      </w:r>
    </w:p>
    <w:p w:rsidR="00B91FCB" w:rsidRPr="00C5343F" w:rsidRDefault="00B91FCB" w:rsidP="00BA6D73">
      <w:pPr>
        <w:autoSpaceDE w:val="0"/>
        <w:autoSpaceDN w:val="0"/>
        <w:adjustRightInd w:val="0"/>
        <w:ind w:firstLine="708"/>
        <w:jc w:val="both"/>
      </w:pPr>
      <w:r>
        <w:t>Представлена в виде поэтажных стоек со свитчами Cisco 3560 POE</w:t>
      </w:r>
      <w:r w:rsidRPr="00CC7938">
        <w:t xml:space="preserve"> соединенных транк кан</w:t>
      </w:r>
      <w:r w:rsidRPr="00CC7938">
        <w:t>а</w:t>
      </w:r>
      <w:r w:rsidRPr="00CC7938">
        <w:t>лами с ядром сети.</w:t>
      </w:r>
    </w:p>
    <w:p w:rsidR="00B91FCB" w:rsidRDefault="00B91FCB" w:rsidP="00095E68"/>
    <w:p w:rsidR="00B91FCB" w:rsidRPr="00095E68" w:rsidRDefault="00B91FCB" w:rsidP="00095E68"/>
    <w:p w:rsidR="00636714" w:rsidRPr="003315FE" w:rsidRDefault="00AC36EE" w:rsidP="00B16751">
      <w:pPr>
        <w:pStyle w:val="1"/>
      </w:pPr>
      <w:bookmarkStart w:id="38" w:name="_Toc309996799"/>
      <w:r w:rsidRPr="003315FE">
        <w:t>Т</w:t>
      </w:r>
      <w:r w:rsidR="00FE4C96" w:rsidRPr="003315FE">
        <w:t xml:space="preserve">ребования к </w:t>
      </w:r>
      <w:r w:rsidR="0047712E">
        <w:t>системе</w:t>
      </w:r>
      <w:bookmarkEnd w:id="38"/>
    </w:p>
    <w:p w:rsidR="0047712E" w:rsidRPr="0047712E" w:rsidRDefault="0047712E" w:rsidP="00510925">
      <w:pPr>
        <w:pStyle w:val="2"/>
        <w:rPr>
          <w:lang w:val="en-US"/>
        </w:rPr>
      </w:pPr>
      <w:bookmarkStart w:id="39" w:name="_Toc309996800"/>
      <w:bookmarkStart w:id="40" w:name="_Ref174244516"/>
      <w:bookmarkStart w:id="41" w:name="_Toc524833646"/>
      <w:bookmarkStart w:id="42" w:name="_Toc524836840"/>
      <w:bookmarkStart w:id="43" w:name="_Toc524837350"/>
      <w:bookmarkStart w:id="44" w:name="_Toc524856702"/>
      <w:r>
        <w:t>Общие требования к системе</w:t>
      </w:r>
      <w:bookmarkEnd w:id="39"/>
      <w:r>
        <w:t xml:space="preserve"> </w:t>
      </w:r>
    </w:p>
    <w:p w:rsidR="0047712E" w:rsidRPr="00503197" w:rsidRDefault="0047712E" w:rsidP="0047712E">
      <w:pPr>
        <w:pStyle w:val="3"/>
      </w:pPr>
      <w:r w:rsidRPr="00503197">
        <w:t>Для обеспечения управления регламентом выступлений участников мероприятий</w:t>
      </w:r>
      <w:r>
        <w:t>,</w:t>
      </w:r>
      <w:r w:rsidRPr="00503197">
        <w:t xml:space="preserve"> необходимо разработать и интегрировать </w:t>
      </w:r>
      <w:r>
        <w:t xml:space="preserve">модуль </w:t>
      </w:r>
      <w:r w:rsidRPr="00503197">
        <w:t>визуализации обратного отсчета вр</w:t>
      </w:r>
      <w:r w:rsidRPr="00503197">
        <w:t>е</w:t>
      </w:r>
      <w:r w:rsidRPr="00503197">
        <w:t>мени.</w:t>
      </w:r>
      <w:r>
        <w:t xml:space="preserve"> </w:t>
      </w:r>
      <w:r w:rsidR="00B97486" w:rsidRPr="00B97486">
        <w:t xml:space="preserve">Окно </w:t>
      </w:r>
      <w:r w:rsidR="00B97486">
        <w:t xml:space="preserve">обратного отсчета должно </w:t>
      </w:r>
      <w:r>
        <w:t xml:space="preserve">быть легко читаемым и интуитивно понятным, а </w:t>
      </w:r>
      <w:r w:rsidR="00B97486">
        <w:t xml:space="preserve">интерфейс </w:t>
      </w:r>
      <w:r>
        <w:t>модул</w:t>
      </w:r>
      <w:r w:rsidR="00B97486">
        <w:t>я</w:t>
      </w:r>
      <w:r>
        <w:t xml:space="preserve"> управления </w:t>
      </w:r>
      <w:r w:rsidR="00B97486">
        <w:t xml:space="preserve">СРВВ </w:t>
      </w:r>
      <w:r>
        <w:t>должен иметь дружественный интерфейс.</w:t>
      </w:r>
      <w:bookmarkStart w:id="45" w:name="_GoBack"/>
      <w:bookmarkEnd w:id="45"/>
    </w:p>
    <w:p w:rsidR="00B91FCB" w:rsidRDefault="00B91FCB" w:rsidP="0047712E">
      <w:pPr>
        <w:pStyle w:val="3"/>
      </w:pPr>
      <w:r>
        <w:t xml:space="preserve">СРВВ должна быть установлена и настроена в помещениях, </w:t>
      </w:r>
      <w:r w:rsidR="00D6282C">
        <w:t>указанных</w:t>
      </w:r>
      <w:r>
        <w:t xml:space="preserve"> в п.</w:t>
      </w:r>
      <w:r w:rsidR="00246FB2">
        <w:fldChar w:fldCharType="begin"/>
      </w:r>
      <w:r w:rsidR="003009A3">
        <w:instrText xml:space="preserve"> REF _Ref309982234 \r \h </w:instrText>
      </w:r>
      <w:r w:rsidR="00246FB2">
        <w:fldChar w:fldCharType="separate"/>
      </w:r>
      <w:r w:rsidR="006C2560">
        <w:t>1.9</w:t>
      </w:r>
      <w:r w:rsidR="00246FB2">
        <w:fldChar w:fldCharType="end"/>
      </w:r>
      <w:r w:rsidR="00541A2D">
        <w:t xml:space="preserve"> н</w:t>
      </w:r>
      <w:r w:rsidR="00541A2D">
        <w:t>а</w:t>
      </w:r>
      <w:r w:rsidR="00541A2D">
        <w:t>стоящего ТЗ.</w:t>
      </w:r>
    </w:p>
    <w:p w:rsidR="0047712E" w:rsidRPr="00503197" w:rsidRDefault="0047712E" w:rsidP="0047712E">
      <w:pPr>
        <w:pStyle w:val="3"/>
      </w:pPr>
      <w:r>
        <w:t>В состав СРВВ</w:t>
      </w:r>
      <w:r w:rsidRPr="00503197">
        <w:t xml:space="preserve"> должны входить программно-технические средства, обеспеч</w:t>
      </w:r>
      <w:r w:rsidRPr="00503197">
        <w:t>и</w:t>
      </w:r>
      <w:r w:rsidRPr="00503197">
        <w:t>вающие решение следующих задач:</w:t>
      </w:r>
    </w:p>
    <w:p w:rsidR="0047712E" w:rsidRPr="00503197" w:rsidRDefault="0047712E" w:rsidP="0047712E">
      <w:pPr>
        <w:pStyle w:val="4"/>
      </w:pPr>
      <w:r w:rsidRPr="00503197">
        <w:t>управление временем выступления участника заседания с места председателя заседания</w:t>
      </w:r>
      <w:r>
        <w:t xml:space="preserve"> (при наличии у Председателя сенсорной панели управления), АРМ</w:t>
      </w:r>
      <w:r w:rsidRPr="00503197">
        <w:t xml:space="preserve"> оп</w:t>
      </w:r>
      <w:r w:rsidRPr="00503197">
        <w:t>е</w:t>
      </w:r>
      <w:r w:rsidRPr="00503197">
        <w:t>ратора системы</w:t>
      </w:r>
      <w:r>
        <w:t xml:space="preserve"> и</w:t>
      </w:r>
      <w:r w:rsidRPr="00503197">
        <w:t xml:space="preserve"> при помощи сенсорных инт</w:t>
      </w:r>
      <w:r>
        <w:t>ерактивных панелей управления</w:t>
      </w:r>
      <w:r w:rsidRPr="00503197">
        <w:t>;</w:t>
      </w:r>
    </w:p>
    <w:p w:rsidR="00CD1EBB" w:rsidRDefault="0047712E" w:rsidP="0047712E">
      <w:pPr>
        <w:pStyle w:val="4"/>
      </w:pPr>
      <w:r w:rsidRPr="00503197">
        <w:t>обеспечение коллективной звуковой и визуальной индикации начала, серед</w:t>
      </w:r>
      <w:r w:rsidRPr="00503197">
        <w:t>и</w:t>
      </w:r>
      <w:r w:rsidR="00CD1EBB">
        <w:t>ны</w:t>
      </w:r>
      <w:r w:rsidRPr="00503197">
        <w:t xml:space="preserve"> и окончания от</w:t>
      </w:r>
      <w:r>
        <w:t>веденного времени выступления;</w:t>
      </w:r>
    </w:p>
    <w:p w:rsidR="0047712E" w:rsidRPr="00503197" w:rsidRDefault="00CD1EBB" w:rsidP="0047712E">
      <w:pPr>
        <w:pStyle w:val="4"/>
      </w:pPr>
      <w:r w:rsidRPr="00503197">
        <w:t xml:space="preserve">обеспечение </w:t>
      </w:r>
      <w:r w:rsidR="00D6282C">
        <w:t xml:space="preserve">предупредительной </w:t>
      </w:r>
      <w:r w:rsidRPr="00503197">
        <w:t>коллективной звуковой и визуальной инд</w:t>
      </w:r>
      <w:r w:rsidRPr="00503197">
        <w:t>и</w:t>
      </w:r>
      <w:r w:rsidRPr="00503197">
        <w:t>кации</w:t>
      </w:r>
      <w:r>
        <w:t xml:space="preserve"> </w:t>
      </w:r>
      <w:r w:rsidR="00D6282C">
        <w:t xml:space="preserve">окончания времени выступления </w:t>
      </w:r>
      <w:r>
        <w:t xml:space="preserve">за </w:t>
      </w:r>
      <w:r w:rsidR="00D6282C">
        <w:t xml:space="preserve">определенное указанное время </w:t>
      </w:r>
      <w:r>
        <w:t>до око</w:t>
      </w:r>
      <w:r>
        <w:t>н</w:t>
      </w:r>
      <w:r>
        <w:t>чания</w:t>
      </w:r>
      <w:r w:rsidRPr="00CD1EBB">
        <w:t xml:space="preserve">; </w:t>
      </w:r>
      <w:r>
        <w:t xml:space="preserve"> </w:t>
      </w:r>
      <w:r w:rsidR="0047712E">
        <w:t xml:space="preserve"> </w:t>
      </w:r>
    </w:p>
    <w:p w:rsidR="002D51A4" w:rsidRDefault="0047712E" w:rsidP="0047712E">
      <w:pPr>
        <w:pStyle w:val="4"/>
      </w:pPr>
      <w:r w:rsidRPr="00503197">
        <w:t>обеспечение возможности нескольких вариантов отображения индикации (мин:сек, горизонтальные вертикальные шкалы, сектора и.т.д) на коллективном средстве отображения (проекционный экран)</w:t>
      </w:r>
      <w:r>
        <w:t>.</w:t>
      </w:r>
    </w:p>
    <w:p w:rsidR="002D51A4" w:rsidRDefault="002D51A4" w:rsidP="002D51A4">
      <w:pPr>
        <w:pStyle w:val="3"/>
      </w:pPr>
      <w:r>
        <w:lastRenderedPageBreak/>
        <w:t>СРВВ</w:t>
      </w:r>
      <w:r w:rsidRPr="00503197">
        <w:t xml:space="preserve"> должн</w:t>
      </w:r>
      <w:r>
        <w:t>а</w:t>
      </w:r>
      <w:r w:rsidRPr="00503197">
        <w:t xml:space="preserve"> быть установлен</w:t>
      </w:r>
      <w:r>
        <w:t>а</w:t>
      </w:r>
      <w:r w:rsidRPr="00503197">
        <w:t xml:space="preserve"> на </w:t>
      </w:r>
      <w:r>
        <w:t>АРМ делегатов</w:t>
      </w:r>
      <w:r w:rsidRPr="00503197">
        <w:t xml:space="preserve"> </w:t>
      </w:r>
      <w:r>
        <w:t xml:space="preserve">и </w:t>
      </w:r>
      <w:r w:rsidRPr="00503197">
        <w:t>АРМ</w:t>
      </w:r>
      <w:r>
        <w:t xml:space="preserve"> оператора, а</w:t>
      </w:r>
      <w:r w:rsidRPr="00503197">
        <w:t xml:space="preserve"> упра</w:t>
      </w:r>
      <w:r w:rsidRPr="00503197">
        <w:t>в</w:t>
      </w:r>
      <w:r w:rsidRPr="00503197">
        <w:t>ляться непосредственно с</w:t>
      </w:r>
      <w:r>
        <w:t xml:space="preserve"> АРМ оператора,</w:t>
      </w:r>
      <w:r w:rsidRPr="00503197">
        <w:t xml:space="preserve"> </w:t>
      </w:r>
      <w:r>
        <w:t>о</w:t>
      </w:r>
      <w:r w:rsidRPr="00503197">
        <w:t>сновной</w:t>
      </w:r>
      <w:r>
        <w:t xml:space="preserve"> (операторской)</w:t>
      </w:r>
      <w:r w:rsidRPr="00503197">
        <w:t xml:space="preserve"> и дублирующей</w:t>
      </w:r>
      <w:r w:rsidR="000A31A2">
        <w:t xml:space="preserve"> (п</w:t>
      </w:r>
      <w:r>
        <w:t>редседательск</w:t>
      </w:r>
      <w:r w:rsidR="000A31A2">
        <w:t>о</w:t>
      </w:r>
      <w:r>
        <w:t>й)</w:t>
      </w:r>
      <w:r w:rsidRPr="00503197">
        <w:t xml:space="preserve"> интерактивных сенсорных панелей предусмотренных в системе и</w:t>
      </w:r>
      <w:r w:rsidRPr="00503197">
        <w:t>н</w:t>
      </w:r>
      <w:r w:rsidRPr="00503197">
        <w:t>терактивного управления.</w:t>
      </w:r>
    </w:p>
    <w:p w:rsidR="0047712E" w:rsidRDefault="0047712E" w:rsidP="0047712E">
      <w:pPr>
        <w:pStyle w:val="2"/>
      </w:pPr>
      <w:bookmarkStart w:id="46" w:name="_Toc309996801"/>
      <w:r>
        <w:t>Функциональные требования к графическому интерфейсу</w:t>
      </w:r>
      <w:bookmarkEnd w:id="46"/>
      <w:r>
        <w:t xml:space="preserve"> </w:t>
      </w:r>
    </w:p>
    <w:p w:rsidR="000A31A2" w:rsidRDefault="000D45A5" w:rsidP="000D45A5">
      <w:pPr>
        <w:pStyle w:val="3"/>
      </w:pPr>
      <w:r>
        <w:t>СРВВ</w:t>
      </w:r>
      <w:r w:rsidRPr="00503197">
        <w:t xml:space="preserve"> должн</w:t>
      </w:r>
      <w:r>
        <w:t>а</w:t>
      </w:r>
      <w:r w:rsidRPr="00503197">
        <w:t xml:space="preserve"> состоять из основного окна управления и окна графической визу</w:t>
      </w:r>
      <w:r w:rsidRPr="00503197">
        <w:t>а</w:t>
      </w:r>
      <w:r w:rsidRPr="00503197">
        <w:t>лизации отсчета</w:t>
      </w:r>
      <w:r w:rsidR="000A31A2">
        <w:t xml:space="preserve">. </w:t>
      </w:r>
    </w:p>
    <w:p w:rsidR="000D45A5" w:rsidRDefault="000A31A2" w:rsidP="000D45A5">
      <w:pPr>
        <w:pStyle w:val="3"/>
      </w:pPr>
      <w:r>
        <w:t>П</w:t>
      </w:r>
      <w:r w:rsidR="000D45A5" w:rsidRPr="00503197">
        <w:t xml:space="preserve">ри запуске </w:t>
      </w:r>
      <w:r w:rsidR="000D45A5">
        <w:t>СРВВ</w:t>
      </w:r>
      <w:r w:rsidR="000D45A5" w:rsidRPr="00503197">
        <w:t xml:space="preserve"> основное окно управления должно запускаться на подготов</w:t>
      </w:r>
      <w:r w:rsidR="000D45A5" w:rsidRPr="00503197">
        <w:t>и</w:t>
      </w:r>
      <w:r w:rsidR="000D45A5" w:rsidRPr="00503197">
        <w:t>тельном «рабоче</w:t>
      </w:r>
      <w:r>
        <w:t>м</w:t>
      </w:r>
      <w:r w:rsidR="000D45A5" w:rsidRPr="00503197">
        <w:t xml:space="preserve"> столе» АРМ</w:t>
      </w:r>
      <w:r w:rsidR="000D45A5">
        <w:t xml:space="preserve"> оператора</w:t>
      </w:r>
      <w:r w:rsidR="000D45A5" w:rsidRPr="00503197">
        <w:t xml:space="preserve">, а графическая визуализация отсчета времени </w:t>
      </w:r>
      <w:r>
        <w:t xml:space="preserve"> - </w:t>
      </w:r>
      <w:r w:rsidR="000D45A5" w:rsidRPr="00503197">
        <w:t>на любом из средств отображения</w:t>
      </w:r>
      <w:r w:rsidR="000D45A5">
        <w:t>, подключенных к системе коммутации видео сигн</w:t>
      </w:r>
      <w:r w:rsidR="000D45A5">
        <w:t>а</w:t>
      </w:r>
      <w:r w:rsidR="000D45A5">
        <w:t xml:space="preserve">ла и на всех АРМ делегатов, подключенных к той же подсети и </w:t>
      </w:r>
      <w:r w:rsidR="000D45A5" w:rsidRPr="009C6F74">
        <w:t xml:space="preserve">имеющих статический </w:t>
      </w:r>
      <w:r w:rsidR="000D45A5" w:rsidRPr="009C6F74">
        <w:rPr>
          <w:lang w:val="en-US"/>
        </w:rPr>
        <w:t>IP</w:t>
      </w:r>
      <w:r w:rsidRPr="009C6F74">
        <w:t>-</w:t>
      </w:r>
      <w:r w:rsidR="000D45A5" w:rsidRPr="009C6F74">
        <w:t>адрес</w:t>
      </w:r>
      <w:r w:rsidR="000D45A5">
        <w:t>.</w:t>
      </w:r>
    </w:p>
    <w:p w:rsidR="000D45A5" w:rsidRPr="00503197" w:rsidRDefault="000D45A5" w:rsidP="000D45A5">
      <w:pPr>
        <w:pStyle w:val="3"/>
      </w:pPr>
      <w:r w:rsidRPr="00503197">
        <w:t xml:space="preserve">Основное окно управления </w:t>
      </w:r>
      <w:r>
        <w:t>СРВВ</w:t>
      </w:r>
      <w:r w:rsidRPr="00503197">
        <w:t xml:space="preserve"> в своем составе должно содержать 4 группы софт клавиш.</w:t>
      </w:r>
    </w:p>
    <w:p w:rsidR="000D45A5" w:rsidRPr="000D45A5" w:rsidRDefault="000D45A5" w:rsidP="000D45A5">
      <w:pPr>
        <w:pStyle w:val="3"/>
      </w:pPr>
      <w:r w:rsidRPr="00503197">
        <w:t xml:space="preserve">Группа софт клавиш №1 </w:t>
      </w:r>
      <w:r w:rsidR="000A31A2">
        <w:t>предназначена для управления статусом системы и его  отображением</w:t>
      </w:r>
      <w:r w:rsidR="000A31A2" w:rsidRPr="000A31A2">
        <w:t xml:space="preserve">. Группа </w:t>
      </w:r>
      <w:r w:rsidRPr="00503197">
        <w:t>должна включать в себя</w:t>
      </w:r>
      <w:r w:rsidRPr="000D45A5">
        <w:t>:</w:t>
      </w:r>
    </w:p>
    <w:p w:rsidR="000D45A5" w:rsidRPr="00503197" w:rsidRDefault="000D45A5" w:rsidP="000D45A5">
      <w:pPr>
        <w:pStyle w:val="4"/>
      </w:pPr>
      <w:r w:rsidRPr="00503197">
        <w:t>поле «Счетчик», в котором отображается время текущего выступления до</w:t>
      </w:r>
      <w:r w:rsidRPr="00503197">
        <w:t>к</w:t>
      </w:r>
      <w:r w:rsidRPr="00503197">
        <w:t>ладчика;</w:t>
      </w:r>
    </w:p>
    <w:p w:rsidR="000D45A5" w:rsidRPr="00503197" w:rsidRDefault="000D45A5" w:rsidP="000D45A5">
      <w:pPr>
        <w:pStyle w:val="4"/>
      </w:pPr>
      <w:r w:rsidRPr="00503197">
        <w:t>кнопка «Обратный отсчет», при нажатии на которую в поле «Счетчик» будет отображается оставшееся на выступление время;</w:t>
      </w:r>
    </w:p>
    <w:p w:rsidR="000D45A5" w:rsidRPr="00503197" w:rsidRDefault="000D45A5" w:rsidP="000D45A5">
      <w:pPr>
        <w:pStyle w:val="4"/>
      </w:pPr>
      <w:r w:rsidRPr="00503197">
        <w:t>поле «Установка времени», в котором отображается время, отведенное для в</w:t>
      </w:r>
      <w:r w:rsidRPr="00503197">
        <w:t>ы</w:t>
      </w:r>
      <w:r w:rsidRPr="00503197">
        <w:t>ступления докладчика;</w:t>
      </w:r>
    </w:p>
    <w:p w:rsidR="000D45A5" w:rsidRPr="00503197" w:rsidRDefault="000D45A5" w:rsidP="000D45A5">
      <w:pPr>
        <w:pStyle w:val="4"/>
      </w:pPr>
      <w:r w:rsidRPr="00503197">
        <w:t>поле «</w:t>
      </w:r>
      <w:r>
        <w:t>Состояние</w:t>
      </w:r>
      <w:r w:rsidRPr="00503197">
        <w:t xml:space="preserve">» предназначено для отображения состояния </w:t>
      </w:r>
      <w:r w:rsidR="00792D47">
        <w:t>Системы</w:t>
      </w:r>
      <w:r w:rsidRPr="00503197">
        <w:t>;</w:t>
      </w:r>
    </w:p>
    <w:p w:rsidR="000D45A5" w:rsidRDefault="000D45A5" w:rsidP="000D45A5">
      <w:pPr>
        <w:pStyle w:val="4"/>
      </w:pPr>
      <w:r w:rsidRPr="00503197">
        <w:t>кнопки «Старт», «Стоп», «Пауза», «Сброс» предназначены для управления таймером и выполняют функц</w:t>
      </w:r>
      <w:r>
        <w:t>ии соответствующие их названиям.</w:t>
      </w:r>
    </w:p>
    <w:p w:rsidR="000D45A5" w:rsidRPr="00503197" w:rsidRDefault="000D45A5" w:rsidP="002D51A4">
      <w:pPr>
        <w:pStyle w:val="3"/>
      </w:pPr>
      <w:r w:rsidRPr="00503197">
        <w:t xml:space="preserve">Группа софт клавиш №2 </w:t>
      </w:r>
      <w:r w:rsidR="00CA5A37">
        <w:t>предназначена для оперативного управления регламе</w:t>
      </w:r>
      <w:r w:rsidR="00CA5A37">
        <w:t>н</w:t>
      </w:r>
      <w:r w:rsidR="00CA5A37">
        <w:t xml:space="preserve">том выступления. Группа </w:t>
      </w:r>
      <w:r w:rsidRPr="00503197">
        <w:t>должна включать в себя</w:t>
      </w:r>
      <w:r w:rsidR="00CA5A37">
        <w:t xml:space="preserve"> </w:t>
      </w:r>
      <w:r>
        <w:t>с</w:t>
      </w:r>
      <w:r w:rsidRPr="00503197">
        <w:t xml:space="preserve">офт клавиши, осуществляющие оперативное добавление или уменьшение текущего отсчета </w:t>
      </w:r>
      <w:r w:rsidR="00CA5A37">
        <w:t xml:space="preserve">(уже во время выступления докладчика) </w:t>
      </w:r>
      <w:r w:rsidRPr="00503197">
        <w:t>с шагом временного интервала 30 секунд и 1 минута</w:t>
      </w:r>
      <w:r w:rsidR="00CA5A37">
        <w:t xml:space="preserve"> как в сторону умен</w:t>
      </w:r>
      <w:r w:rsidR="00CA5A37">
        <w:t>ь</w:t>
      </w:r>
      <w:r w:rsidR="00CA5A37">
        <w:t>шения времени выступления (со знаком «-»), так и в большую сторону (со знаком «+»)</w:t>
      </w:r>
      <w:r w:rsidRPr="00503197">
        <w:t>.</w:t>
      </w:r>
    </w:p>
    <w:p w:rsidR="000D45A5" w:rsidRPr="00682791" w:rsidRDefault="00CA5A37" w:rsidP="002D51A4">
      <w:pPr>
        <w:pStyle w:val="3"/>
      </w:pPr>
      <w:r w:rsidRPr="00682791">
        <w:t xml:space="preserve">Группа софт клавиш </w:t>
      </w:r>
      <w:r w:rsidR="000D45A5" w:rsidRPr="00682791">
        <w:t xml:space="preserve">№3 </w:t>
      </w:r>
      <w:r w:rsidRPr="00682791">
        <w:t>предназначена для установки времени доклада</w:t>
      </w:r>
      <w:r w:rsidR="00FF705C" w:rsidRPr="00682791">
        <w:t xml:space="preserve">. </w:t>
      </w:r>
      <w:r w:rsidRPr="00682791">
        <w:t xml:space="preserve"> </w:t>
      </w:r>
      <w:r w:rsidR="00682791" w:rsidRPr="00682791">
        <w:t xml:space="preserve">Группа </w:t>
      </w:r>
      <w:r w:rsidR="000D45A5" w:rsidRPr="00682791">
        <w:t>должна включать в себя:</w:t>
      </w:r>
    </w:p>
    <w:p w:rsidR="000D45A5" w:rsidRPr="00682791" w:rsidRDefault="000D45A5" w:rsidP="002D51A4">
      <w:pPr>
        <w:pStyle w:val="4"/>
      </w:pPr>
      <w:r w:rsidRPr="00682791">
        <w:t xml:space="preserve">гибкий и оптимальный набор софт клавиш, позволяющих быстро задать время выступления докладчика с шагом временного интервала от 1 до 30 минут. </w:t>
      </w:r>
    </w:p>
    <w:p w:rsidR="00CD1EBB" w:rsidRPr="00CD1EBB" w:rsidRDefault="000D45A5" w:rsidP="00682791">
      <w:pPr>
        <w:pStyle w:val="4"/>
      </w:pPr>
      <w:r w:rsidRPr="00682791">
        <w:t xml:space="preserve">Так же </w:t>
      </w:r>
      <w:r w:rsidR="002D51A4" w:rsidRPr="00682791">
        <w:t xml:space="preserve">в этой группе </w:t>
      </w:r>
      <w:r w:rsidRPr="00682791">
        <w:t>предусмотреть кнопку «Свободный доклад», в котором время выступления докладчика не регламентируется, а производится хронологич</w:t>
      </w:r>
      <w:r w:rsidRPr="00682791">
        <w:t>е</w:t>
      </w:r>
      <w:r w:rsidRPr="00682791">
        <w:t>ский отсчет времени, с момента начала выступления</w:t>
      </w:r>
    </w:p>
    <w:p w:rsidR="000D45A5" w:rsidRPr="00682791" w:rsidRDefault="00CD1EBB" w:rsidP="00682791">
      <w:pPr>
        <w:pStyle w:val="4"/>
      </w:pPr>
      <w:bookmarkStart w:id="47" w:name="_Ref309573742"/>
      <w:r w:rsidRPr="00682791">
        <w:t>Группа софт клавиш №</w:t>
      </w:r>
      <w:r w:rsidRPr="00CD1EBB">
        <w:t>4 должна содержать</w:t>
      </w:r>
      <w:r>
        <w:t xml:space="preserve"> кнопки, предназначенные для </w:t>
      </w:r>
      <w:r w:rsidR="002F51C7">
        <w:t>з</w:t>
      </w:r>
      <w:r w:rsidR="002F51C7">
        <w:t>а</w:t>
      </w:r>
      <w:r w:rsidR="002F51C7">
        <w:t xml:space="preserve">дания времени до окончания выступления, когда прозвучит звуковое </w:t>
      </w:r>
      <w:r w:rsidR="003B07CA">
        <w:t xml:space="preserve">и </w:t>
      </w:r>
      <w:r w:rsidR="002F51C7" w:rsidRPr="00503197">
        <w:t>визуальн</w:t>
      </w:r>
      <w:r w:rsidR="002F51C7">
        <w:t xml:space="preserve">ое </w:t>
      </w:r>
      <w:r w:rsidR="002F51C7" w:rsidRPr="002F51C7">
        <w:t>оповещение</w:t>
      </w:r>
      <w:r w:rsidR="003B07CA">
        <w:t xml:space="preserve"> предварительного оповещения</w:t>
      </w:r>
      <w:r w:rsidR="000D45A5" w:rsidRPr="00682791">
        <w:t>.</w:t>
      </w:r>
      <w:bookmarkEnd w:id="47"/>
    </w:p>
    <w:p w:rsidR="000D45A5" w:rsidRPr="00682791" w:rsidRDefault="000D45A5" w:rsidP="000D45A5">
      <w:pPr>
        <w:pStyle w:val="3"/>
      </w:pPr>
      <w:r w:rsidRPr="00682791">
        <w:lastRenderedPageBreak/>
        <w:t>Группа софт клавиш №</w:t>
      </w:r>
      <w:r w:rsidR="00CD1EBB" w:rsidRPr="00CD1EBB">
        <w:t>5</w:t>
      </w:r>
      <w:r w:rsidRPr="00682791">
        <w:t xml:space="preserve"> </w:t>
      </w:r>
      <w:r w:rsidR="00682791" w:rsidRPr="00682791">
        <w:t>должна содержать кнопки, предназначенные для выбора способа отображения графической визуализации отсчета времени, а также группа кн</w:t>
      </w:r>
      <w:r w:rsidR="00682791" w:rsidRPr="00682791">
        <w:t>о</w:t>
      </w:r>
      <w:r w:rsidR="00682791" w:rsidRPr="00682791">
        <w:t xml:space="preserve">пок, предназначенная для выбора средств отображения, на которых будет отображаться графическая визуализация. Исполнителю предусмотреть </w:t>
      </w:r>
      <w:r w:rsidRPr="00682791">
        <w:t>не менее 3 вариантов отобр</w:t>
      </w:r>
      <w:r w:rsidRPr="00682791">
        <w:t>а</w:t>
      </w:r>
      <w:r w:rsidRPr="00682791">
        <w:t>жения графической визуализации отсчета времени:</w:t>
      </w:r>
    </w:p>
    <w:p w:rsidR="000D45A5" w:rsidRPr="00503197" w:rsidRDefault="000D45A5" w:rsidP="002D51A4">
      <w:pPr>
        <w:pStyle w:val="4"/>
      </w:pPr>
      <w:r w:rsidRPr="00503197">
        <w:t>«Цифровое» - отображение электронных часов, с возможностью изменения размеров отображения данного окна, автоматического изменения цвета отображ</w:t>
      </w:r>
      <w:r w:rsidRPr="00503197">
        <w:t>е</w:t>
      </w:r>
      <w:r w:rsidRPr="00503197">
        <w:t>ния, в зависимости от количества оставшегося времени, выбор прозрачности и места отображения на средствах отображения (по центу, нижний\верхний правый угол, нижний\верхний левый угол);</w:t>
      </w:r>
    </w:p>
    <w:p w:rsidR="000D45A5" w:rsidRPr="00503197" w:rsidRDefault="000D45A5" w:rsidP="002D51A4">
      <w:pPr>
        <w:pStyle w:val="4"/>
      </w:pPr>
      <w:r w:rsidRPr="00503197">
        <w:t>«Линейное» - отображение полосы, убывающей синхронно с отсчетом отв</w:t>
      </w:r>
      <w:r w:rsidRPr="00503197">
        <w:t>е</w:t>
      </w:r>
      <w:r w:rsidRPr="00503197">
        <w:t>денного времени, обеспечить возможность изменения геометрических размеров данной полосы, прозрачности полосы, автоматического изменения цвета отобр</w:t>
      </w:r>
      <w:r w:rsidRPr="00503197">
        <w:t>а</w:t>
      </w:r>
      <w:r w:rsidRPr="00503197">
        <w:t>жения, в зависимости от количества оставшегося времени, выбор способа отобр</w:t>
      </w:r>
      <w:r w:rsidRPr="00503197">
        <w:t>а</w:t>
      </w:r>
      <w:r w:rsidRPr="00503197">
        <w:t>жения - горизонтальный или вертикальный;</w:t>
      </w:r>
    </w:p>
    <w:p w:rsidR="002F51C7" w:rsidRDefault="000D45A5" w:rsidP="002D51A4">
      <w:pPr>
        <w:pStyle w:val="4"/>
      </w:pPr>
      <w:r w:rsidRPr="00503197">
        <w:t>«Круговое» - отображение кругового циферблата и сектора, закрашивающего циферблат синхронно с отсчетом отведенного времени. Данный способ визуализ</w:t>
      </w:r>
      <w:r w:rsidRPr="00503197">
        <w:t>а</w:t>
      </w:r>
      <w:r w:rsidRPr="00503197">
        <w:t>ции должен обеспечивать возможностью изменения размеров циферблата, автом</w:t>
      </w:r>
      <w:r w:rsidRPr="00503197">
        <w:t>а</w:t>
      </w:r>
      <w:r w:rsidRPr="00503197">
        <w:t>тического изменения цвета отображения, в зависимости от количества оставшегося времени, выбор прозрачности и места отображения на средствах отображения (по центу, нижний\верхний правый угол, нижний\верхний левый угол).</w:t>
      </w:r>
    </w:p>
    <w:p w:rsidR="00AD4A6A" w:rsidRDefault="002F51C7" w:rsidP="002D51A4">
      <w:pPr>
        <w:pStyle w:val="4"/>
      </w:pPr>
      <w:r>
        <w:t xml:space="preserve">Отображение должно также позволить </w:t>
      </w:r>
      <w:r w:rsidR="003B07CA">
        <w:t>видеть интервал, за который система даст предварительное оповещение об окончании времени доклада (см.п.</w:t>
      </w:r>
      <w:r w:rsidR="00246FB2">
        <w:fldChar w:fldCharType="begin"/>
      </w:r>
      <w:r w:rsidR="003B07CA">
        <w:instrText xml:space="preserve"> REF _Ref309573742 \r \h </w:instrText>
      </w:r>
      <w:r w:rsidR="00246FB2">
        <w:fldChar w:fldCharType="separate"/>
      </w:r>
      <w:r w:rsidR="006C2560">
        <w:t>5.2.6.3</w:t>
      </w:r>
      <w:r w:rsidR="00246FB2">
        <w:fldChar w:fldCharType="end"/>
      </w:r>
      <w:r w:rsidR="003B07CA">
        <w:t xml:space="preserve">).  </w:t>
      </w:r>
    </w:p>
    <w:p w:rsidR="000D45A5" w:rsidRDefault="00AD4A6A" w:rsidP="00AD4A6A">
      <w:pPr>
        <w:pStyle w:val="3"/>
      </w:pPr>
      <w:r>
        <w:t>Окончательный вид графического интерфейса Системы должен быть согласован Исполнителем на стадии проектирования.</w:t>
      </w:r>
    </w:p>
    <w:p w:rsidR="00414BAF" w:rsidRDefault="00414BAF" w:rsidP="0047712E">
      <w:pPr>
        <w:pStyle w:val="2"/>
      </w:pPr>
      <w:bookmarkStart w:id="48" w:name="_Toc309996802"/>
      <w:r>
        <w:t>Функциональные требования к протоколу управления СРВВ</w:t>
      </w:r>
      <w:bookmarkEnd w:id="48"/>
    </w:p>
    <w:p w:rsidR="005B3F30" w:rsidRDefault="005B3F30" w:rsidP="005B3F30">
      <w:pPr>
        <w:pStyle w:val="3"/>
      </w:pPr>
      <w:r>
        <w:t>Для управления СРВВ должны использоваться протоколы</w:t>
      </w:r>
      <w:r w:rsidRPr="00503197">
        <w:t xml:space="preserve"> </w:t>
      </w:r>
      <w:r w:rsidRPr="005B3F30">
        <w:t>IP</w:t>
      </w:r>
      <w:r>
        <w:t xml:space="preserve">, АРМы должны иметь статический </w:t>
      </w:r>
      <w:r w:rsidRPr="005B3F30">
        <w:t>IP</w:t>
      </w:r>
      <w:r w:rsidRPr="00F94BDE">
        <w:t xml:space="preserve"> </w:t>
      </w:r>
      <w:r>
        <w:t>адрес</w:t>
      </w:r>
      <w:r w:rsidRPr="00503197">
        <w:t xml:space="preserve"> </w:t>
      </w:r>
      <w:r w:rsidR="00CB379F">
        <w:t xml:space="preserve">(обеспечивается Заказчиком) </w:t>
      </w:r>
      <w:r>
        <w:t>и иметь полноценную обра</w:t>
      </w:r>
      <w:r>
        <w:t>т</w:t>
      </w:r>
      <w:r>
        <w:t xml:space="preserve">ную связь с системой интерактивного управления. </w:t>
      </w:r>
    </w:p>
    <w:p w:rsidR="005B3F30" w:rsidRDefault="005B3F30" w:rsidP="005B3F30">
      <w:pPr>
        <w:pStyle w:val="3"/>
      </w:pPr>
      <w:r>
        <w:t>СРВВ должно отправлять по запросу от системы интерактивного управления сл</w:t>
      </w:r>
      <w:r>
        <w:t>е</w:t>
      </w:r>
      <w:r>
        <w:t xml:space="preserve">дующие данные: </w:t>
      </w:r>
    </w:p>
    <w:p w:rsidR="005B3F30" w:rsidRDefault="005B3F30" w:rsidP="005B3F30">
      <w:pPr>
        <w:pStyle w:val="4"/>
      </w:pPr>
      <w:r>
        <w:t>установленное время выступления;</w:t>
      </w:r>
    </w:p>
    <w:p w:rsidR="005B3F30" w:rsidRDefault="005B3F30" w:rsidP="005B3F30">
      <w:pPr>
        <w:pStyle w:val="4"/>
      </w:pPr>
      <w:r>
        <w:t>прошедшее время выступления;</w:t>
      </w:r>
    </w:p>
    <w:p w:rsidR="005B3F30" w:rsidRDefault="005B3F30" w:rsidP="005B3F30">
      <w:pPr>
        <w:pStyle w:val="4"/>
      </w:pPr>
      <w:r>
        <w:t>оставшееся время выступления;</w:t>
      </w:r>
    </w:p>
    <w:p w:rsidR="005B3F30" w:rsidRDefault="005B3F30" w:rsidP="005B3F30">
      <w:pPr>
        <w:pStyle w:val="4"/>
      </w:pPr>
      <w:r>
        <w:t xml:space="preserve"> режим отображения отсчета (прямой, обратный отсчет);</w:t>
      </w:r>
    </w:p>
    <w:p w:rsidR="005B3F30" w:rsidRDefault="005B3F30" w:rsidP="005B3F30">
      <w:pPr>
        <w:pStyle w:val="4"/>
      </w:pPr>
      <w:r>
        <w:t xml:space="preserve">состояния </w:t>
      </w:r>
      <w:r w:rsidR="002F51C7">
        <w:t>СРВВ</w:t>
      </w:r>
      <w:r>
        <w:t xml:space="preserve"> (старт, пауза, стоп, </w:t>
      </w:r>
      <w:r w:rsidR="002F51C7">
        <w:t>с</w:t>
      </w:r>
      <w:r>
        <w:t>брос);</w:t>
      </w:r>
    </w:p>
    <w:p w:rsidR="005B3F30" w:rsidRDefault="005B3F30" w:rsidP="005B3F30">
      <w:pPr>
        <w:pStyle w:val="4"/>
      </w:pPr>
      <w:r>
        <w:t>состояния графического отображения (круговое, линейное или циферблат).</w:t>
      </w:r>
    </w:p>
    <w:p w:rsidR="002F51C7" w:rsidRDefault="002F51C7" w:rsidP="005B3F30">
      <w:pPr>
        <w:pStyle w:val="3"/>
      </w:pPr>
      <w:r>
        <w:t xml:space="preserve">СРВВ должна позволять выбрать звуковой сигнал предварительного оповещения и оповещения об окончании доклада. </w:t>
      </w:r>
    </w:p>
    <w:p w:rsidR="00CB379F" w:rsidRDefault="005B3F30" w:rsidP="005B3F30">
      <w:pPr>
        <w:pStyle w:val="3"/>
      </w:pPr>
      <w:r>
        <w:t xml:space="preserve">При создания </w:t>
      </w:r>
      <w:r w:rsidRPr="005B3F30">
        <w:t>IP</w:t>
      </w:r>
      <w:r w:rsidR="00CB379F">
        <w:t xml:space="preserve"> </w:t>
      </w:r>
      <w:r>
        <w:t xml:space="preserve">протокола необходимо реализовать возможность независимого управления  выбором визуального режима отображения СРВВ установленных на АРМ </w:t>
      </w:r>
      <w:r>
        <w:lastRenderedPageBreak/>
        <w:t xml:space="preserve">делегатов и их автоматической синхронизации </w:t>
      </w:r>
      <w:r w:rsidRPr="00503197">
        <w:t>отсчет</w:t>
      </w:r>
      <w:r>
        <w:t>а</w:t>
      </w:r>
      <w:r w:rsidRPr="00503197">
        <w:t xml:space="preserve"> времени</w:t>
      </w:r>
      <w:r>
        <w:t xml:space="preserve"> с СРВВ установленной на АРМ оператора.</w:t>
      </w:r>
    </w:p>
    <w:p w:rsidR="0047712E" w:rsidRDefault="0047712E" w:rsidP="0047712E">
      <w:pPr>
        <w:pStyle w:val="2"/>
      </w:pPr>
      <w:bookmarkStart w:id="49" w:name="_Toc309996803"/>
      <w:r>
        <w:t>Прочие требования к системе</w:t>
      </w:r>
      <w:bookmarkEnd w:id="49"/>
    </w:p>
    <w:p w:rsidR="0047712E" w:rsidRPr="00503197" w:rsidRDefault="0047712E" w:rsidP="0047712E">
      <w:pPr>
        <w:pStyle w:val="3"/>
      </w:pPr>
      <w:r>
        <w:t xml:space="preserve">СРВВ должна функционировать на базе существующей сети ЛВС заказчика, в единой подсети с презентационными АРМ делегатов, </w:t>
      </w:r>
      <w:r w:rsidRPr="00462FE6">
        <w:t>АРМ оператора, сис</w:t>
      </w:r>
      <w:r>
        <w:t>темой инт</w:t>
      </w:r>
      <w:r>
        <w:t>е</w:t>
      </w:r>
      <w:r>
        <w:t>рактивного управления</w:t>
      </w:r>
      <w:r w:rsidRPr="00462FE6">
        <w:t xml:space="preserve"> и КМС</w:t>
      </w:r>
      <w:r>
        <w:t>.</w:t>
      </w:r>
    </w:p>
    <w:p w:rsidR="0047712E" w:rsidRPr="00503197" w:rsidRDefault="0047712E" w:rsidP="0047712E">
      <w:pPr>
        <w:pStyle w:val="3"/>
      </w:pPr>
      <w:r w:rsidRPr="00503197">
        <w:t xml:space="preserve">Управление </w:t>
      </w:r>
      <w:r>
        <w:t>СРВВ</w:t>
      </w:r>
      <w:r w:rsidRPr="00503197">
        <w:t xml:space="preserve"> должно осуществляться с</w:t>
      </w:r>
      <w:r>
        <w:t xml:space="preserve"> существующих</w:t>
      </w:r>
      <w:r w:rsidRPr="00503197">
        <w:t xml:space="preserve"> сенсорных прово</w:t>
      </w:r>
      <w:r w:rsidRPr="00503197">
        <w:t>д</w:t>
      </w:r>
      <w:r w:rsidRPr="00503197">
        <w:t xml:space="preserve">ных панелей и </w:t>
      </w:r>
      <w:r>
        <w:t>АРМ</w:t>
      </w:r>
      <w:r w:rsidR="00CB379F" w:rsidRPr="00CB379F">
        <w:t>ов</w:t>
      </w:r>
      <w:r w:rsidRPr="00503197">
        <w:t xml:space="preserve"> оператора.</w:t>
      </w:r>
    </w:p>
    <w:p w:rsidR="0047712E" w:rsidRDefault="0047712E" w:rsidP="0047712E">
      <w:pPr>
        <w:pStyle w:val="3"/>
      </w:pPr>
      <w:r>
        <w:t>Необходимо о</w:t>
      </w:r>
      <w:r w:rsidRPr="00503197">
        <w:t>беспечить возможность вывода визуальной</w:t>
      </w:r>
      <w:r>
        <w:t xml:space="preserve"> графической</w:t>
      </w:r>
      <w:r w:rsidRPr="00503197">
        <w:t xml:space="preserve"> индикации статуса выступления</w:t>
      </w:r>
      <w:r>
        <w:t xml:space="preserve"> СРВВ</w:t>
      </w:r>
      <w:r w:rsidRPr="00503197">
        <w:t xml:space="preserve"> на экран</w:t>
      </w:r>
      <w:r>
        <w:t xml:space="preserve"> презентационного</w:t>
      </w:r>
      <w:r w:rsidRPr="00503197">
        <w:t xml:space="preserve"> </w:t>
      </w:r>
      <w:r>
        <w:t>АРМ</w:t>
      </w:r>
      <w:r w:rsidRPr="00503197">
        <w:t xml:space="preserve"> делегат</w:t>
      </w:r>
      <w:r>
        <w:t>а</w:t>
      </w:r>
      <w:r w:rsidRPr="00503197">
        <w:t xml:space="preserve"> и средств</w:t>
      </w:r>
      <w:r>
        <w:t>а</w:t>
      </w:r>
      <w:r w:rsidRPr="00503197">
        <w:t xml:space="preserve"> ко</w:t>
      </w:r>
      <w:r w:rsidRPr="00503197">
        <w:t>л</w:t>
      </w:r>
      <w:r w:rsidRPr="00503197">
        <w:t>лективного отображе</w:t>
      </w:r>
      <w:r>
        <w:t>ния по</w:t>
      </w:r>
      <w:r w:rsidRPr="00503197">
        <w:t>верх отображаемого контента</w:t>
      </w:r>
      <w:r>
        <w:t xml:space="preserve">. </w:t>
      </w:r>
    </w:p>
    <w:p w:rsidR="0047712E" w:rsidRDefault="0047712E" w:rsidP="0047712E">
      <w:pPr>
        <w:pStyle w:val="3"/>
      </w:pPr>
      <w:r>
        <w:t>Необходимо о</w:t>
      </w:r>
      <w:r w:rsidRPr="00503197">
        <w:t>беспечить</w:t>
      </w:r>
      <w:r>
        <w:t xml:space="preserve"> возможность воспроизведения сигналов начала</w:t>
      </w:r>
      <w:r w:rsidRPr="00503197">
        <w:t xml:space="preserve"> и сигн</w:t>
      </w:r>
      <w:r w:rsidRPr="00503197">
        <w:t>а</w:t>
      </w:r>
      <w:r w:rsidRPr="00503197">
        <w:t xml:space="preserve">лов предупреждения об окончании выделенного времени с </w:t>
      </w:r>
      <w:r>
        <w:t>АРМ</w:t>
      </w:r>
      <w:r w:rsidRPr="00503197">
        <w:t xml:space="preserve"> оператора на акуст</w:t>
      </w:r>
      <w:r w:rsidRPr="00503197">
        <w:t>и</w:t>
      </w:r>
      <w:r w:rsidRPr="00503197">
        <w:t xml:space="preserve">ческие системы </w:t>
      </w:r>
      <w:r>
        <w:t xml:space="preserve">посредством существующей системы микширования и звукоусиления. </w:t>
      </w:r>
    </w:p>
    <w:p w:rsidR="0095073C" w:rsidRPr="00792D47" w:rsidRDefault="005B3F30" w:rsidP="0047712E">
      <w:pPr>
        <w:pStyle w:val="3"/>
      </w:pPr>
      <w:r w:rsidRPr="00792D47">
        <w:t xml:space="preserve">ПО </w:t>
      </w:r>
      <w:r w:rsidR="00792D47" w:rsidRPr="00792D47">
        <w:t>С</w:t>
      </w:r>
      <w:r w:rsidRPr="00792D47">
        <w:t>РВВ</w:t>
      </w:r>
      <w:r w:rsidR="00792D47" w:rsidRPr="00792D47">
        <w:t>,</w:t>
      </w:r>
      <w:r w:rsidRPr="00792D47">
        <w:t xml:space="preserve"> установленное на ПК делегатов и на АРМ оператора должно обеспеч</w:t>
      </w:r>
      <w:r w:rsidRPr="00792D47">
        <w:t>и</w:t>
      </w:r>
      <w:r w:rsidRPr="00792D47">
        <w:t>вать защиту от несанкционированного доступа, т.е. доступ к настройкам ПО должен быть защищен паролем.</w:t>
      </w:r>
      <w:r w:rsidR="0047712E" w:rsidRPr="00792D47">
        <w:t xml:space="preserve"> </w:t>
      </w:r>
    </w:p>
    <w:p w:rsidR="0086312B" w:rsidRDefault="0086312B" w:rsidP="00510925">
      <w:pPr>
        <w:pStyle w:val="2"/>
      </w:pPr>
      <w:bookmarkStart w:id="50" w:name="_Toc309996804"/>
      <w:r>
        <w:t>Требования к процедуре приемки системы</w:t>
      </w:r>
      <w:bookmarkEnd w:id="50"/>
    </w:p>
    <w:p w:rsidR="0086312B" w:rsidRPr="0086312B" w:rsidRDefault="0086312B" w:rsidP="0086312B">
      <w:pPr>
        <w:pStyle w:val="3"/>
      </w:pPr>
      <w:r>
        <w:t>СРВВ принимается на основании прохождения приемо-сдаточных испытаний по согласованной методике.</w:t>
      </w:r>
    </w:p>
    <w:p w:rsidR="006855A6" w:rsidRDefault="0086312B" w:rsidP="0086312B">
      <w:pPr>
        <w:pStyle w:val="3"/>
      </w:pPr>
      <w:r>
        <w:t>Программу и Методику испытаний разрабатывает Исполнитель и согласует с З</w:t>
      </w:r>
      <w:r>
        <w:t>а</w:t>
      </w:r>
      <w:r>
        <w:t xml:space="preserve">казчиком </w:t>
      </w:r>
      <w:r w:rsidRPr="0086312B">
        <w:t xml:space="preserve"> </w:t>
      </w:r>
      <w:r>
        <w:t>не позднее чем за 5 рабочих дней до проведения испытаний.</w:t>
      </w:r>
    </w:p>
    <w:p w:rsidR="006855A6" w:rsidRDefault="006855A6" w:rsidP="0086312B">
      <w:pPr>
        <w:pStyle w:val="3"/>
      </w:pPr>
      <w:r>
        <w:t>Испытания должны быть проведены не позднее чем через 3 дня после согласов</w:t>
      </w:r>
      <w:r>
        <w:t>а</w:t>
      </w:r>
      <w:r>
        <w:t xml:space="preserve">ния ПИМИ. В испытаниях должно участвовать не менее 3 представителей Заказчика. </w:t>
      </w:r>
    </w:p>
    <w:p w:rsidR="00154220" w:rsidRDefault="006855A6" w:rsidP="0086312B">
      <w:pPr>
        <w:pStyle w:val="3"/>
      </w:pPr>
      <w:r w:rsidRPr="006855A6">
        <w:t>В течени</w:t>
      </w:r>
      <w:r>
        <w:t xml:space="preserve">е 1 рабочего дня после </w:t>
      </w:r>
      <w:r w:rsidRPr="006855A6">
        <w:t xml:space="preserve"> </w:t>
      </w:r>
      <w:r>
        <w:t xml:space="preserve">проведения испытаний Исполнитель </w:t>
      </w:r>
      <w:r w:rsidRPr="006855A6">
        <w:t>формирует протокол замечаний</w:t>
      </w:r>
      <w:r w:rsidR="00722234">
        <w:t xml:space="preserve">, в котором </w:t>
      </w:r>
      <w:r w:rsidR="00154220">
        <w:t>описывается прохождение испытаний. Выявленные н</w:t>
      </w:r>
      <w:r w:rsidR="00154220">
        <w:t>е</w:t>
      </w:r>
      <w:r w:rsidR="00154220">
        <w:t xml:space="preserve">достатки должны быть устранены в течение 2 рабочих дней. </w:t>
      </w:r>
    </w:p>
    <w:p w:rsidR="0086312B" w:rsidRDefault="00154220" w:rsidP="0086312B">
      <w:pPr>
        <w:pStyle w:val="3"/>
      </w:pPr>
      <w:r>
        <w:t>После устранения недостатков проводится повторные приемо-сдаточные испыт</w:t>
      </w:r>
      <w:r>
        <w:t>а</w:t>
      </w:r>
      <w:r>
        <w:t>ния, на которых сотрудники Заказчика и Исполнителя убеждаются в устранении зам</w:t>
      </w:r>
      <w:r>
        <w:t>е</w:t>
      </w:r>
      <w:r>
        <w:t xml:space="preserve">чаний, выявленных на первых испытаниях.  </w:t>
      </w:r>
      <w:r w:rsidR="006855A6">
        <w:t xml:space="preserve"> </w:t>
      </w:r>
    </w:p>
    <w:p w:rsidR="00BA745F" w:rsidRDefault="0086312B" w:rsidP="00510925">
      <w:pPr>
        <w:pStyle w:val="2"/>
      </w:pPr>
      <w:bookmarkStart w:id="51" w:name="_Toc309996805"/>
      <w:r>
        <w:t>Требования к документации</w:t>
      </w:r>
      <w:bookmarkEnd w:id="51"/>
    </w:p>
    <w:p w:rsidR="00BA745F" w:rsidRPr="00BA745F" w:rsidRDefault="00BA745F" w:rsidP="00BA745F">
      <w:pPr>
        <w:pStyle w:val="3"/>
      </w:pPr>
      <w:r>
        <w:t>По окончании работ по настройке Системы Исполнитель одновременно с ПИМИ должен предоставить на согласование следующую документацию</w:t>
      </w:r>
      <w:r w:rsidRPr="00BA745F">
        <w:t>:</w:t>
      </w:r>
    </w:p>
    <w:p w:rsidR="00BA745F" w:rsidRDefault="00BA745F" w:rsidP="00BA745F">
      <w:pPr>
        <w:pStyle w:val="4"/>
      </w:pPr>
      <w:r w:rsidRPr="00630C27">
        <w:t>Инструкция</w:t>
      </w:r>
      <w:r>
        <w:t xml:space="preserve"> пользователя</w:t>
      </w:r>
    </w:p>
    <w:p w:rsidR="00630C27" w:rsidRDefault="00BA745F" w:rsidP="00BA745F">
      <w:pPr>
        <w:pStyle w:val="4"/>
      </w:pPr>
      <w:r>
        <w:t xml:space="preserve">Рабочая документация по Системе </w:t>
      </w:r>
    </w:p>
    <w:p w:rsidR="00154220" w:rsidRDefault="00154220" w:rsidP="00154220">
      <w:pPr>
        <w:pStyle w:val="3"/>
      </w:pPr>
      <w:r>
        <w:t>Инструкция пользователя должна содержать алгоритм работы оператора в шта</w:t>
      </w:r>
      <w:r>
        <w:t>т</w:t>
      </w:r>
      <w:r>
        <w:t xml:space="preserve">ном режиме работы Системы, а также действия в случае отказа Системы.   </w:t>
      </w:r>
    </w:p>
    <w:p w:rsidR="00630C27" w:rsidRPr="00630C27" w:rsidRDefault="00630C27" w:rsidP="00630C27">
      <w:pPr>
        <w:pStyle w:val="3"/>
      </w:pPr>
      <w:r>
        <w:t>В состав рабочей документации должно входить</w:t>
      </w:r>
      <w:r w:rsidRPr="00630C27">
        <w:t>:</w:t>
      </w:r>
    </w:p>
    <w:p w:rsidR="00F975C5" w:rsidRDefault="00F975C5" w:rsidP="00F975C5">
      <w:pPr>
        <w:pStyle w:val="4"/>
      </w:pPr>
      <w:bookmarkStart w:id="52" w:name="_Ref178991524"/>
      <w:r>
        <w:lastRenderedPageBreak/>
        <w:t>Перечень основных функциональных блоков СРВВ, описани</w:t>
      </w:r>
      <w:r w:rsidRPr="00465F7E">
        <w:t>е</w:t>
      </w:r>
      <w:r>
        <w:t xml:space="preserve"> </w:t>
      </w:r>
      <w:r w:rsidRPr="00465F7E">
        <w:t xml:space="preserve">их </w:t>
      </w:r>
      <w:r>
        <w:t xml:space="preserve">  функцион</w:t>
      </w:r>
      <w:r>
        <w:t>и</w:t>
      </w:r>
      <w:r>
        <w:t>рования и взаимодействия, перечень основных режимов работы, перечень возмо</w:t>
      </w:r>
      <w:r>
        <w:t>ж</w:t>
      </w:r>
      <w:r>
        <w:t>ных неисправностей и последовательность действий для их устранения</w:t>
      </w:r>
      <w:r w:rsidRPr="00465F7E">
        <w:t>;</w:t>
      </w:r>
      <w:r>
        <w:t xml:space="preserve"> </w:t>
      </w:r>
    </w:p>
    <w:p w:rsidR="00F975C5" w:rsidRPr="00465F7E" w:rsidRDefault="00F975C5" w:rsidP="00F975C5">
      <w:pPr>
        <w:pStyle w:val="4"/>
      </w:pPr>
      <w:r>
        <w:t xml:space="preserve"> руководства пользователя и администратора,</w:t>
      </w:r>
      <w:r w:rsidRPr="00465F7E">
        <w:t xml:space="preserve"> </w:t>
      </w:r>
      <w:r>
        <w:t>пошаговое описание последов</w:t>
      </w:r>
      <w:r>
        <w:t>а</w:t>
      </w:r>
      <w:r>
        <w:t>тельности действий первичной диагностики при неисправностях,</w:t>
      </w:r>
      <w:r w:rsidRPr="00465F7E">
        <w:t xml:space="preserve"> </w:t>
      </w:r>
      <w:r>
        <w:t>перечень во</w:t>
      </w:r>
      <w:r>
        <w:t>з</w:t>
      </w:r>
      <w:r>
        <w:t>можных неисправностей и последовательность действий для их устранения</w:t>
      </w:r>
      <w:r w:rsidRPr="00465F7E">
        <w:t>;</w:t>
      </w:r>
    </w:p>
    <w:p w:rsidR="00F975C5" w:rsidRDefault="00F975C5" w:rsidP="00F975C5">
      <w:pPr>
        <w:pStyle w:val="4"/>
      </w:pPr>
      <w:r>
        <w:t>требования к квалификации и  знаниям администратора и обслуживающего персонала СРВВ</w:t>
      </w:r>
      <w:r w:rsidRPr="00465F7E">
        <w:t>;</w:t>
      </w:r>
      <w:r>
        <w:t xml:space="preserve"> </w:t>
      </w:r>
    </w:p>
    <w:p w:rsidR="00F975C5" w:rsidRDefault="00F975C5" w:rsidP="00F975C5">
      <w:pPr>
        <w:pStyle w:val="4"/>
      </w:pPr>
      <w:r>
        <w:t>Периодичность, состав и объем регламентных работ, с указанием трудозатрат и квалификации обслуживающего персонала.</w:t>
      </w:r>
    </w:p>
    <w:p w:rsidR="005F0CA5" w:rsidRDefault="008F2AA5" w:rsidP="008F2AA5">
      <w:pPr>
        <w:pStyle w:val="5"/>
        <w:numPr>
          <w:ilvl w:val="0"/>
          <w:numId w:val="0"/>
        </w:numPr>
        <w:ind w:left="2232"/>
      </w:pPr>
      <w:r>
        <w:t xml:space="preserve"> </w:t>
      </w:r>
      <w:r w:rsidR="00BD7BFE">
        <w:t xml:space="preserve"> </w:t>
      </w:r>
      <w:r w:rsidR="006B4BE5">
        <w:t xml:space="preserve"> </w:t>
      </w:r>
    </w:p>
    <w:p w:rsidR="008F2AA5" w:rsidRDefault="008F2AA5" w:rsidP="005F0CA5">
      <w:pPr>
        <w:pStyle w:val="2"/>
      </w:pPr>
      <w:bookmarkStart w:id="53" w:name="_Toc309996806"/>
      <w:r>
        <w:t>Порядок оплаты услуг</w:t>
      </w:r>
      <w:bookmarkEnd w:id="53"/>
    </w:p>
    <w:p w:rsidR="0037363A" w:rsidRDefault="0037363A" w:rsidP="008F2AA5">
      <w:pPr>
        <w:pStyle w:val="3"/>
      </w:pPr>
      <w:r>
        <w:t>В стоимость услуг должны быть включены все затраты, связанные с оказанием услуг</w:t>
      </w:r>
      <w:r w:rsidR="0099010E">
        <w:t>, в том числе на хранение и транспортировку оборудования, расходные матери</w:t>
      </w:r>
      <w:r w:rsidR="0099010E">
        <w:t>а</w:t>
      </w:r>
      <w:r w:rsidR="0099010E">
        <w:t>лы</w:t>
      </w:r>
      <w:r>
        <w:t xml:space="preserve">. </w:t>
      </w:r>
    </w:p>
    <w:p w:rsidR="005228FB" w:rsidRDefault="005228FB" w:rsidP="008F2AA5">
      <w:pPr>
        <w:pStyle w:val="3"/>
      </w:pPr>
      <w:r>
        <w:t>После подписания акта о выполненных работах Исполнитель предоставляет З</w:t>
      </w:r>
      <w:r>
        <w:t>а</w:t>
      </w:r>
      <w:r>
        <w:t xml:space="preserve">казчику счет, который Заказчик должен оплатить в течение </w:t>
      </w:r>
      <w:r w:rsidR="0037363A">
        <w:t xml:space="preserve"> </w:t>
      </w:r>
      <w:r>
        <w:t>10 рабочих дней после его получения.</w:t>
      </w:r>
    </w:p>
    <w:p w:rsidR="008802E0" w:rsidRDefault="005228FB" w:rsidP="008F2AA5">
      <w:pPr>
        <w:pStyle w:val="3"/>
      </w:pPr>
      <w:r>
        <w:t>В случае, если Заказчик не подписывает акт о выполненных работах в течение 5 рабочих дней, Заказчик должен предоставить Исполнителю мотивированный отказ. Указанные в мотивированном отказе недостатки должны быть устранены Исполнит</w:t>
      </w:r>
      <w:r>
        <w:t>е</w:t>
      </w:r>
      <w:r>
        <w:t>лем за его счет в течение 3-х дней после получения мотивированного отказа.</w:t>
      </w:r>
      <w:r w:rsidR="008802E0">
        <w:t xml:space="preserve"> </w:t>
      </w:r>
    </w:p>
    <w:p w:rsidR="005228FB" w:rsidRDefault="008802E0" w:rsidP="008F2AA5">
      <w:pPr>
        <w:pStyle w:val="3"/>
      </w:pPr>
      <w:r>
        <w:t xml:space="preserve">Штрафные санкции Заказчика по просрочке оплаты должны ограничиваться 0,1% от суммы счета за каждый день просрочки но не более 10% от суммы счета. </w:t>
      </w:r>
      <w:r w:rsidR="005228FB">
        <w:t xml:space="preserve"> </w:t>
      </w:r>
    </w:p>
    <w:p w:rsidR="000C1522" w:rsidRDefault="000C1522" w:rsidP="005F0CA5">
      <w:pPr>
        <w:pStyle w:val="2"/>
      </w:pPr>
      <w:bookmarkStart w:id="54" w:name="_Ref308348235"/>
      <w:bookmarkStart w:id="55" w:name="_Toc309996807"/>
      <w:r>
        <w:t>Требования к качеству предоставляемых услуг</w:t>
      </w:r>
      <w:bookmarkEnd w:id="54"/>
      <w:bookmarkEnd w:id="55"/>
      <w:r>
        <w:t xml:space="preserve"> </w:t>
      </w:r>
    </w:p>
    <w:p w:rsidR="000C1522" w:rsidRDefault="000C1522" w:rsidP="000C1522">
      <w:pPr>
        <w:pStyle w:val="3"/>
      </w:pPr>
      <w:r>
        <w:t xml:space="preserve">Исполнитель должен гарантировать качество </w:t>
      </w:r>
      <w:r w:rsidR="00B0585B">
        <w:t>выполняемых работ по проектир</w:t>
      </w:r>
      <w:r w:rsidR="00B0585B">
        <w:t>о</w:t>
      </w:r>
      <w:r w:rsidR="00B0585B">
        <w:t xml:space="preserve">ванию и настройке </w:t>
      </w:r>
    </w:p>
    <w:p w:rsidR="000C1522" w:rsidRDefault="000C1522" w:rsidP="000C1522">
      <w:pPr>
        <w:pStyle w:val="3"/>
      </w:pPr>
      <w:r>
        <w:t xml:space="preserve">Срок гарантии на результат оказанных услуг должен составлять не менее </w:t>
      </w:r>
      <w:r w:rsidR="00B0585B">
        <w:t xml:space="preserve">12 </w:t>
      </w:r>
      <w:r>
        <w:t>мес</w:t>
      </w:r>
      <w:r>
        <w:t>я</w:t>
      </w:r>
      <w:r>
        <w:t>цев с даты оказания услуг</w:t>
      </w:r>
      <w:r w:rsidR="00154220">
        <w:t>.</w:t>
      </w:r>
      <w:r>
        <w:t xml:space="preserve"> </w:t>
      </w:r>
    </w:p>
    <w:p w:rsidR="000C1522" w:rsidRDefault="00154220" w:rsidP="000C1522">
      <w:pPr>
        <w:pStyle w:val="3"/>
      </w:pPr>
      <w:r>
        <w:t xml:space="preserve">Устранение сбоя в Системе должно осуществляться в течение </w:t>
      </w:r>
      <w:r w:rsidR="00587440">
        <w:t>8</w:t>
      </w:r>
      <w:r w:rsidR="003D7FCC">
        <w:t xml:space="preserve"> рабочих часов п</w:t>
      </w:r>
      <w:r w:rsidR="003D7FCC">
        <w:t>о</w:t>
      </w:r>
      <w:r w:rsidR="003D7FCC">
        <w:t>сле поступления заявки о неработоспособности системы в службу поддержки Исполн</w:t>
      </w:r>
      <w:r w:rsidR="003D7FCC">
        <w:t>и</w:t>
      </w:r>
      <w:r w:rsidR="00587440">
        <w:t xml:space="preserve">теля.  </w:t>
      </w:r>
    </w:p>
    <w:p w:rsidR="005F0CA5" w:rsidRDefault="005F0CA5" w:rsidP="005F0CA5">
      <w:pPr>
        <w:pStyle w:val="2"/>
      </w:pPr>
      <w:bookmarkStart w:id="56" w:name="_Toc309996808"/>
      <w:r>
        <w:t>Ответственность исполнителя</w:t>
      </w:r>
      <w:bookmarkEnd w:id="56"/>
    </w:p>
    <w:p w:rsidR="00E32E7D" w:rsidRDefault="00020AB9" w:rsidP="005F0CA5">
      <w:pPr>
        <w:pStyle w:val="3"/>
      </w:pPr>
      <w:bookmarkStart w:id="57" w:name="_Ref304129301"/>
      <w:r w:rsidRPr="00020AB9">
        <w:t>В случае</w:t>
      </w:r>
      <w:r w:rsidR="00934CF7">
        <w:t>,</w:t>
      </w:r>
      <w:r w:rsidRPr="00020AB9">
        <w:t xml:space="preserve"> если</w:t>
      </w:r>
      <w:r w:rsidR="00363826">
        <w:t xml:space="preserve">  </w:t>
      </w:r>
      <w:r w:rsidR="003D7FCC">
        <w:t>нарушены гарантийные обязательства Исполнителя по времени устранения неисправности Заказчик вправе выставить штраф</w:t>
      </w:r>
      <w:r w:rsidR="00E32E7D">
        <w:t>ные санкции в размере</w:t>
      </w:r>
      <w:r w:rsidR="003D7FCC">
        <w:t xml:space="preserve"> 0,1% от стоимости договора за каждый час просрочки, но не более 30</w:t>
      </w:r>
      <w:r w:rsidR="003D7FCC" w:rsidRPr="003D7FCC">
        <w:t>% от стоимости</w:t>
      </w:r>
      <w:r w:rsidR="00587440">
        <w:t xml:space="preserve"> договора. В случае, </w:t>
      </w:r>
      <w:r w:rsidR="00E32E7D">
        <w:t xml:space="preserve">если </w:t>
      </w:r>
      <w:r w:rsidR="00587440">
        <w:t xml:space="preserve">просрочка составила </w:t>
      </w:r>
      <w:r w:rsidR="00E32E7D">
        <w:t xml:space="preserve">более </w:t>
      </w:r>
      <w:r w:rsidR="00587440">
        <w:t xml:space="preserve">300 часов, </w:t>
      </w:r>
      <w:r w:rsidR="00255034">
        <w:t>Заказ</w:t>
      </w:r>
      <w:r w:rsidR="006B4BE5">
        <w:t>чик вправе внести Заказчика в реестр недобросовестных поставщиков Госкорпорации «Росатом».</w:t>
      </w:r>
      <w:bookmarkEnd w:id="57"/>
      <w:r w:rsidR="006B4BE5">
        <w:t xml:space="preserve"> </w:t>
      </w:r>
    </w:p>
    <w:p w:rsidR="00D12B24" w:rsidRPr="00363826" w:rsidRDefault="00D12B24" w:rsidP="00D12B24"/>
    <w:p w:rsidR="00AC36EE" w:rsidRDefault="00DC1047" w:rsidP="00DC1047">
      <w:pPr>
        <w:pStyle w:val="5"/>
        <w:numPr>
          <w:ilvl w:val="0"/>
          <w:numId w:val="0"/>
        </w:numPr>
        <w:ind w:left="2232"/>
      </w:pPr>
      <w:r>
        <w:t xml:space="preserve"> </w:t>
      </w:r>
    </w:p>
    <w:p w:rsidR="00C62DC2" w:rsidRPr="00B53D6D" w:rsidRDefault="00C62DC2" w:rsidP="00476843">
      <w:pPr>
        <w:pStyle w:val="1"/>
      </w:pPr>
      <w:bookmarkStart w:id="58" w:name="_Ref308349248"/>
      <w:bookmarkStart w:id="59" w:name="_Toc309996809"/>
      <w:bookmarkEnd w:id="40"/>
      <w:bookmarkEnd w:id="41"/>
      <w:bookmarkEnd w:id="42"/>
      <w:bookmarkEnd w:id="43"/>
      <w:bookmarkEnd w:id="44"/>
      <w:bookmarkEnd w:id="52"/>
      <w:r w:rsidRPr="00B53D6D">
        <w:lastRenderedPageBreak/>
        <w:t xml:space="preserve">Требования </w:t>
      </w:r>
      <w:r w:rsidR="00E130C2" w:rsidRPr="00B53D6D">
        <w:t>к</w:t>
      </w:r>
      <w:r w:rsidR="008C343F">
        <w:t xml:space="preserve"> Исполнителю, </w:t>
      </w:r>
      <w:r w:rsidR="00E130C2" w:rsidRPr="00B53D6D">
        <w:t xml:space="preserve"> </w:t>
      </w:r>
      <w:r w:rsidR="008E4490" w:rsidRPr="00B53D6D">
        <w:t xml:space="preserve">численности </w:t>
      </w:r>
      <w:r w:rsidR="00306061" w:rsidRPr="00B53D6D">
        <w:t xml:space="preserve">и квалификации </w:t>
      </w:r>
      <w:r w:rsidR="008E4490" w:rsidRPr="00B53D6D">
        <w:t>перс</w:t>
      </w:r>
      <w:r w:rsidR="008E4490" w:rsidRPr="00B53D6D">
        <w:t>о</w:t>
      </w:r>
      <w:r w:rsidR="008E4490" w:rsidRPr="00B53D6D">
        <w:t>нала</w:t>
      </w:r>
      <w:r w:rsidR="00341438">
        <w:t xml:space="preserve"> Исполнителя</w:t>
      </w:r>
      <w:bookmarkEnd w:id="58"/>
      <w:r w:rsidR="008C343F">
        <w:t>, Коммерческому предложению</w:t>
      </w:r>
      <w:bookmarkEnd w:id="59"/>
      <w:r w:rsidR="008C343F">
        <w:t xml:space="preserve"> </w:t>
      </w:r>
    </w:p>
    <w:p w:rsidR="006C694D" w:rsidRPr="00B53D6D" w:rsidRDefault="006C694D" w:rsidP="006C694D">
      <w:pPr>
        <w:pStyle w:val="2"/>
      </w:pPr>
      <w:bookmarkStart w:id="60" w:name="_Toc309996810"/>
      <w:r w:rsidRPr="00B53D6D">
        <w:t>Требования к Исполнителю</w:t>
      </w:r>
      <w:bookmarkEnd w:id="60"/>
    </w:p>
    <w:p w:rsidR="006C694D" w:rsidRDefault="006C694D" w:rsidP="006C694D">
      <w:pPr>
        <w:pStyle w:val="3"/>
      </w:pPr>
      <w:r w:rsidRPr="006C694D">
        <w:t>Исполнитель должен иметь не менее двух  успешно реализованных проектов</w:t>
      </w:r>
      <w:r>
        <w:t>,</w:t>
      </w:r>
      <w:r w:rsidRPr="006C694D">
        <w:t xml:space="preserve">  включающих в себя создание системы регламентирования времени выступления.</w:t>
      </w:r>
      <w:r>
        <w:t xml:space="preserve"> </w:t>
      </w:r>
    </w:p>
    <w:p w:rsidR="006C694D" w:rsidRDefault="006C694D" w:rsidP="006C694D">
      <w:pPr>
        <w:pStyle w:val="3"/>
      </w:pPr>
      <w:r w:rsidRPr="006C694D">
        <w:t>Исполнитель должен иметь о</w:t>
      </w:r>
      <w:r w:rsidRPr="006C694D">
        <w:rPr>
          <w:rFonts w:hint="eastAsia"/>
        </w:rPr>
        <w:t>пыт</w:t>
      </w:r>
      <w:r w:rsidRPr="006C694D">
        <w:t xml:space="preserve"> интегрирования </w:t>
      </w:r>
      <w:r w:rsidRPr="006C694D">
        <w:rPr>
          <w:rFonts w:hint="eastAsia"/>
        </w:rPr>
        <w:t>оборудования</w:t>
      </w:r>
      <w:r w:rsidRPr="006C694D">
        <w:t xml:space="preserve"> Crestron и AMX, </w:t>
      </w:r>
      <w:r w:rsidRPr="006C694D">
        <w:rPr>
          <w:rFonts w:hint="eastAsia"/>
        </w:rPr>
        <w:t>по</w:t>
      </w:r>
      <w:r w:rsidRPr="006C694D">
        <w:t xml:space="preserve"> </w:t>
      </w:r>
      <w:r w:rsidRPr="006C694D">
        <w:rPr>
          <w:rFonts w:hint="eastAsia"/>
        </w:rPr>
        <w:t>направлениию</w:t>
      </w:r>
      <w:r w:rsidRPr="006C694D">
        <w:t xml:space="preserve"> Control Systems</w:t>
      </w:r>
    </w:p>
    <w:p w:rsidR="006C694D" w:rsidRPr="006C694D" w:rsidRDefault="008C343F" w:rsidP="00341438">
      <w:pPr>
        <w:pStyle w:val="2"/>
      </w:pPr>
      <w:bookmarkStart w:id="61" w:name="_Toc309996811"/>
      <w:r>
        <w:t>Требования к численности и квалификации персонала</w:t>
      </w:r>
      <w:bookmarkEnd w:id="61"/>
      <w:r>
        <w:t xml:space="preserve"> </w:t>
      </w:r>
    </w:p>
    <w:p w:rsidR="008C343F" w:rsidRDefault="00341438" w:rsidP="008C343F">
      <w:pPr>
        <w:pStyle w:val="3"/>
      </w:pPr>
      <w:r>
        <w:t>Исполнител</w:t>
      </w:r>
      <w:r w:rsidR="00161D93">
        <w:t>ь</w:t>
      </w:r>
      <w:r>
        <w:t xml:space="preserve"> должен</w:t>
      </w:r>
      <w:r w:rsidR="006C694D" w:rsidRPr="006C694D">
        <w:t xml:space="preserve"> </w:t>
      </w:r>
      <w:r w:rsidR="006C694D">
        <w:t>и</w:t>
      </w:r>
      <w:r w:rsidR="008C343F" w:rsidRPr="008C343F">
        <w:t>меть в штате не менее 3-х сотрудников с квалификацией не хуже инженер-программист с навыками  программирования систем управления AMX и Crestron, знаниями проектирования и наладки аудио видео систем, а так же знаниями основ ЛВС</w:t>
      </w:r>
      <w:r w:rsidR="008C343F">
        <w:t>. Знания и навыки должны быть подтверждены сертификатами.</w:t>
      </w:r>
    </w:p>
    <w:p w:rsidR="008C343F" w:rsidRDefault="008C343F" w:rsidP="006C694D">
      <w:pPr>
        <w:pStyle w:val="3"/>
      </w:pPr>
      <w:r>
        <w:t xml:space="preserve">Специалисты должны иметь опыт выполнения работ, аналогичных указанным в ТЗ, не менее 3-х проектов в течение 2-х лет.   </w:t>
      </w:r>
    </w:p>
    <w:p w:rsidR="008C343F" w:rsidRDefault="00161D93" w:rsidP="006C694D">
      <w:pPr>
        <w:pStyle w:val="3"/>
      </w:pPr>
      <w:r>
        <w:t>И</w:t>
      </w:r>
      <w:r w:rsidR="00916D59">
        <w:t>сполнитель должен гарантировать, что выполнение работ по договору будут осуществлять специалисты указанной квалификации</w:t>
      </w:r>
    </w:p>
    <w:p w:rsidR="008C343F" w:rsidRPr="00A517A5" w:rsidRDefault="008C343F" w:rsidP="006C694D">
      <w:pPr>
        <w:pStyle w:val="3"/>
      </w:pPr>
      <w:bookmarkStart w:id="62" w:name="_Toc309645058"/>
      <w:r>
        <w:t>привлечение субподрядчик</w:t>
      </w:r>
      <w:r w:rsidRPr="00A517A5">
        <w:t xml:space="preserve">ов на </w:t>
      </w:r>
      <w:r>
        <w:t>Выполнение работ не допускается.</w:t>
      </w:r>
      <w:bookmarkEnd w:id="62"/>
      <w:r w:rsidRPr="00A517A5">
        <w:t xml:space="preserve">  </w:t>
      </w:r>
    </w:p>
    <w:p w:rsidR="006C694D" w:rsidRPr="00B53D6D" w:rsidRDefault="008C343F" w:rsidP="006C694D">
      <w:pPr>
        <w:pStyle w:val="2"/>
      </w:pPr>
      <w:r>
        <w:t xml:space="preserve"> </w:t>
      </w:r>
      <w:bookmarkStart w:id="63" w:name="_Toc309996812"/>
      <w:r w:rsidR="006C694D" w:rsidRPr="00B53D6D">
        <w:t>Требования к коммерческому предложению</w:t>
      </w:r>
      <w:bookmarkEnd w:id="63"/>
      <w:r w:rsidR="006C694D" w:rsidRPr="00B53D6D">
        <w:t xml:space="preserve"> </w:t>
      </w:r>
    </w:p>
    <w:p w:rsidR="006C694D" w:rsidRPr="00B53D6D" w:rsidRDefault="006C694D" w:rsidP="006C694D">
      <w:pPr>
        <w:pStyle w:val="3"/>
        <w:ind w:left="1225" w:hanging="505"/>
      </w:pPr>
      <w:r w:rsidRPr="00B53D6D">
        <w:t>Предложение должно отвечать всем требованиям к конкурсной документации, и</w:t>
      </w:r>
      <w:r w:rsidRPr="00B53D6D">
        <w:t>з</w:t>
      </w:r>
      <w:r w:rsidRPr="00B53D6D">
        <w:t>ложенным в Едином отраслевом стандарте закупок Госкорпорации «Росатом».</w:t>
      </w:r>
    </w:p>
    <w:p w:rsidR="006C694D" w:rsidRPr="00B53D6D" w:rsidRDefault="006C694D" w:rsidP="006C694D">
      <w:pPr>
        <w:pStyle w:val="3"/>
        <w:ind w:left="1225" w:hanging="505"/>
      </w:pPr>
      <w:r w:rsidRPr="00B53D6D">
        <w:t>Договор, предложенный Исполнителем, должен содержать все положения и пар</w:t>
      </w:r>
      <w:r w:rsidRPr="00B53D6D">
        <w:t>а</w:t>
      </w:r>
      <w:r w:rsidRPr="00B53D6D">
        <w:t xml:space="preserve">метры настоящего Технического Задания.  </w:t>
      </w:r>
    </w:p>
    <w:p w:rsidR="006C694D" w:rsidRPr="00B53D6D" w:rsidRDefault="006C694D" w:rsidP="006C694D"/>
    <w:sectPr w:rsidR="006C694D" w:rsidRPr="00B53D6D" w:rsidSect="001A6DC1">
      <w:headerReference w:type="default" r:id="rId8"/>
      <w:footerReference w:type="default" r:id="rId9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800" w:rsidRDefault="00181800">
      <w:r>
        <w:separator/>
      </w:r>
    </w:p>
  </w:endnote>
  <w:endnote w:type="continuationSeparator" w:id="1">
    <w:p w:rsidR="00181800" w:rsidRDefault="00181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yrillicBrush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Pushkin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6C2560">
      <w:tc>
        <w:tcPr>
          <w:tcW w:w="6479" w:type="dxa"/>
        </w:tcPr>
        <w:p w:rsidR="006C2560" w:rsidRDefault="006C2560">
          <w:pPr>
            <w:pStyle w:val="ab"/>
            <w:rPr>
              <w:lang w:val="en-US"/>
            </w:rPr>
          </w:pPr>
        </w:p>
      </w:tc>
      <w:tc>
        <w:tcPr>
          <w:tcW w:w="1351" w:type="dxa"/>
        </w:tcPr>
        <w:p w:rsidR="006C2560" w:rsidRDefault="006C2560">
          <w:pPr>
            <w:pStyle w:val="ab"/>
          </w:pPr>
        </w:p>
      </w:tc>
      <w:tc>
        <w:tcPr>
          <w:tcW w:w="2430" w:type="dxa"/>
        </w:tcPr>
        <w:p w:rsidR="006C2560" w:rsidRDefault="006C2560">
          <w:pPr>
            <w:pStyle w:val="ab"/>
          </w:pPr>
        </w:p>
      </w:tc>
    </w:tr>
  </w:tbl>
  <w:p w:rsidR="006C2560" w:rsidRDefault="006C2560">
    <w:pPr>
      <w:pStyle w:val="ab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800" w:rsidRDefault="00181800">
      <w:r>
        <w:separator/>
      </w:r>
    </w:p>
  </w:footnote>
  <w:footnote w:type="continuationSeparator" w:id="1">
    <w:p w:rsidR="00181800" w:rsidRDefault="00181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08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831"/>
      <w:gridCol w:w="5768"/>
      <w:gridCol w:w="1685"/>
      <w:gridCol w:w="1206"/>
    </w:tblGrid>
    <w:tr w:rsidR="006C2560" w:rsidTr="00AF5B72">
      <w:trPr>
        <w:cantSplit/>
        <w:trHeight w:val="528"/>
      </w:trPr>
      <w:tc>
        <w:tcPr>
          <w:tcW w:w="1843" w:type="dxa"/>
          <w:vMerge w:val="restart"/>
          <w:vAlign w:val="center"/>
        </w:tcPr>
        <w:p w:rsidR="006C2560" w:rsidRDefault="006C2560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  <w:r>
            <w:rPr>
              <w:b/>
              <w:bCs/>
              <w:i/>
              <w:iCs/>
              <w:noProof/>
              <w:sz w:val="22"/>
            </w:rPr>
            <w:drawing>
              <wp:inline distT="0" distB="0" distL="0" distR="0">
                <wp:extent cx="493311" cy="705853"/>
                <wp:effectExtent l="19050" t="0" r="1989" b="0"/>
                <wp:docPr id="2" name="Рисунок 1" descr="F:\Документы АРМЗ-28.10.10\Корпоративный стиль\АРМЗ-Лого\Лого АРМЗ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Документы АРМЗ-28.10.10\Корпоративный стиль\АРМЗ-Лого\Лого АРМЗ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650" cy="70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vMerge w:val="restart"/>
          <w:vAlign w:val="center"/>
        </w:tcPr>
        <w:p w:rsidR="006C2560" w:rsidRDefault="006C2560" w:rsidP="008B0EDB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 xml:space="preserve">Техническое задание </w:t>
          </w:r>
          <w:r w:rsidRPr="00C207F0">
            <w:rPr>
              <w:sz w:val="22"/>
            </w:rPr>
            <w:t xml:space="preserve">на </w:t>
          </w:r>
          <w:r w:rsidRPr="00BD0DA6">
            <w:rPr>
              <w:sz w:val="22"/>
            </w:rPr>
            <w:t>проектирование</w:t>
          </w:r>
          <w:r>
            <w:rPr>
              <w:sz w:val="22"/>
            </w:rPr>
            <w:t xml:space="preserve">, </w:t>
          </w:r>
          <w:r w:rsidRPr="00BD0DA6">
            <w:rPr>
              <w:sz w:val="22"/>
            </w:rPr>
            <w:t xml:space="preserve">настройку </w:t>
          </w:r>
          <w:r>
            <w:rPr>
              <w:sz w:val="22"/>
            </w:rPr>
            <w:t>и с</w:t>
          </w:r>
          <w:r>
            <w:rPr>
              <w:sz w:val="22"/>
            </w:rPr>
            <w:t>о</w:t>
          </w:r>
          <w:r>
            <w:rPr>
              <w:sz w:val="22"/>
            </w:rPr>
            <w:t xml:space="preserve">провождение </w:t>
          </w:r>
          <w:r w:rsidRPr="00BD0DA6">
            <w:rPr>
              <w:sz w:val="22"/>
            </w:rPr>
            <w:t>системы регламент</w:t>
          </w:r>
          <w:r>
            <w:rPr>
              <w:sz w:val="22"/>
            </w:rPr>
            <w:t>ирования времени выст</w:t>
          </w:r>
          <w:r>
            <w:rPr>
              <w:sz w:val="22"/>
            </w:rPr>
            <w:t>у</w:t>
          </w:r>
          <w:r>
            <w:rPr>
              <w:sz w:val="22"/>
            </w:rPr>
            <w:t>пления участников заседаний в ОАО «Атомредметзолото»</w:t>
          </w:r>
        </w:p>
      </w:tc>
      <w:tc>
        <w:tcPr>
          <w:tcW w:w="1701" w:type="dxa"/>
          <w:vMerge w:val="restart"/>
          <w:vAlign w:val="center"/>
        </w:tcPr>
        <w:p w:rsidR="006C2560" w:rsidRPr="002420FF" w:rsidRDefault="006C2560" w:rsidP="00782EA1">
          <w:pPr>
            <w:pStyle w:val="aa"/>
            <w:jc w:val="center"/>
            <w:rPr>
              <w:sz w:val="18"/>
              <w:szCs w:val="18"/>
            </w:rPr>
          </w:pPr>
          <w:r>
            <w:rPr>
              <w:sz w:val="22"/>
            </w:rPr>
            <w:t xml:space="preserve">стр. </w:t>
          </w:r>
          <w:r w:rsidR="00246FB2">
            <w:rPr>
              <w:sz w:val="22"/>
            </w:rPr>
            <w:fldChar w:fldCharType="begin"/>
          </w:r>
          <w:r>
            <w:rPr>
              <w:sz w:val="22"/>
            </w:rPr>
            <w:instrText xml:space="preserve"> PAGE </w:instrText>
          </w:r>
          <w:r w:rsidR="00246FB2">
            <w:rPr>
              <w:sz w:val="22"/>
            </w:rPr>
            <w:fldChar w:fldCharType="separate"/>
          </w:r>
          <w:r w:rsidR="00A35E88">
            <w:rPr>
              <w:noProof/>
              <w:sz w:val="22"/>
            </w:rPr>
            <w:t>12</w:t>
          </w:r>
          <w:r w:rsidR="00246FB2">
            <w:rPr>
              <w:sz w:val="22"/>
            </w:rPr>
            <w:fldChar w:fldCharType="end"/>
          </w:r>
          <w:r>
            <w:rPr>
              <w:sz w:val="22"/>
            </w:rPr>
            <w:t xml:space="preserve"> из </w:t>
          </w:r>
          <w:r w:rsidR="00246FB2">
            <w:rPr>
              <w:sz w:val="22"/>
            </w:rPr>
            <w:fldChar w:fldCharType="begin"/>
          </w:r>
          <w:r>
            <w:rPr>
              <w:sz w:val="22"/>
            </w:rPr>
            <w:instrText xml:space="preserve"> NUMPAGES </w:instrText>
          </w:r>
          <w:r w:rsidR="00246FB2">
            <w:rPr>
              <w:sz w:val="22"/>
            </w:rPr>
            <w:fldChar w:fldCharType="separate"/>
          </w:r>
          <w:r w:rsidR="00A35E88">
            <w:rPr>
              <w:noProof/>
              <w:sz w:val="22"/>
            </w:rPr>
            <w:t>12</w:t>
          </w:r>
          <w:r w:rsidR="00246FB2">
            <w:rPr>
              <w:sz w:val="22"/>
            </w:rPr>
            <w:fldChar w:fldCharType="end"/>
          </w:r>
        </w:p>
      </w:tc>
      <w:tc>
        <w:tcPr>
          <w:tcW w:w="1134" w:type="dxa"/>
          <w:vAlign w:val="center"/>
        </w:tcPr>
        <w:p w:rsidR="006C2560" w:rsidRPr="00DA24E5" w:rsidRDefault="006C2560" w:rsidP="00BD0DA6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>Версия №2</w:t>
          </w:r>
          <w:r>
            <w:rPr>
              <w:sz w:val="22"/>
              <w:lang w:val="en-US"/>
            </w:rPr>
            <w:t>.</w:t>
          </w:r>
          <w:r>
            <w:rPr>
              <w:sz w:val="22"/>
            </w:rPr>
            <w:t>0</w:t>
          </w:r>
        </w:p>
      </w:tc>
    </w:tr>
    <w:tr w:rsidR="006C2560" w:rsidTr="00AF5B72">
      <w:trPr>
        <w:cantSplit/>
        <w:trHeight w:val="117"/>
      </w:trPr>
      <w:tc>
        <w:tcPr>
          <w:tcW w:w="1843" w:type="dxa"/>
          <w:vMerge/>
          <w:vAlign w:val="center"/>
        </w:tcPr>
        <w:p w:rsidR="006C2560" w:rsidRDefault="006C2560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</w:p>
      </w:tc>
      <w:tc>
        <w:tcPr>
          <w:tcW w:w="5812" w:type="dxa"/>
          <w:vMerge/>
          <w:vAlign w:val="center"/>
        </w:tcPr>
        <w:p w:rsidR="006C2560" w:rsidRDefault="006C2560">
          <w:pPr>
            <w:pStyle w:val="aa"/>
            <w:jc w:val="center"/>
            <w:rPr>
              <w:sz w:val="22"/>
            </w:rPr>
          </w:pPr>
        </w:p>
      </w:tc>
      <w:tc>
        <w:tcPr>
          <w:tcW w:w="1701" w:type="dxa"/>
          <w:vMerge/>
          <w:vAlign w:val="center"/>
        </w:tcPr>
        <w:p w:rsidR="006C2560" w:rsidRDefault="006C2560">
          <w:pPr>
            <w:pStyle w:val="aa"/>
            <w:jc w:val="center"/>
            <w:rPr>
              <w:sz w:val="22"/>
            </w:rPr>
          </w:pPr>
        </w:p>
      </w:tc>
      <w:tc>
        <w:tcPr>
          <w:tcW w:w="1134" w:type="dxa"/>
          <w:vAlign w:val="center"/>
        </w:tcPr>
        <w:p w:rsidR="006C2560" w:rsidRPr="006941C0" w:rsidRDefault="006C2560" w:rsidP="00BD0DA6">
          <w:pPr>
            <w:pStyle w:val="aa"/>
            <w:jc w:val="center"/>
            <w:rPr>
              <w:sz w:val="22"/>
              <w:lang w:val="en-US"/>
            </w:rPr>
          </w:pPr>
          <w:r>
            <w:rPr>
              <w:sz w:val="22"/>
            </w:rPr>
            <w:t>25</w:t>
          </w:r>
          <w:r>
            <w:rPr>
              <w:sz w:val="22"/>
              <w:lang w:val="en-US"/>
            </w:rPr>
            <w:t>.</w:t>
          </w:r>
          <w:r>
            <w:rPr>
              <w:sz w:val="22"/>
            </w:rPr>
            <w:t>11</w:t>
          </w:r>
          <w:r>
            <w:rPr>
              <w:sz w:val="22"/>
              <w:lang w:val="en-US"/>
            </w:rPr>
            <w:t>.2011</w:t>
          </w:r>
        </w:p>
      </w:tc>
    </w:tr>
  </w:tbl>
  <w:p w:rsidR="006C2560" w:rsidRDefault="006C2560">
    <w:pPr>
      <w:pStyle w:val="aa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F26B30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0D48C2"/>
    <w:multiLevelType w:val="multilevel"/>
    <w:tmpl w:val="50EA9B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1021761A"/>
    <w:multiLevelType w:val="hybridMultilevel"/>
    <w:tmpl w:val="4D8A3506"/>
    <w:lvl w:ilvl="0" w:tplc="FEBAE92A">
      <w:start w:val="1"/>
      <w:numFmt w:val="bullet"/>
      <w:pStyle w:val="a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703D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721C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07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6451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CC8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2A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6D3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43C0C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51672C"/>
    <w:multiLevelType w:val="multilevel"/>
    <w:tmpl w:val="A4FA80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24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FA5070"/>
    <w:multiLevelType w:val="multilevel"/>
    <w:tmpl w:val="5D8E86C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24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3BE5CB6"/>
    <w:multiLevelType w:val="multilevel"/>
    <w:tmpl w:val="ACB8A670"/>
    <w:lvl w:ilvl="0">
      <w:start w:val="1"/>
      <w:numFmt w:val="decimal"/>
      <w:pStyle w:val="2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0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465"/>
    <w:rsid w:val="00000336"/>
    <w:rsid w:val="00000FC1"/>
    <w:rsid w:val="00001219"/>
    <w:rsid w:val="00002866"/>
    <w:rsid w:val="00006BCE"/>
    <w:rsid w:val="00007184"/>
    <w:rsid w:val="0001138D"/>
    <w:rsid w:val="000116E9"/>
    <w:rsid w:val="000124EE"/>
    <w:rsid w:val="000139CC"/>
    <w:rsid w:val="000154C2"/>
    <w:rsid w:val="00016305"/>
    <w:rsid w:val="00017519"/>
    <w:rsid w:val="0001773D"/>
    <w:rsid w:val="00020AB9"/>
    <w:rsid w:val="00020BFB"/>
    <w:rsid w:val="00021D23"/>
    <w:rsid w:val="00023F63"/>
    <w:rsid w:val="000243BE"/>
    <w:rsid w:val="000247AF"/>
    <w:rsid w:val="0002513C"/>
    <w:rsid w:val="00025381"/>
    <w:rsid w:val="0002546E"/>
    <w:rsid w:val="00026005"/>
    <w:rsid w:val="00026104"/>
    <w:rsid w:val="00030858"/>
    <w:rsid w:val="00030CED"/>
    <w:rsid w:val="00031E1E"/>
    <w:rsid w:val="00032550"/>
    <w:rsid w:val="000326AE"/>
    <w:rsid w:val="00036051"/>
    <w:rsid w:val="0003756D"/>
    <w:rsid w:val="00037C49"/>
    <w:rsid w:val="00037DCB"/>
    <w:rsid w:val="00040CA4"/>
    <w:rsid w:val="0004273D"/>
    <w:rsid w:val="00042F10"/>
    <w:rsid w:val="00043379"/>
    <w:rsid w:val="00043F77"/>
    <w:rsid w:val="0004566F"/>
    <w:rsid w:val="00047AC3"/>
    <w:rsid w:val="00047B9D"/>
    <w:rsid w:val="00050945"/>
    <w:rsid w:val="00051362"/>
    <w:rsid w:val="00051FF5"/>
    <w:rsid w:val="00052F65"/>
    <w:rsid w:val="000538C8"/>
    <w:rsid w:val="00053B86"/>
    <w:rsid w:val="00055DD0"/>
    <w:rsid w:val="00056D7D"/>
    <w:rsid w:val="000577B9"/>
    <w:rsid w:val="00057A5B"/>
    <w:rsid w:val="00057A67"/>
    <w:rsid w:val="00057CA5"/>
    <w:rsid w:val="00060127"/>
    <w:rsid w:val="00061708"/>
    <w:rsid w:val="00062F76"/>
    <w:rsid w:val="00064464"/>
    <w:rsid w:val="00066617"/>
    <w:rsid w:val="00066756"/>
    <w:rsid w:val="00067C98"/>
    <w:rsid w:val="00067DFA"/>
    <w:rsid w:val="00067E2D"/>
    <w:rsid w:val="000704C3"/>
    <w:rsid w:val="00071FDF"/>
    <w:rsid w:val="000750C8"/>
    <w:rsid w:val="0007747D"/>
    <w:rsid w:val="00077AF5"/>
    <w:rsid w:val="0008085C"/>
    <w:rsid w:val="00080F67"/>
    <w:rsid w:val="0008311D"/>
    <w:rsid w:val="00083581"/>
    <w:rsid w:val="000836E4"/>
    <w:rsid w:val="00083F63"/>
    <w:rsid w:val="0008550A"/>
    <w:rsid w:val="0008608C"/>
    <w:rsid w:val="00086BD5"/>
    <w:rsid w:val="00091AD3"/>
    <w:rsid w:val="00092806"/>
    <w:rsid w:val="000928F8"/>
    <w:rsid w:val="00093504"/>
    <w:rsid w:val="00094E84"/>
    <w:rsid w:val="00095737"/>
    <w:rsid w:val="00095E68"/>
    <w:rsid w:val="00097768"/>
    <w:rsid w:val="000977FC"/>
    <w:rsid w:val="000A149B"/>
    <w:rsid w:val="000A31A2"/>
    <w:rsid w:val="000A4536"/>
    <w:rsid w:val="000A4551"/>
    <w:rsid w:val="000B0D6D"/>
    <w:rsid w:val="000B0FC8"/>
    <w:rsid w:val="000B121D"/>
    <w:rsid w:val="000B15A6"/>
    <w:rsid w:val="000B184A"/>
    <w:rsid w:val="000B30C0"/>
    <w:rsid w:val="000B41AA"/>
    <w:rsid w:val="000B4783"/>
    <w:rsid w:val="000B4EED"/>
    <w:rsid w:val="000B72A5"/>
    <w:rsid w:val="000C0108"/>
    <w:rsid w:val="000C0A83"/>
    <w:rsid w:val="000C1522"/>
    <w:rsid w:val="000C1DDE"/>
    <w:rsid w:val="000C488B"/>
    <w:rsid w:val="000C4DEE"/>
    <w:rsid w:val="000C4F9F"/>
    <w:rsid w:val="000C60EB"/>
    <w:rsid w:val="000C66D0"/>
    <w:rsid w:val="000C6B10"/>
    <w:rsid w:val="000C6DD6"/>
    <w:rsid w:val="000C7888"/>
    <w:rsid w:val="000D08CE"/>
    <w:rsid w:val="000D18D3"/>
    <w:rsid w:val="000D3760"/>
    <w:rsid w:val="000D38AE"/>
    <w:rsid w:val="000D45A5"/>
    <w:rsid w:val="000D5AB4"/>
    <w:rsid w:val="000D5C3A"/>
    <w:rsid w:val="000D6C50"/>
    <w:rsid w:val="000D73E7"/>
    <w:rsid w:val="000D7DCB"/>
    <w:rsid w:val="000E1B36"/>
    <w:rsid w:val="000E2755"/>
    <w:rsid w:val="000E3924"/>
    <w:rsid w:val="000E544C"/>
    <w:rsid w:val="000E622D"/>
    <w:rsid w:val="000F0276"/>
    <w:rsid w:val="000F068B"/>
    <w:rsid w:val="000F1312"/>
    <w:rsid w:val="000F159D"/>
    <w:rsid w:val="000F312E"/>
    <w:rsid w:val="000F3578"/>
    <w:rsid w:val="000F387C"/>
    <w:rsid w:val="000F5486"/>
    <w:rsid w:val="000F62DD"/>
    <w:rsid w:val="000F64FC"/>
    <w:rsid w:val="000F6670"/>
    <w:rsid w:val="001029AB"/>
    <w:rsid w:val="00104567"/>
    <w:rsid w:val="00105CFB"/>
    <w:rsid w:val="001062CE"/>
    <w:rsid w:val="0011064A"/>
    <w:rsid w:val="00110E20"/>
    <w:rsid w:val="001117CC"/>
    <w:rsid w:val="001119B7"/>
    <w:rsid w:val="00112A8D"/>
    <w:rsid w:val="00112FFF"/>
    <w:rsid w:val="00113D2B"/>
    <w:rsid w:val="00114429"/>
    <w:rsid w:val="00115E01"/>
    <w:rsid w:val="00116CE2"/>
    <w:rsid w:val="00117405"/>
    <w:rsid w:val="00120057"/>
    <w:rsid w:val="0012154D"/>
    <w:rsid w:val="00121D5B"/>
    <w:rsid w:val="00121E9B"/>
    <w:rsid w:val="00122377"/>
    <w:rsid w:val="00123B55"/>
    <w:rsid w:val="00125E04"/>
    <w:rsid w:val="001304EB"/>
    <w:rsid w:val="001308A0"/>
    <w:rsid w:val="001308E9"/>
    <w:rsid w:val="00131662"/>
    <w:rsid w:val="001319C5"/>
    <w:rsid w:val="0013227F"/>
    <w:rsid w:val="0013229B"/>
    <w:rsid w:val="00132400"/>
    <w:rsid w:val="00134E41"/>
    <w:rsid w:val="001371C1"/>
    <w:rsid w:val="00140096"/>
    <w:rsid w:val="00140FF8"/>
    <w:rsid w:val="001414A6"/>
    <w:rsid w:val="001417FB"/>
    <w:rsid w:val="00142ED6"/>
    <w:rsid w:val="001435F9"/>
    <w:rsid w:val="00144860"/>
    <w:rsid w:val="00144B1F"/>
    <w:rsid w:val="0014540A"/>
    <w:rsid w:val="00146275"/>
    <w:rsid w:val="00146DCB"/>
    <w:rsid w:val="00150B63"/>
    <w:rsid w:val="001513B1"/>
    <w:rsid w:val="0015290B"/>
    <w:rsid w:val="00152B9B"/>
    <w:rsid w:val="00153BB0"/>
    <w:rsid w:val="00154220"/>
    <w:rsid w:val="00154EC4"/>
    <w:rsid w:val="001558DD"/>
    <w:rsid w:val="00161D93"/>
    <w:rsid w:val="00163C13"/>
    <w:rsid w:val="00164B80"/>
    <w:rsid w:val="0016546C"/>
    <w:rsid w:val="00165FE2"/>
    <w:rsid w:val="00167E7D"/>
    <w:rsid w:val="00170016"/>
    <w:rsid w:val="001707A0"/>
    <w:rsid w:val="00173161"/>
    <w:rsid w:val="0017323F"/>
    <w:rsid w:val="00173B6F"/>
    <w:rsid w:val="00176CAA"/>
    <w:rsid w:val="00177937"/>
    <w:rsid w:val="00180099"/>
    <w:rsid w:val="001815E6"/>
    <w:rsid w:val="00181800"/>
    <w:rsid w:val="00181AB5"/>
    <w:rsid w:val="0018542C"/>
    <w:rsid w:val="00187695"/>
    <w:rsid w:val="0019284D"/>
    <w:rsid w:val="00193E10"/>
    <w:rsid w:val="00195159"/>
    <w:rsid w:val="001A2183"/>
    <w:rsid w:val="001A3B1A"/>
    <w:rsid w:val="001A3B8C"/>
    <w:rsid w:val="001A3FD3"/>
    <w:rsid w:val="001A4155"/>
    <w:rsid w:val="001A4EDC"/>
    <w:rsid w:val="001A5E54"/>
    <w:rsid w:val="001A6615"/>
    <w:rsid w:val="001A6647"/>
    <w:rsid w:val="001A6DC1"/>
    <w:rsid w:val="001A6E79"/>
    <w:rsid w:val="001A7175"/>
    <w:rsid w:val="001B1BD2"/>
    <w:rsid w:val="001B3DCA"/>
    <w:rsid w:val="001B44DD"/>
    <w:rsid w:val="001B5873"/>
    <w:rsid w:val="001B74BF"/>
    <w:rsid w:val="001C0B40"/>
    <w:rsid w:val="001C1344"/>
    <w:rsid w:val="001C1A8A"/>
    <w:rsid w:val="001C55C3"/>
    <w:rsid w:val="001C572B"/>
    <w:rsid w:val="001C578D"/>
    <w:rsid w:val="001C6C38"/>
    <w:rsid w:val="001D051C"/>
    <w:rsid w:val="001D13B5"/>
    <w:rsid w:val="001D1909"/>
    <w:rsid w:val="001D1BE5"/>
    <w:rsid w:val="001D2118"/>
    <w:rsid w:val="001D27B4"/>
    <w:rsid w:val="001D5C86"/>
    <w:rsid w:val="001D63E2"/>
    <w:rsid w:val="001D6D53"/>
    <w:rsid w:val="001D7F50"/>
    <w:rsid w:val="001E10A7"/>
    <w:rsid w:val="001E2862"/>
    <w:rsid w:val="001E2BBA"/>
    <w:rsid w:val="001E2C41"/>
    <w:rsid w:val="001E3410"/>
    <w:rsid w:val="001E679D"/>
    <w:rsid w:val="001E70E5"/>
    <w:rsid w:val="001E7685"/>
    <w:rsid w:val="001E7C36"/>
    <w:rsid w:val="001F15DD"/>
    <w:rsid w:val="001F53F3"/>
    <w:rsid w:val="001F65A7"/>
    <w:rsid w:val="001F6B23"/>
    <w:rsid w:val="0020078D"/>
    <w:rsid w:val="00200C9C"/>
    <w:rsid w:val="002016AF"/>
    <w:rsid w:val="002026FE"/>
    <w:rsid w:val="00203A84"/>
    <w:rsid w:val="00204004"/>
    <w:rsid w:val="00205B93"/>
    <w:rsid w:val="00206EF7"/>
    <w:rsid w:val="0020723B"/>
    <w:rsid w:val="0020763B"/>
    <w:rsid w:val="00210198"/>
    <w:rsid w:val="00210614"/>
    <w:rsid w:val="00211DED"/>
    <w:rsid w:val="00212D23"/>
    <w:rsid w:val="00213416"/>
    <w:rsid w:val="0021376B"/>
    <w:rsid w:val="002161D8"/>
    <w:rsid w:val="002166EA"/>
    <w:rsid w:val="002178E4"/>
    <w:rsid w:val="002216B3"/>
    <w:rsid w:val="0022228C"/>
    <w:rsid w:val="002225D8"/>
    <w:rsid w:val="00227C72"/>
    <w:rsid w:val="00230AB8"/>
    <w:rsid w:val="00230ED3"/>
    <w:rsid w:val="002319C2"/>
    <w:rsid w:val="0023419A"/>
    <w:rsid w:val="002365CB"/>
    <w:rsid w:val="00237F15"/>
    <w:rsid w:val="00237FB7"/>
    <w:rsid w:val="002420FF"/>
    <w:rsid w:val="002423C6"/>
    <w:rsid w:val="00242632"/>
    <w:rsid w:val="00242BB9"/>
    <w:rsid w:val="00245944"/>
    <w:rsid w:val="002466D1"/>
    <w:rsid w:val="00246FB2"/>
    <w:rsid w:val="00250AE4"/>
    <w:rsid w:val="00252293"/>
    <w:rsid w:val="0025319F"/>
    <w:rsid w:val="00255034"/>
    <w:rsid w:val="00257234"/>
    <w:rsid w:val="002577DE"/>
    <w:rsid w:val="0025790E"/>
    <w:rsid w:val="00260E9F"/>
    <w:rsid w:val="00262841"/>
    <w:rsid w:val="002635C7"/>
    <w:rsid w:val="00264C8E"/>
    <w:rsid w:val="00266B84"/>
    <w:rsid w:val="002713A1"/>
    <w:rsid w:val="002718CD"/>
    <w:rsid w:val="002738BF"/>
    <w:rsid w:val="0027431E"/>
    <w:rsid w:val="00275567"/>
    <w:rsid w:val="00275F65"/>
    <w:rsid w:val="002804B5"/>
    <w:rsid w:val="00281FED"/>
    <w:rsid w:val="00282D9C"/>
    <w:rsid w:val="0028306F"/>
    <w:rsid w:val="002836F5"/>
    <w:rsid w:val="00283A4F"/>
    <w:rsid w:val="002841BC"/>
    <w:rsid w:val="00285902"/>
    <w:rsid w:val="00285DED"/>
    <w:rsid w:val="00286FF4"/>
    <w:rsid w:val="00287EFD"/>
    <w:rsid w:val="002934B3"/>
    <w:rsid w:val="00293603"/>
    <w:rsid w:val="0029364E"/>
    <w:rsid w:val="00293FBC"/>
    <w:rsid w:val="00294440"/>
    <w:rsid w:val="002950FD"/>
    <w:rsid w:val="00295520"/>
    <w:rsid w:val="00296609"/>
    <w:rsid w:val="002A1109"/>
    <w:rsid w:val="002A1B3F"/>
    <w:rsid w:val="002A46D2"/>
    <w:rsid w:val="002A4751"/>
    <w:rsid w:val="002A5D78"/>
    <w:rsid w:val="002A6262"/>
    <w:rsid w:val="002A7733"/>
    <w:rsid w:val="002A780B"/>
    <w:rsid w:val="002B0268"/>
    <w:rsid w:val="002B0348"/>
    <w:rsid w:val="002B20FA"/>
    <w:rsid w:val="002B22AA"/>
    <w:rsid w:val="002B2685"/>
    <w:rsid w:val="002B46AA"/>
    <w:rsid w:val="002B6522"/>
    <w:rsid w:val="002B7292"/>
    <w:rsid w:val="002B7C45"/>
    <w:rsid w:val="002B7CAB"/>
    <w:rsid w:val="002B7D2B"/>
    <w:rsid w:val="002C00C5"/>
    <w:rsid w:val="002C054B"/>
    <w:rsid w:val="002C0D6D"/>
    <w:rsid w:val="002C0E02"/>
    <w:rsid w:val="002C2066"/>
    <w:rsid w:val="002C2F81"/>
    <w:rsid w:val="002C33CC"/>
    <w:rsid w:val="002C556F"/>
    <w:rsid w:val="002C603B"/>
    <w:rsid w:val="002D19B1"/>
    <w:rsid w:val="002D2993"/>
    <w:rsid w:val="002D4833"/>
    <w:rsid w:val="002D51A4"/>
    <w:rsid w:val="002D5EA7"/>
    <w:rsid w:val="002D7471"/>
    <w:rsid w:val="002D7B12"/>
    <w:rsid w:val="002E05A2"/>
    <w:rsid w:val="002E1491"/>
    <w:rsid w:val="002E38FB"/>
    <w:rsid w:val="002E3DEB"/>
    <w:rsid w:val="002E478E"/>
    <w:rsid w:val="002E4C08"/>
    <w:rsid w:val="002E5021"/>
    <w:rsid w:val="002F15C3"/>
    <w:rsid w:val="002F1EEB"/>
    <w:rsid w:val="002F4065"/>
    <w:rsid w:val="002F47F8"/>
    <w:rsid w:val="002F51C7"/>
    <w:rsid w:val="002F5F66"/>
    <w:rsid w:val="002F76CC"/>
    <w:rsid w:val="003003E6"/>
    <w:rsid w:val="0030098E"/>
    <w:rsid w:val="003009A3"/>
    <w:rsid w:val="00302053"/>
    <w:rsid w:val="00302910"/>
    <w:rsid w:val="00302F0D"/>
    <w:rsid w:val="00303978"/>
    <w:rsid w:val="003051E9"/>
    <w:rsid w:val="00306061"/>
    <w:rsid w:val="00306F47"/>
    <w:rsid w:val="0030766D"/>
    <w:rsid w:val="00307E6E"/>
    <w:rsid w:val="003100CA"/>
    <w:rsid w:val="00310E95"/>
    <w:rsid w:val="00312DA4"/>
    <w:rsid w:val="00314A5F"/>
    <w:rsid w:val="00317008"/>
    <w:rsid w:val="00317FC4"/>
    <w:rsid w:val="00320339"/>
    <w:rsid w:val="00321677"/>
    <w:rsid w:val="00321AD4"/>
    <w:rsid w:val="00323089"/>
    <w:rsid w:val="00323CA4"/>
    <w:rsid w:val="00323F06"/>
    <w:rsid w:val="00325024"/>
    <w:rsid w:val="003260E7"/>
    <w:rsid w:val="00326EA0"/>
    <w:rsid w:val="003304B8"/>
    <w:rsid w:val="0033073D"/>
    <w:rsid w:val="0033102A"/>
    <w:rsid w:val="003315FE"/>
    <w:rsid w:val="00331623"/>
    <w:rsid w:val="00331E88"/>
    <w:rsid w:val="003336DC"/>
    <w:rsid w:val="0033424A"/>
    <w:rsid w:val="00335126"/>
    <w:rsid w:val="003356A1"/>
    <w:rsid w:val="00341438"/>
    <w:rsid w:val="003415F8"/>
    <w:rsid w:val="0034218F"/>
    <w:rsid w:val="00344A66"/>
    <w:rsid w:val="00344FBD"/>
    <w:rsid w:val="00346A7A"/>
    <w:rsid w:val="0034724A"/>
    <w:rsid w:val="00350001"/>
    <w:rsid w:val="00350202"/>
    <w:rsid w:val="003513B7"/>
    <w:rsid w:val="00351D3C"/>
    <w:rsid w:val="003527F8"/>
    <w:rsid w:val="00352EE1"/>
    <w:rsid w:val="00352FE9"/>
    <w:rsid w:val="00353470"/>
    <w:rsid w:val="00353B69"/>
    <w:rsid w:val="00353EB6"/>
    <w:rsid w:val="003540ED"/>
    <w:rsid w:val="00354280"/>
    <w:rsid w:val="00355269"/>
    <w:rsid w:val="0035684B"/>
    <w:rsid w:val="00361A3C"/>
    <w:rsid w:val="003637FC"/>
    <w:rsid w:val="00363826"/>
    <w:rsid w:val="003679D3"/>
    <w:rsid w:val="003706D6"/>
    <w:rsid w:val="003709DD"/>
    <w:rsid w:val="0037195F"/>
    <w:rsid w:val="00372622"/>
    <w:rsid w:val="0037263F"/>
    <w:rsid w:val="00372F54"/>
    <w:rsid w:val="0037328B"/>
    <w:rsid w:val="00373370"/>
    <w:rsid w:val="0037363A"/>
    <w:rsid w:val="00373827"/>
    <w:rsid w:val="0037410D"/>
    <w:rsid w:val="003755B4"/>
    <w:rsid w:val="00376C0C"/>
    <w:rsid w:val="00376FE9"/>
    <w:rsid w:val="00377C04"/>
    <w:rsid w:val="00382FBF"/>
    <w:rsid w:val="0038329B"/>
    <w:rsid w:val="003842BD"/>
    <w:rsid w:val="00386DEC"/>
    <w:rsid w:val="00386FD0"/>
    <w:rsid w:val="00387892"/>
    <w:rsid w:val="00387DE9"/>
    <w:rsid w:val="00391500"/>
    <w:rsid w:val="00391588"/>
    <w:rsid w:val="00394550"/>
    <w:rsid w:val="00395E90"/>
    <w:rsid w:val="003970BC"/>
    <w:rsid w:val="003A0D11"/>
    <w:rsid w:val="003A1392"/>
    <w:rsid w:val="003A1E9A"/>
    <w:rsid w:val="003A24CF"/>
    <w:rsid w:val="003A31C1"/>
    <w:rsid w:val="003A3860"/>
    <w:rsid w:val="003A4D53"/>
    <w:rsid w:val="003A5A83"/>
    <w:rsid w:val="003A751A"/>
    <w:rsid w:val="003A799A"/>
    <w:rsid w:val="003B07CA"/>
    <w:rsid w:val="003B0849"/>
    <w:rsid w:val="003B0E19"/>
    <w:rsid w:val="003B38DB"/>
    <w:rsid w:val="003B3EB9"/>
    <w:rsid w:val="003B4A1E"/>
    <w:rsid w:val="003B7254"/>
    <w:rsid w:val="003B751F"/>
    <w:rsid w:val="003B7C8B"/>
    <w:rsid w:val="003B7E83"/>
    <w:rsid w:val="003C205B"/>
    <w:rsid w:val="003C2637"/>
    <w:rsid w:val="003C2793"/>
    <w:rsid w:val="003C2825"/>
    <w:rsid w:val="003C466B"/>
    <w:rsid w:val="003C7938"/>
    <w:rsid w:val="003C7B75"/>
    <w:rsid w:val="003D0216"/>
    <w:rsid w:val="003D0CE8"/>
    <w:rsid w:val="003D330D"/>
    <w:rsid w:val="003D37EA"/>
    <w:rsid w:val="003D470A"/>
    <w:rsid w:val="003D47B2"/>
    <w:rsid w:val="003D7B1B"/>
    <w:rsid w:val="003D7FCC"/>
    <w:rsid w:val="003E0343"/>
    <w:rsid w:val="003E0717"/>
    <w:rsid w:val="003E10F9"/>
    <w:rsid w:val="003E38FE"/>
    <w:rsid w:val="003E3FDF"/>
    <w:rsid w:val="003E4FCB"/>
    <w:rsid w:val="003E54D5"/>
    <w:rsid w:val="003E5AE7"/>
    <w:rsid w:val="003F16BD"/>
    <w:rsid w:val="003F2505"/>
    <w:rsid w:val="003F3F06"/>
    <w:rsid w:val="003F40D5"/>
    <w:rsid w:val="003F41D8"/>
    <w:rsid w:val="003F5B15"/>
    <w:rsid w:val="003F61E8"/>
    <w:rsid w:val="003F66B6"/>
    <w:rsid w:val="003F75B6"/>
    <w:rsid w:val="00403D9F"/>
    <w:rsid w:val="004041CE"/>
    <w:rsid w:val="0040513B"/>
    <w:rsid w:val="0040786C"/>
    <w:rsid w:val="00410858"/>
    <w:rsid w:val="0041142E"/>
    <w:rsid w:val="004127A9"/>
    <w:rsid w:val="00413450"/>
    <w:rsid w:val="00414BAF"/>
    <w:rsid w:val="004155B2"/>
    <w:rsid w:val="00416B30"/>
    <w:rsid w:val="00420250"/>
    <w:rsid w:val="0042088A"/>
    <w:rsid w:val="004221FD"/>
    <w:rsid w:val="00425A54"/>
    <w:rsid w:val="00425DDF"/>
    <w:rsid w:val="004261A3"/>
    <w:rsid w:val="00426FB8"/>
    <w:rsid w:val="00430914"/>
    <w:rsid w:val="004309F5"/>
    <w:rsid w:val="0043353C"/>
    <w:rsid w:val="00435CA1"/>
    <w:rsid w:val="00440156"/>
    <w:rsid w:val="0044051B"/>
    <w:rsid w:val="00440D20"/>
    <w:rsid w:val="00441C40"/>
    <w:rsid w:val="004423E5"/>
    <w:rsid w:val="004461FB"/>
    <w:rsid w:val="0045033F"/>
    <w:rsid w:val="00450FC6"/>
    <w:rsid w:val="00451891"/>
    <w:rsid w:val="00453228"/>
    <w:rsid w:val="00453597"/>
    <w:rsid w:val="004536DA"/>
    <w:rsid w:val="00454346"/>
    <w:rsid w:val="00455FCA"/>
    <w:rsid w:val="004565EC"/>
    <w:rsid w:val="00457A3B"/>
    <w:rsid w:val="00457DF2"/>
    <w:rsid w:val="00460993"/>
    <w:rsid w:val="00460FE0"/>
    <w:rsid w:val="00461CE5"/>
    <w:rsid w:val="00461F3F"/>
    <w:rsid w:val="00461F63"/>
    <w:rsid w:val="00462E27"/>
    <w:rsid w:val="0046335A"/>
    <w:rsid w:val="00463580"/>
    <w:rsid w:val="00467311"/>
    <w:rsid w:val="004675AD"/>
    <w:rsid w:val="00467A06"/>
    <w:rsid w:val="00467AD5"/>
    <w:rsid w:val="00467D66"/>
    <w:rsid w:val="0047321B"/>
    <w:rsid w:val="004733D7"/>
    <w:rsid w:val="00473B32"/>
    <w:rsid w:val="00474C54"/>
    <w:rsid w:val="00475E76"/>
    <w:rsid w:val="00475F63"/>
    <w:rsid w:val="00476843"/>
    <w:rsid w:val="00476C3B"/>
    <w:rsid w:val="0047712E"/>
    <w:rsid w:val="00482DBA"/>
    <w:rsid w:val="0048347B"/>
    <w:rsid w:val="00484734"/>
    <w:rsid w:val="00487030"/>
    <w:rsid w:val="00490511"/>
    <w:rsid w:val="00491AB9"/>
    <w:rsid w:val="00493E2F"/>
    <w:rsid w:val="00495799"/>
    <w:rsid w:val="00495850"/>
    <w:rsid w:val="004A2C77"/>
    <w:rsid w:val="004A3817"/>
    <w:rsid w:val="004A732B"/>
    <w:rsid w:val="004B020E"/>
    <w:rsid w:val="004B0E28"/>
    <w:rsid w:val="004B1A5D"/>
    <w:rsid w:val="004B2CD8"/>
    <w:rsid w:val="004B3F8B"/>
    <w:rsid w:val="004B4FD8"/>
    <w:rsid w:val="004B5BAD"/>
    <w:rsid w:val="004B6A11"/>
    <w:rsid w:val="004C2504"/>
    <w:rsid w:val="004C2AF5"/>
    <w:rsid w:val="004C37D1"/>
    <w:rsid w:val="004D05C8"/>
    <w:rsid w:val="004D07B0"/>
    <w:rsid w:val="004D5B49"/>
    <w:rsid w:val="004D741F"/>
    <w:rsid w:val="004D78F1"/>
    <w:rsid w:val="004D7BFE"/>
    <w:rsid w:val="004E1845"/>
    <w:rsid w:val="004E1C9E"/>
    <w:rsid w:val="004E1DFB"/>
    <w:rsid w:val="004E37FF"/>
    <w:rsid w:val="004E3F8F"/>
    <w:rsid w:val="004E51ED"/>
    <w:rsid w:val="004E54BE"/>
    <w:rsid w:val="004E5639"/>
    <w:rsid w:val="004E795F"/>
    <w:rsid w:val="004F0DA8"/>
    <w:rsid w:val="005016A0"/>
    <w:rsid w:val="00502791"/>
    <w:rsid w:val="00502B3E"/>
    <w:rsid w:val="00503FFF"/>
    <w:rsid w:val="0050401A"/>
    <w:rsid w:val="00505B0E"/>
    <w:rsid w:val="00510925"/>
    <w:rsid w:val="0051429D"/>
    <w:rsid w:val="0051472F"/>
    <w:rsid w:val="005153CC"/>
    <w:rsid w:val="0051574E"/>
    <w:rsid w:val="005159B3"/>
    <w:rsid w:val="00515C49"/>
    <w:rsid w:val="00515E6D"/>
    <w:rsid w:val="00516E24"/>
    <w:rsid w:val="005205BF"/>
    <w:rsid w:val="00521FF1"/>
    <w:rsid w:val="005228FB"/>
    <w:rsid w:val="00523135"/>
    <w:rsid w:val="0052432D"/>
    <w:rsid w:val="00524C48"/>
    <w:rsid w:val="00526339"/>
    <w:rsid w:val="0052681F"/>
    <w:rsid w:val="00531106"/>
    <w:rsid w:val="005325F2"/>
    <w:rsid w:val="00533BE8"/>
    <w:rsid w:val="005340B9"/>
    <w:rsid w:val="00535BFC"/>
    <w:rsid w:val="00537577"/>
    <w:rsid w:val="00537623"/>
    <w:rsid w:val="005378C4"/>
    <w:rsid w:val="00537927"/>
    <w:rsid w:val="00541A2D"/>
    <w:rsid w:val="00544169"/>
    <w:rsid w:val="005466EC"/>
    <w:rsid w:val="00546721"/>
    <w:rsid w:val="00547812"/>
    <w:rsid w:val="00555221"/>
    <w:rsid w:val="0055712E"/>
    <w:rsid w:val="005604A9"/>
    <w:rsid w:val="005612C6"/>
    <w:rsid w:val="00561B03"/>
    <w:rsid w:val="00563B67"/>
    <w:rsid w:val="0056638B"/>
    <w:rsid w:val="00570535"/>
    <w:rsid w:val="00570898"/>
    <w:rsid w:val="00571822"/>
    <w:rsid w:val="0057410D"/>
    <w:rsid w:val="00574C73"/>
    <w:rsid w:val="00576C86"/>
    <w:rsid w:val="00580122"/>
    <w:rsid w:val="0058050A"/>
    <w:rsid w:val="0058126F"/>
    <w:rsid w:val="005839D1"/>
    <w:rsid w:val="00584391"/>
    <w:rsid w:val="00586C37"/>
    <w:rsid w:val="00586ED3"/>
    <w:rsid w:val="00587440"/>
    <w:rsid w:val="00590480"/>
    <w:rsid w:val="005945AA"/>
    <w:rsid w:val="00595E54"/>
    <w:rsid w:val="00596156"/>
    <w:rsid w:val="0059625E"/>
    <w:rsid w:val="00596439"/>
    <w:rsid w:val="005A119E"/>
    <w:rsid w:val="005A289A"/>
    <w:rsid w:val="005A30DD"/>
    <w:rsid w:val="005A4D7F"/>
    <w:rsid w:val="005A6FC6"/>
    <w:rsid w:val="005B1DBC"/>
    <w:rsid w:val="005B2474"/>
    <w:rsid w:val="005B25FC"/>
    <w:rsid w:val="005B3603"/>
    <w:rsid w:val="005B3B69"/>
    <w:rsid w:val="005B3C7C"/>
    <w:rsid w:val="005B3F30"/>
    <w:rsid w:val="005B3FEE"/>
    <w:rsid w:val="005B4646"/>
    <w:rsid w:val="005B4DFB"/>
    <w:rsid w:val="005B57C4"/>
    <w:rsid w:val="005B6370"/>
    <w:rsid w:val="005B6CF2"/>
    <w:rsid w:val="005C00DF"/>
    <w:rsid w:val="005C0A91"/>
    <w:rsid w:val="005C11EF"/>
    <w:rsid w:val="005C16B8"/>
    <w:rsid w:val="005C19B2"/>
    <w:rsid w:val="005C2E65"/>
    <w:rsid w:val="005C33B7"/>
    <w:rsid w:val="005C501D"/>
    <w:rsid w:val="005C686B"/>
    <w:rsid w:val="005D09FD"/>
    <w:rsid w:val="005D1080"/>
    <w:rsid w:val="005D24FD"/>
    <w:rsid w:val="005D338B"/>
    <w:rsid w:val="005D49FE"/>
    <w:rsid w:val="005D4D2E"/>
    <w:rsid w:val="005D53E6"/>
    <w:rsid w:val="005D7547"/>
    <w:rsid w:val="005D7FE4"/>
    <w:rsid w:val="005E2137"/>
    <w:rsid w:val="005E2DB3"/>
    <w:rsid w:val="005E455E"/>
    <w:rsid w:val="005E4D8C"/>
    <w:rsid w:val="005E4E0B"/>
    <w:rsid w:val="005E5B76"/>
    <w:rsid w:val="005E7ABC"/>
    <w:rsid w:val="005F0CA5"/>
    <w:rsid w:val="005F1879"/>
    <w:rsid w:val="005F1A23"/>
    <w:rsid w:val="005F2165"/>
    <w:rsid w:val="005F3AB8"/>
    <w:rsid w:val="005F6D15"/>
    <w:rsid w:val="005F7BE3"/>
    <w:rsid w:val="00603AF2"/>
    <w:rsid w:val="006043C4"/>
    <w:rsid w:val="00607695"/>
    <w:rsid w:val="00607933"/>
    <w:rsid w:val="00611AE7"/>
    <w:rsid w:val="00612C47"/>
    <w:rsid w:val="006152FE"/>
    <w:rsid w:val="00616F32"/>
    <w:rsid w:val="00617CA7"/>
    <w:rsid w:val="00621859"/>
    <w:rsid w:val="00621BF2"/>
    <w:rsid w:val="00621FA0"/>
    <w:rsid w:val="00621FCC"/>
    <w:rsid w:val="0062351C"/>
    <w:rsid w:val="00624203"/>
    <w:rsid w:val="00625063"/>
    <w:rsid w:val="00625809"/>
    <w:rsid w:val="006264AD"/>
    <w:rsid w:val="0062663D"/>
    <w:rsid w:val="006266B3"/>
    <w:rsid w:val="00630C27"/>
    <w:rsid w:val="00631CF0"/>
    <w:rsid w:val="00632203"/>
    <w:rsid w:val="006327F3"/>
    <w:rsid w:val="0063351C"/>
    <w:rsid w:val="00634FBF"/>
    <w:rsid w:val="00635043"/>
    <w:rsid w:val="00635E40"/>
    <w:rsid w:val="00636714"/>
    <w:rsid w:val="006374A2"/>
    <w:rsid w:val="00637B6B"/>
    <w:rsid w:val="00640894"/>
    <w:rsid w:val="00640D24"/>
    <w:rsid w:val="0064261E"/>
    <w:rsid w:val="00643431"/>
    <w:rsid w:val="006439FD"/>
    <w:rsid w:val="00643A6F"/>
    <w:rsid w:val="00643D05"/>
    <w:rsid w:val="00644058"/>
    <w:rsid w:val="00644D6A"/>
    <w:rsid w:val="0064535F"/>
    <w:rsid w:val="00645ED8"/>
    <w:rsid w:val="006476AE"/>
    <w:rsid w:val="00650819"/>
    <w:rsid w:val="00650A15"/>
    <w:rsid w:val="00653481"/>
    <w:rsid w:val="006541B9"/>
    <w:rsid w:val="006541D2"/>
    <w:rsid w:val="0065648B"/>
    <w:rsid w:val="00656C2B"/>
    <w:rsid w:val="006578C2"/>
    <w:rsid w:val="006628BE"/>
    <w:rsid w:val="00662BDD"/>
    <w:rsid w:val="006637AD"/>
    <w:rsid w:val="006640FA"/>
    <w:rsid w:val="006641C5"/>
    <w:rsid w:val="006676E5"/>
    <w:rsid w:val="006677DA"/>
    <w:rsid w:val="00667ED5"/>
    <w:rsid w:val="00670B1B"/>
    <w:rsid w:val="0067287A"/>
    <w:rsid w:val="00675BF1"/>
    <w:rsid w:val="00675C69"/>
    <w:rsid w:val="00675F95"/>
    <w:rsid w:val="006766CC"/>
    <w:rsid w:val="006810C4"/>
    <w:rsid w:val="00682791"/>
    <w:rsid w:val="00683BA8"/>
    <w:rsid w:val="00683E2C"/>
    <w:rsid w:val="006847DC"/>
    <w:rsid w:val="00684A95"/>
    <w:rsid w:val="00684AFA"/>
    <w:rsid w:val="006855A6"/>
    <w:rsid w:val="00685985"/>
    <w:rsid w:val="006878A5"/>
    <w:rsid w:val="00690DB6"/>
    <w:rsid w:val="00690E49"/>
    <w:rsid w:val="00692EC0"/>
    <w:rsid w:val="00693506"/>
    <w:rsid w:val="00693DC0"/>
    <w:rsid w:val="00693F1A"/>
    <w:rsid w:val="006941C0"/>
    <w:rsid w:val="006947C7"/>
    <w:rsid w:val="00696031"/>
    <w:rsid w:val="006974D9"/>
    <w:rsid w:val="006A0A43"/>
    <w:rsid w:val="006A11A6"/>
    <w:rsid w:val="006A1EC2"/>
    <w:rsid w:val="006A2207"/>
    <w:rsid w:val="006A2392"/>
    <w:rsid w:val="006A275E"/>
    <w:rsid w:val="006A484C"/>
    <w:rsid w:val="006A5573"/>
    <w:rsid w:val="006A59A0"/>
    <w:rsid w:val="006A7213"/>
    <w:rsid w:val="006A7B43"/>
    <w:rsid w:val="006B008E"/>
    <w:rsid w:val="006B0C1B"/>
    <w:rsid w:val="006B1041"/>
    <w:rsid w:val="006B2344"/>
    <w:rsid w:val="006B3C92"/>
    <w:rsid w:val="006B4BE5"/>
    <w:rsid w:val="006B528A"/>
    <w:rsid w:val="006B5482"/>
    <w:rsid w:val="006B5EAC"/>
    <w:rsid w:val="006B635D"/>
    <w:rsid w:val="006B6F44"/>
    <w:rsid w:val="006B7B08"/>
    <w:rsid w:val="006C2560"/>
    <w:rsid w:val="006C2C6D"/>
    <w:rsid w:val="006C39DC"/>
    <w:rsid w:val="006C4F33"/>
    <w:rsid w:val="006C57DD"/>
    <w:rsid w:val="006C5C55"/>
    <w:rsid w:val="006C694D"/>
    <w:rsid w:val="006C6F12"/>
    <w:rsid w:val="006C71D5"/>
    <w:rsid w:val="006D08E8"/>
    <w:rsid w:val="006D2D1D"/>
    <w:rsid w:val="006D3139"/>
    <w:rsid w:val="006D39FC"/>
    <w:rsid w:val="006D4121"/>
    <w:rsid w:val="006D60E5"/>
    <w:rsid w:val="006D66CD"/>
    <w:rsid w:val="006E0501"/>
    <w:rsid w:val="006E3A35"/>
    <w:rsid w:val="006E40F7"/>
    <w:rsid w:val="006E5E5D"/>
    <w:rsid w:val="006E7919"/>
    <w:rsid w:val="006F10DA"/>
    <w:rsid w:val="006F12CC"/>
    <w:rsid w:val="006F2AA0"/>
    <w:rsid w:val="006F2BB5"/>
    <w:rsid w:val="006F5B57"/>
    <w:rsid w:val="006F703E"/>
    <w:rsid w:val="006F7411"/>
    <w:rsid w:val="006F761F"/>
    <w:rsid w:val="00702E4F"/>
    <w:rsid w:val="00702F4A"/>
    <w:rsid w:val="007031B5"/>
    <w:rsid w:val="00703A95"/>
    <w:rsid w:val="00704676"/>
    <w:rsid w:val="0070508A"/>
    <w:rsid w:val="0070579E"/>
    <w:rsid w:val="007075D4"/>
    <w:rsid w:val="007103CA"/>
    <w:rsid w:val="00710432"/>
    <w:rsid w:val="00711412"/>
    <w:rsid w:val="00711F65"/>
    <w:rsid w:val="0071446F"/>
    <w:rsid w:val="00715520"/>
    <w:rsid w:val="00715E95"/>
    <w:rsid w:val="00715F83"/>
    <w:rsid w:val="0071689D"/>
    <w:rsid w:val="0071748A"/>
    <w:rsid w:val="00717BA7"/>
    <w:rsid w:val="00722234"/>
    <w:rsid w:val="0072223B"/>
    <w:rsid w:val="007225BA"/>
    <w:rsid w:val="00725460"/>
    <w:rsid w:val="00725A4B"/>
    <w:rsid w:val="00725B67"/>
    <w:rsid w:val="007274AE"/>
    <w:rsid w:val="007275EC"/>
    <w:rsid w:val="00727EB4"/>
    <w:rsid w:val="00730718"/>
    <w:rsid w:val="00730ED5"/>
    <w:rsid w:val="00732D28"/>
    <w:rsid w:val="00733D23"/>
    <w:rsid w:val="0073490C"/>
    <w:rsid w:val="00734A3C"/>
    <w:rsid w:val="00737417"/>
    <w:rsid w:val="0073760C"/>
    <w:rsid w:val="0074307B"/>
    <w:rsid w:val="00745A95"/>
    <w:rsid w:val="00745BAC"/>
    <w:rsid w:val="00745FCC"/>
    <w:rsid w:val="00752048"/>
    <w:rsid w:val="007528AE"/>
    <w:rsid w:val="00755899"/>
    <w:rsid w:val="00757603"/>
    <w:rsid w:val="00757AC4"/>
    <w:rsid w:val="007600D4"/>
    <w:rsid w:val="00760C19"/>
    <w:rsid w:val="00763024"/>
    <w:rsid w:val="0076337B"/>
    <w:rsid w:val="0076359D"/>
    <w:rsid w:val="00764CED"/>
    <w:rsid w:val="00765590"/>
    <w:rsid w:val="00765A52"/>
    <w:rsid w:val="007665E1"/>
    <w:rsid w:val="0077062D"/>
    <w:rsid w:val="007744BA"/>
    <w:rsid w:val="00774F05"/>
    <w:rsid w:val="00776D63"/>
    <w:rsid w:val="00777277"/>
    <w:rsid w:val="00777555"/>
    <w:rsid w:val="00780FE0"/>
    <w:rsid w:val="0078149E"/>
    <w:rsid w:val="0078229E"/>
    <w:rsid w:val="00782EA1"/>
    <w:rsid w:val="00783F6E"/>
    <w:rsid w:val="007847B6"/>
    <w:rsid w:val="00785517"/>
    <w:rsid w:val="007873B3"/>
    <w:rsid w:val="00790DAF"/>
    <w:rsid w:val="007929E1"/>
    <w:rsid w:val="00792D47"/>
    <w:rsid w:val="00792E17"/>
    <w:rsid w:val="0079319F"/>
    <w:rsid w:val="007948EC"/>
    <w:rsid w:val="00795E9C"/>
    <w:rsid w:val="00795F1E"/>
    <w:rsid w:val="0079669B"/>
    <w:rsid w:val="007A1292"/>
    <w:rsid w:val="007A1382"/>
    <w:rsid w:val="007A22B2"/>
    <w:rsid w:val="007A23DB"/>
    <w:rsid w:val="007A28D6"/>
    <w:rsid w:val="007A4AF6"/>
    <w:rsid w:val="007A4BFF"/>
    <w:rsid w:val="007A5544"/>
    <w:rsid w:val="007A627D"/>
    <w:rsid w:val="007A66BB"/>
    <w:rsid w:val="007A6BF5"/>
    <w:rsid w:val="007B011E"/>
    <w:rsid w:val="007B0330"/>
    <w:rsid w:val="007B0376"/>
    <w:rsid w:val="007B12C0"/>
    <w:rsid w:val="007B2EB7"/>
    <w:rsid w:val="007B47E3"/>
    <w:rsid w:val="007B56B4"/>
    <w:rsid w:val="007B5805"/>
    <w:rsid w:val="007B6556"/>
    <w:rsid w:val="007C1361"/>
    <w:rsid w:val="007C1747"/>
    <w:rsid w:val="007C360D"/>
    <w:rsid w:val="007C39BC"/>
    <w:rsid w:val="007C5D77"/>
    <w:rsid w:val="007C6D1C"/>
    <w:rsid w:val="007D01C0"/>
    <w:rsid w:val="007D032C"/>
    <w:rsid w:val="007D109B"/>
    <w:rsid w:val="007D2044"/>
    <w:rsid w:val="007D25E9"/>
    <w:rsid w:val="007D2B5D"/>
    <w:rsid w:val="007D2CB4"/>
    <w:rsid w:val="007D2FE2"/>
    <w:rsid w:val="007D3156"/>
    <w:rsid w:val="007D4993"/>
    <w:rsid w:val="007D5FB0"/>
    <w:rsid w:val="007D7426"/>
    <w:rsid w:val="007E16C0"/>
    <w:rsid w:val="007E1F9E"/>
    <w:rsid w:val="007E504F"/>
    <w:rsid w:val="007E54E9"/>
    <w:rsid w:val="007E5D04"/>
    <w:rsid w:val="007E666E"/>
    <w:rsid w:val="007E6A2F"/>
    <w:rsid w:val="007E722A"/>
    <w:rsid w:val="007F2769"/>
    <w:rsid w:val="007F2C61"/>
    <w:rsid w:val="007F39AA"/>
    <w:rsid w:val="007F3BA6"/>
    <w:rsid w:val="007F4080"/>
    <w:rsid w:val="007F4977"/>
    <w:rsid w:val="007F732A"/>
    <w:rsid w:val="00800850"/>
    <w:rsid w:val="008014E8"/>
    <w:rsid w:val="0080249A"/>
    <w:rsid w:val="008026D7"/>
    <w:rsid w:val="00803D09"/>
    <w:rsid w:val="0080413D"/>
    <w:rsid w:val="008054FE"/>
    <w:rsid w:val="00806DA1"/>
    <w:rsid w:val="00806E20"/>
    <w:rsid w:val="0081080D"/>
    <w:rsid w:val="00810C54"/>
    <w:rsid w:val="00811D0E"/>
    <w:rsid w:val="0081275E"/>
    <w:rsid w:val="0081461A"/>
    <w:rsid w:val="00814D1A"/>
    <w:rsid w:val="00814E3A"/>
    <w:rsid w:val="008159B6"/>
    <w:rsid w:val="0081614D"/>
    <w:rsid w:val="008200AF"/>
    <w:rsid w:val="008207F1"/>
    <w:rsid w:val="00821A26"/>
    <w:rsid w:val="00822358"/>
    <w:rsid w:val="00822775"/>
    <w:rsid w:val="00822EFE"/>
    <w:rsid w:val="00823350"/>
    <w:rsid w:val="00823A93"/>
    <w:rsid w:val="0082429F"/>
    <w:rsid w:val="008245BE"/>
    <w:rsid w:val="0082510C"/>
    <w:rsid w:val="00825D64"/>
    <w:rsid w:val="008262EB"/>
    <w:rsid w:val="008278B4"/>
    <w:rsid w:val="00827B6C"/>
    <w:rsid w:val="00830E34"/>
    <w:rsid w:val="00830E91"/>
    <w:rsid w:val="0083360A"/>
    <w:rsid w:val="00834F3E"/>
    <w:rsid w:val="008363F1"/>
    <w:rsid w:val="008367A3"/>
    <w:rsid w:val="00836834"/>
    <w:rsid w:val="00836ADC"/>
    <w:rsid w:val="00837A44"/>
    <w:rsid w:val="00844A06"/>
    <w:rsid w:val="00846468"/>
    <w:rsid w:val="00847D30"/>
    <w:rsid w:val="00851A6D"/>
    <w:rsid w:val="00851D0F"/>
    <w:rsid w:val="00852624"/>
    <w:rsid w:val="008539E4"/>
    <w:rsid w:val="00853E14"/>
    <w:rsid w:val="00855BA2"/>
    <w:rsid w:val="008563E4"/>
    <w:rsid w:val="00856DB2"/>
    <w:rsid w:val="00857200"/>
    <w:rsid w:val="008600F5"/>
    <w:rsid w:val="0086011C"/>
    <w:rsid w:val="008602A9"/>
    <w:rsid w:val="00860CC6"/>
    <w:rsid w:val="0086214E"/>
    <w:rsid w:val="0086312B"/>
    <w:rsid w:val="0086341A"/>
    <w:rsid w:val="00866F24"/>
    <w:rsid w:val="00870C86"/>
    <w:rsid w:val="0087142A"/>
    <w:rsid w:val="00873793"/>
    <w:rsid w:val="008738F8"/>
    <w:rsid w:val="00874040"/>
    <w:rsid w:val="0087535F"/>
    <w:rsid w:val="0087632D"/>
    <w:rsid w:val="0087683D"/>
    <w:rsid w:val="0087684D"/>
    <w:rsid w:val="00877494"/>
    <w:rsid w:val="00877B2A"/>
    <w:rsid w:val="008802E0"/>
    <w:rsid w:val="00882FCC"/>
    <w:rsid w:val="008849EE"/>
    <w:rsid w:val="008872C7"/>
    <w:rsid w:val="00890C66"/>
    <w:rsid w:val="00891425"/>
    <w:rsid w:val="008914CD"/>
    <w:rsid w:val="00891CD8"/>
    <w:rsid w:val="00891E9B"/>
    <w:rsid w:val="00893B1C"/>
    <w:rsid w:val="008945B3"/>
    <w:rsid w:val="00894985"/>
    <w:rsid w:val="0089565F"/>
    <w:rsid w:val="0089647C"/>
    <w:rsid w:val="00896538"/>
    <w:rsid w:val="00896C0E"/>
    <w:rsid w:val="00897725"/>
    <w:rsid w:val="008A254F"/>
    <w:rsid w:val="008A25AD"/>
    <w:rsid w:val="008A2A5D"/>
    <w:rsid w:val="008A4DC8"/>
    <w:rsid w:val="008A5BAA"/>
    <w:rsid w:val="008A5F05"/>
    <w:rsid w:val="008A7C01"/>
    <w:rsid w:val="008A7C47"/>
    <w:rsid w:val="008A7D65"/>
    <w:rsid w:val="008B0EDB"/>
    <w:rsid w:val="008B2724"/>
    <w:rsid w:val="008B3A86"/>
    <w:rsid w:val="008B624D"/>
    <w:rsid w:val="008B67CB"/>
    <w:rsid w:val="008B7480"/>
    <w:rsid w:val="008C01D7"/>
    <w:rsid w:val="008C1156"/>
    <w:rsid w:val="008C1461"/>
    <w:rsid w:val="008C1DAB"/>
    <w:rsid w:val="008C343F"/>
    <w:rsid w:val="008C4440"/>
    <w:rsid w:val="008C6008"/>
    <w:rsid w:val="008C775A"/>
    <w:rsid w:val="008D0CB2"/>
    <w:rsid w:val="008D1754"/>
    <w:rsid w:val="008D1FC5"/>
    <w:rsid w:val="008D35A3"/>
    <w:rsid w:val="008D493D"/>
    <w:rsid w:val="008D50F7"/>
    <w:rsid w:val="008D578F"/>
    <w:rsid w:val="008D6529"/>
    <w:rsid w:val="008D6914"/>
    <w:rsid w:val="008E4397"/>
    <w:rsid w:val="008E4490"/>
    <w:rsid w:val="008E59B2"/>
    <w:rsid w:val="008E5B3B"/>
    <w:rsid w:val="008E6798"/>
    <w:rsid w:val="008F0721"/>
    <w:rsid w:val="008F1ABA"/>
    <w:rsid w:val="008F2AA5"/>
    <w:rsid w:val="008F2B6C"/>
    <w:rsid w:val="008F3014"/>
    <w:rsid w:val="008F3DC1"/>
    <w:rsid w:val="008F4281"/>
    <w:rsid w:val="008F4566"/>
    <w:rsid w:val="008F548C"/>
    <w:rsid w:val="008F5709"/>
    <w:rsid w:val="008F5E0B"/>
    <w:rsid w:val="0090034A"/>
    <w:rsid w:val="009013DC"/>
    <w:rsid w:val="0090174F"/>
    <w:rsid w:val="00903C9B"/>
    <w:rsid w:val="00904882"/>
    <w:rsid w:val="009048B6"/>
    <w:rsid w:val="00904CA9"/>
    <w:rsid w:val="009068EB"/>
    <w:rsid w:val="00906D61"/>
    <w:rsid w:val="0090723F"/>
    <w:rsid w:val="009072D5"/>
    <w:rsid w:val="00907C07"/>
    <w:rsid w:val="00907EA5"/>
    <w:rsid w:val="00910AAE"/>
    <w:rsid w:val="00910BEB"/>
    <w:rsid w:val="009110A7"/>
    <w:rsid w:val="009111AF"/>
    <w:rsid w:val="00911689"/>
    <w:rsid w:val="009118EF"/>
    <w:rsid w:val="00914DF0"/>
    <w:rsid w:val="00915286"/>
    <w:rsid w:val="00916342"/>
    <w:rsid w:val="00916D59"/>
    <w:rsid w:val="0092033C"/>
    <w:rsid w:val="009204D8"/>
    <w:rsid w:val="009204E0"/>
    <w:rsid w:val="00924416"/>
    <w:rsid w:val="00924B13"/>
    <w:rsid w:val="00925774"/>
    <w:rsid w:val="009266D6"/>
    <w:rsid w:val="009266F2"/>
    <w:rsid w:val="009275CD"/>
    <w:rsid w:val="00930918"/>
    <w:rsid w:val="00930B91"/>
    <w:rsid w:val="009314DC"/>
    <w:rsid w:val="009319DB"/>
    <w:rsid w:val="00934CF7"/>
    <w:rsid w:val="00936859"/>
    <w:rsid w:val="009402A1"/>
    <w:rsid w:val="00940BF2"/>
    <w:rsid w:val="0094138C"/>
    <w:rsid w:val="00941E5A"/>
    <w:rsid w:val="00943629"/>
    <w:rsid w:val="009438F6"/>
    <w:rsid w:val="00943B7C"/>
    <w:rsid w:val="00945D8F"/>
    <w:rsid w:val="009506ED"/>
    <w:rsid w:val="0095073C"/>
    <w:rsid w:val="00950E02"/>
    <w:rsid w:val="00950F97"/>
    <w:rsid w:val="00950FA4"/>
    <w:rsid w:val="00951D06"/>
    <w:rsid w:val="00951DE4"/>
    <w:rsid w:val="009526D3"/>
    <w:rsid w:val="00952B4E"/>
    <w:rsid w:val="00954520"/>
    <w:rsid w:val="0095517F"/>
    <w:rsid w:val="00955B55"/>
    <w:rsid w:val="00955FC8"/>
    <w:rsid w:val="0095685C"/>
    <w:rsid w:val="009571D4"/>
    <w:rsid w:val="009575A8"/>
    <w:rsid w:val="00957D45"/>
    <w:rsid w:val="0096075A"/>
    <w:rsid w:val="00960E54"/>
    <w:rsid w:val="00962A32"/>
    <w:rsid w:val="00962F5A"/>
    <w:rsid w:val="00963717"/>
    <w:rsid w:val="00966386"/>
    <w:rsid w:val="00966AAF"/>
    <w:rsid w:val="00967E07"/>
    <w:rsid w:val="00971200"/>
    <w:rsid w:val="00971521"/>
    <w:rsid w:val="00971E00"/>
    <w:rsid w:val="009749D8"/>
    <w:rsid w:val="00976742"/>
    <w:rsid w:val="009806B2"/>
    <w:rsid w:val="009806BD"/>
    <w:rsid w:val="00981D20"/>
    <w:rsid w:val="00983249"/>
    <w:rsid w:val="00983280"/>
    <w:rsid w:val="00986844"/>
    <w:rsid w:val="00986F8A"/>
    <w:rsid w:val="0099010E"/>
    <w:rsid w:val="00990405"/>
    <w:rsid w:val="00992CC5"/>
    <w:rsid w:val="009943DE"/>
    <w:rsid w:val="00995812"/>
    <w:rsid w:val="00995AD2"/>
    <w:rsid w:val="009966B8"/>
    <w:rsid w:val="00996902"/>
    <w:rsid w:val="00996F12"/>
    <w:rsid w:val="009970E5"/>
    <w:rsid w:val="009A0E35"/>
    <w:rsid w:val="009A30EB"/>
    <w:rsid w:val="009A3706"/>
    <w:rsid w:val="009A40BA"/>
    <w:rsid w:val="009A438A"/>
    <w:rsid w:val="009A4589"/>
    <w:rsid w:val="009A4C62"/>
    <w:rsid w:val="009A5ADA"/>
    <w:rsid w:val="009A6A2B"/>
    <w:rsid w:val="009A6CCF"/>
    <w:rsid w:val="009A706E"/>
    <w:rsid w:val="009A7A47"/>
    <w:rsid w:val="009B0076"/>
    <w:rsid w:val="009B2F94"/>
    <w:rsid w:val="009B37CB"/>
    <w:rsid w:val="009B3E11"/>
    <w:rsid w:val="009B42D4"/>
    <w:rsid w:val="009B4CD5"/>
    <w:rsid w:val="009B50A4"/>
    <w:rsid w:val="009B6701"/>
    <w:rsid w:val="009B689D"/>
    <w:rsid w:val="009B70A8"/>
    <w:rsid w:val="009B70BA"/>
    <w:rsid w:val="009C0D87"/>
    <w:rsid w:val="009C12D9"/>
    <w:rsid w:val="009C1FC1"/>
    <w:rsid w:val="009C2EA4"/>
    <w:rsid w:val="009C339A"/>
    <w:rsid w:val="009C514A"/>
    <w:rsid w:val="009C52B2"/>
    <w:rsid w:val="009C5E0B"/>
    <w:rsid w:val="009C6096"/>
    <w:rsid w:val="009C6F74"/>
    <w:rsid w:val="009C7704"/>
    <w:rsid w:val="009D3353"/>
    <w:rsid w:val="009D498E"/>
    <w:rsid w:val="009D6812"/>
    <w:rsid w:val="009D6BD3"/>
    <w:rsid w:val="009D7D2E"/>
    <w:rsid w:val="009E12A5"/>
    <w:rsid w:val="009E2AE3"/>
    <w:rsid w:val="009E31DF"/>
    <w:rsid w:val="009E344A"/>
    <w:rsid w:val="009E47AA"/>
    <w:rsid w:val="009E5678"/>
    <w:rsid w:val="009E6B7B"/>
    <w:rsid w:val="009E72F8"/>
    <w:rsid w:val="009E73E7"/>
    <w:rsid w:val="009E780C"/>
    <w:rsid w:val="009E7B45"/>
    <w:rsid w:val="009F30C6"/>
    <w:rsid w:val="009F4FEA"/>
    <w:rsid w:val="009F57E6"/>
    <w:rsid w:val="009F5868"/>
    <w:rsid w:val="009F5DC2"/>
    <w:rsid w:val="009F6604"/>
    <w:rsid w:val="00A00537"/>
    <w:rsid w:val="00A00E6C"/>
    <w:rsid w:val="00A00E9A"/>
    <w:rsid w:val="00A0115F"/>
    <w:rsid w:val="00A01B98"/>
    <w:rsid w:val="00A024E8"/>
    <w:rsid w:val="00A03F4F"/>
    <w:rsid w:val="00A051F5"/>
    <w:rsid w:val="00A0532A"/>
    <w:rsid w:val="00A06F2B"/>
    <w:rsid w:val="00A10A02"/>
    <w:rsid w:val="00A136D3"/>
    <w:rsid w:val="00A1387C"/>
    <w:rsid w:val="00A13971"/>
    <w:rsid w:val="00A14E27"/>
    <w:rsid w:val="00A152A5"/>
    <w:rsid w:val="00A16B9E"/>
    <w:rsid w:val="00A23757"/>
    <w:rsid w:val="00A23776"/>
    <w:rsid w:val="00A25F25"/>
    <w:rsid w:val="00A264EE"/>
    <w:rsid w:val="00A26CAF"/>
    <w:rsid w:val="00A27520"/>
    <w:rsid w:val="00A31318"/>
    <w:rsid w:val="00A35C19"/>
    <w:rsid w:val="00A35E88"/>
    <w:rsid w:val="00A363DC"/>
    <w:rsid w:val="00A363FF"/>
    <w:rsid w:val="00A400EE"/>
    <w:rsid w:val="00A426BE"/>
    <w:rsid w:val="00A445C1"/>
    <w:rsid w:val="00A455C6"/>
    <w:rsid w:val="00A459BC"/>
    <w:rsid w:val="00A46789"/>
    <w:rsid w:val="00A468F8"/>
    <w:rsid w:val="00A46E4E"/>
    <w:rsid w:val="00A47539"/>
    <w:rsid w:val="00A47E55"/>
    <w:rsid w:val="00A5360E"/>
    <w:rsid w:val="00A540C9"/>
    <w:rsid w:val="00A54D36"/>
    <w:rsid w:val="00A55382"/>
    <w:rsid w:val="00A5576B"/>
    <w:rsid w:val="00A56168"/>
    <w:rsid w:val="00A635FC"/>
    <w:rsid w:val="00A639C7"/>
    <w:rsid w:val="00A64C6F"/>
    <w:rsid w:val="00A67F8A"/>
    <w:rsid w:val="00A7047F"/>
    <w:rsid w:val="00A709BF"/>
    <w:rsid w:val="00A70A05"/>
    <w:rsid w:val="00A710D2"/>
    <w:rsid w:val="00A7173E"/>
    <w:rsid w:val="00A72328"/>
    <w:rsid w:val="00A76661"/>
    <w:rsid w:val="00A8224F"/>
    <w:rsid w:val="00A82C73"/>
    <w:rsid w:val="00A84D53"/>
    <w:rsid w:val="00A86270"/>
    <w:rsid w:val="00A90668"/>
    <w:rsid w:val="00A911D8"/>
    <w:rsid w:val="00A91340"/>
    <w:rsid w:val="00A9228E"/>
    <w:rsid w:val="00A941CD"/>
    <w:rsid w:val="00A9429D"/>
    <w:rsid w:val="00A94441"/>
    <w:rsid w:val="00A94A1C"/>
    <w:rsid w:val="00A95166"/>
    <w:rsid w:val="00A96F47"/>
    <w:rsid w:val="00A97743"/>
    <w:rsid w:val="00AA1B4D"/>
    <w:rsid w:val="00AA1DF9"/>
    <w:rsid w:val="00AA20F4"/>
    <w:rsid w:val="00AA2C48"/>
    <w:rsid w:val="00AA3572"/>
    <w:rsid w:val="00AA3595"/>
    <w:rsid w:val="00AA48F1"/>
    <w:rsid w:val="00AA6DF6"/>
    <w:rsid w:val="00AA7668"/>
    <w:rsid w:val="00AA7991"/>
    <w:rsid w:val="00AB05D5"/>
    <w:rsid w:val="00AB103B"/>
    <w:rsid w:val="00AB2737"/>
    <w:rsid w:val="00AB27FF"/>
    <w:rsid w:val="00AB478A"/>
    <w:rsid w:val="00AB4909"/>
    <w:rsid w:val="00AB60CD"/>
    <w:rsid w:val="00AB63F4"/>
    <w:rsid w:val="00AB7008"/>
    <w:rsid w:val="00AC2C8C"/>
    <w:rsid w:val="00AC33E7"/>
    <w:rsid w:val="00AC36EE"/>
    <w:rsid w:val="00AC58CF"/>
    <w:rsid w:val="00AC665C"/>
    <w:rsid w:val="00AD005F"/>
    <w:rsid w:val="00AD0F9C"/>
    <w:rsid w:val="00AD20EC"/>
    <w:rsid w:val="00AD2BE3"/>
    <w:rsid w:val="00AD3F63"/>
    <w:rsid w:val="00AD496A"/>
    <w:rsid w:val="00AD4A6A"/>
    <w:rsid w:val="00AD5D8B"/>
    <w:rsid w:val="00AD5FE0"/>
    <w:rsid w:val="00AD7CB5"/>
    <w:rsid w:val="00AE0D63"/>
    <w:rsid w:val="00AE5A3A"/>
    <w:rsid w:val="00AF13C4"/>
    <w:rsid w:val="00AF4F16"/>
    <w:rsid w:val="00AF5B72"/>
    <w:rsid w:val="00AF727B"/>
    <w:rsid w:val="00B00252"/>
    <w:rsid w:val="00B01894"/>
    <w:rsid w:val="00B042BC"/>
    <w:rsid w:val="00B0585B"/>
    <w:rsid w:val="00B06293"/>
    <w:rsid w:val="00B069A8"/>
    <w:rsid w:val="00B07021"/>
    <w:rsid w:val="00B1092C"/>
    <w:rsid w:val="00B12648"/>
    <w:rsid w:val="00B14EAF"/>
    <w:rsid w:val="00B15761"/>
    <w:rsid w:val="00B16751"/>
    <w:rsid w:val="00B21AE1"/>
    <w:rsid w:val="00B21F63"/>
    <w:rsid w:val="00B22F5D"/>
    <w:rsid w:val="00B245CA"/>
    <w:rsid w:val="00B25716"/>
    <w:rsid w:val="00B269AA"/>
    <w:rsid w:val="00B302F9"/>
    <w:rsid w:val="00B305A4"/>
    <w:rsid w:val="00B309E2"/>
    <w:rsid w:val="00B3174B"/>
    <w:rsid w:val="00B319CA"/>
    <w:rsid w:val="00B348BF"/>
    <w:rsid w:val="00B351FA"/>
    <w:rsid w:val="00B3650A"/>
    <w:rsid w:val="00B36990"/>
    <w:rsid w:val="00B36C40"/>
    <w:rsid w:val="00B40E6B"/>
    <w:rsid w:val="00B42616"/>
    <w:rsid w:val="00B42B73"/>
    <w:rsid w:val="00B43252"/>
    <w:rsid w:val="00B43FE3"/>
    <w:rsid w:val="00B4445C"/>
    <w:rsid w:val="00B4475E"/>
    <w:rsid w:val="00B45F6F"/>
    <w:rsid w:val="00B46307"/>
    <w:rsid w:val="00B52EB4"/>
    <w:rsid w:val="00B538A2"/>
    <w:rsid w:val="00B53B9B"/>
    <w:rsid w:val="00B53D6D"/>
    <w:rsid w:val="00B54FD1"/>
    <w:rsid w:val="00B56957"/>
    <w:rsid w:val="00B5713D"/>
    <w:rsid w:val="00B573BB"/>
    <w:rsid w:val="00B57440"/>
    <w:rsid w:val="00B577B0"/>
    <w:rsid w:val="00B57AC7"/>
    <w:rsid w:val="00B57F1E"/>
    <w:rsid w:val="00B614DF"/>
    <w:rsid w:val="00B6283B"/>
    <w:rsid w:val="00B62EE8"/>
    <w:rsid w:val="00B6554D"/>
    <w:rsid w:val="00B656F6"/>
    <w:rsid w:val="00B70841"/>
    <w:rsid w:val="00B715D3"/>
    <w:rsid w:val="00B71907"/>
    <w:rsid w:val="00B72636"/>
    <w:rsid w:val="00B73622"/>
    <w:rsid w:val="00B73B45"/>
    <w:rsid w:val="00B75359"/>
    <w:rsid w:val="00B76A0A"/>
    <w:rsid w:val="00B77434"/>
    <w:rsid w:val="00B810F4"/>
    <w:rsid w:val="00B81A12"/>
    <w:rsid w:val="00B8221E"/>
    <w:rsid w:val="00B908E5"/>
    <w:rsid w:val="00B91194"/>
    <w:rsid w:val="00B915DC"/>
    <w:rsid w:val="00B9194E"/>
    <w:rsid w:val="00B91FCB"/>
    <w:rsid w:val="00B926B1"/>
    <w:rsid w:val="00B92EE4"/>
    <w:rsid w:val="00B949DE"/>
    <w:rsid w:val="00B94E2F"/>
    <w:rsid w:val="00B96D57"/>
    <w:rsid w:val="00B97486"/>
    <w:rsid w:val="00BA0F61"/>
    <w:rsid w:val="00BA2DA6"/>
    <w:rsid w:val="00BA31FD"/>
    <w:rsid w:val="00BA4D0C"/>
    <w:rsid w:val="00BA4DE7"/>
    <w:rsid w:val="00BA571B"/>
    <w:rsid w:val="00BA57F2"/>
    <w:rsid w:val="00BA5B26"/>
    <w:rsid w:val="00BA608F"/>
    <w:rsid w:val="00BA6567"/>
    <w:rsid w:val="00BA6D73"/>
    <w:rsid w:val="00BA72B3"/>
    <w:rsid w:val="00BA745F"/>
    <w:rsid w:val="00BA794B"/>
    <w:rsid w:val="00BA7BE5"/>
    <w:rsid w:val="00BB0805"/>
    <w:rsid w:val="00BB11A4"/>
    <w:rsid w:val="00BB1C58"/>
    <w:rsid w:val="00BB22B6"/>
    <w:rsid w:val="00BB39E0"/>
    <w:rsid w:val="00BB4C26"/>
    <w:rsid w:val="00BB6CB5"/>
    <w:rsid w:val="00BB6DF7"/>
    <w:rsid w:val="00BB7B36"/>
    <w:rsid w:val="00BC03B3"/>
    <w:rsid w:val="00BC2C50"/>
    <w:rsid w:val="00BC4581"/>
    <w:rsid w:val="00BC56BC"/>
    <w:rsid w:val="00BC6022"/>
    <w:rsid w:val="00BC68A5"/>
    <w:rsid w:val="00BC75A9"/>
    <w:rsid w:val="00BD0DA6"/>
    <w:rsid w:val="00BD19B4"/>
    <w:rsid w:val="00BD1C05"/>
    <w:rsid w:val="00BD40B0"/>
    <w:rsid w:val="00BD4568"/>
    <w:rsid w:val="00BD497E"/>
    <w:rsid w:val="00BD4C8B"/>
    <w:rsid w:val="00BD59AB"/>
    <w:rsid w:val="00BD7BFE"/>
    <w:rsid w:val="00BD7C92"/>
    <w:rsid w:val="00BE0682"/>
    <w:rsid w:val="00BE3AFA"/>
    <w:rsid w:val="00BE6418"/>
    <w:rsid w:val="00BE6627"/>
    <w:rsid w:val="00BE7A01"/>
    <w:rsid w:val="00BF202B"/>
    <w:rsid w:val="00BF2F44"/>
    <w:rsid w:val="00BF6631"/>
    <w:rsid w:val="00BF67DC"/>
    <w:rsid w:val="00C0060C"/>
    <w:rsid w:val="00C00883"/>
    <w:rsid w:val="00C00E84"/>
    <w:rsid w:val="00C02DB2"/>
    <w:rsid w:val="00C0485A"/>
    <w:rsid w:val="00C071CE"/>
    <w:rsid w:val="00C07644"/>
    <w:rsid w:val="00C07737"/>
    <w:rsid w:val="00C10066"/>
    <w:rsid w:val="00C11200"/>
    <w:rsid w:val="00C120F5"/>
    <w:rsid w:val="00C124E1"/>
    <w:rsid w:val="00C14188"/>
    <w:rsid w:val="00C15185"/>
    <w:rsid w:val="00C156D9"/>
    <w:rsid w:val="00C15EC5"/>
    <w:rsid w:val="00C16D27"/>
    <w:rsid w:val="00C1727B"/>
    <w:rsid w:val="00C1756C"/>
    <w:rsid w:val="00C178D0"/>
    <w:rsid w:val="00C201B4"/>
    <w:rsid w:val="00C206BD"/>
    <w:rsid w:val="00C207F0"/>
    <w:rsid w:val="00C2233E"/>
    <w:rsid w:val="00C235C5"/>
    <w:rsid w:val="00C3143B"/>
    <w:rsid w:val="00C31EE8"/>
    <w:rsid w:val="00C33EC2"/>
    <w:rsid w:val="00C34226"/>
    <w:rsid w:val="00C3553E"/>
    <w:rsid w:val="00C403E0"/>
    <w:rsid w:val="00C40864"/>
    <w:rsid w:val="00C41EC7"/>
    <w:rsid w:val="00C41FDA"/>
    <w:rsid w:val="00C42239"/>
    <w:rsid w:val="00C454F0"/>
    <w:rsid w:val="00C47D7D"/>
    <w:rsid w:val="00C5034F"/>
    <w:rsid w:val="00C51ED9"/>
    <w:rsid w:val="00C52B49"/>
    <w:rsid w:val="00C539C2"/>
    <w:rsid w:val="00C57E8C"/>
    <w:rsid w:val="00C60380"/>
    <w:rsid w:val="00C60503"/>
    <w:rsid w:val="00C62DC2"/>
    <w:rsid w:val="00C637C0"/>
    <w:rsid w:val="00C6637A"/>
    <w:rsid w:val="00C666E6"/>
    <w:rsid w:val="00C66AD8"/>
    <w:rsid w:val="00C66D00"/>
    <w:rsid w:val="00C673CE"/>
    <w:rsid w:val="00C67D5B"/>
    <w:rsid w:val="00C71035"/>
    <w:rsid w:val="00C75819"/>
    <w:rsid w:val="00C80A94"/>
    <w:rsid w:val="00C80CA9"/>
    <w:rsid w:val="00C82E5E"/>
    <w:rsid w:val="00C82F2E"/>
    <w:rsid w:val="00C8429A"/>
    <w:rsid w:val="00C84508"/>
    <w:rsid w:val="00C854F0"/>
    <w:rsid w:val="00C920A5"/>
    <w:rsid w:val="00C92818"/>
    <w:rsid w:val="00C935AC"/>
    <w:rsid w:val="00C94163"/>
    <w:rsid w:val="00C94818"/>
    <w:rsid w:val="00C97508"/>
    <w:rsid w:val="00CA0D29"/>
    <w:rsid w:val="00CA0D43"/>
    <w:rsid w:val="00CA107F"/>
    <w:rsid w:val="00CA293F"/>
    <w:rsid w:val="00CA328A"/>
    <w:rsid w:val="00CA32F6"/>
    <w:rsid w:val="00CA4A5A"/>
    <w:rsid w:val="00CA5A37"/>
    <w:rsid w:val="00CA5F61"/>
    <w:rsid w:val="00CA6F94"/>
    <w:rsid w:val="00CA769C"/>
    <w:rsid w:val="00CA7733"/>
    <w:rsid w:val="00CB0982"/>
    <w:rsid w:val="00CB259E"/>
    <w:rsid w:val="00CB2EB6"/>
    <w:rsid w:val="00CB379F"/>
    <w:rsid w:val="00CB4F11"/>
    <w:rsid w:val="00CC0975"/>
    <w:rsid w:val="00CC38FE"/>
    <w:rsid w:val="00CC4893"/>
    <w:rsid w:val="00CC4DF8"/>
    <w:rsid w:val="00CC7C7E"/>
    <w:rsid w:val="00CD07C3"/>
    <w:rsid w:val="00CD1C8F"/>
    <w:rsid w:val="00CD1EBB"/>
    <w:rsid w:val="00CD360B"/>
    <w:rsid w:val="00CE2B49"/>
    <w:rsid w:val="00CE32B0"/>
    <w:rsid w:val="00CE387D"/>
    <w:rsid w:val="00CE6649"/>
    <w:rsid w:val="00CE6895"/>
    <w:rsid w:val="00CE6CA8"/>
    <w:rsid w:val="00CE6CF5"/>
    <w:rsid w:val="00CE7211"/>
    <w:rsid w:val="00CE7FAA"/>
    <w:rsid w:val="00CF06E0"/>
    <w:rsid w:val="00CF091A"/>
    <w:rsid w:val="00CF1197"/>
    <w:rsid w:val="00CF1A25"/>
    <w:rsid w:val="00CF1AA6"/>
    <w:rsid w:val="00CF270F"/>
    <w:rsid w:val="00CF43B9"/>
    <w:rsid w:val="00CF53A5"/>
    <w:rsid w:val="00CF550E"/>
    <w:rsid w:val="00CF7957"/>
    <w:rsid w:val="00D00EFD"/>
    <w:rsid w:val="00D010FB"/>
    <w:rsid w:val="00D01618"/>
    <w:rsid w:val="00D02C45"/>
    <w:rsid w:val="00D03FC4"/>
    <w:rsid w:val="00D0473D"/>
    <w:rsid w:val="00D04E09"/>
    <w:rsid w:val="00D05568"/>
    <w:rsid w:val="00D10513"/>
    <w:rsid w:val="00D10F40"/>
    <w:rsid w:val="00D121CF"/>
    <w:rsid w:val="00D12B24"/>
    <w:rsid w:val="00D13407"/>
    <w:rsid w:val="00D13534"/>
    <w:rsid w:val="00D13DCD"/>
    <w:rsid w:val="00D14DB1"/>
    <w:rsid w:val="00D207FF"/>
    <w:rsid w:val="00D2084D"/>
    <w:rsid w:val="00D20DA3"/>
    <w:rsid w:val="00D2153A"/>
    <w:rsid w:val="00D22CBD"/>
    <w:rsid w:val="00D258B6"/>
    <w:rsid w:val="00D26EB6"/>
    <w:rsid w:val="00D2766B"/>
    <w:rsid w:val="00D27943"/>
    <w:rsid w:val="00D27B80"/>
    <w:rsid w:val="00D33C51"/>
    <w:rsid w:val="00D33E15"/>
    <w:rsid w:val="00D365B8"/>
    <w:rsid w:val="00D365CB"/>
    <w:rsid w:val="00D36796"/>
    <w:rsid w:val="00D36808"/>
    <w:rsid w:val="00D40A38"/>
    <w:rsid w:val="00D40EBE"/>
    <w:rsid w:val="00D44B20"/>
    <w:rsid w:val="00D457C4"/>
    <w:rsid w:val="00D461BA"/>
    <w:rsid w:val="00D46D88"/>
    <w:rsid w:val="00D47363"/>
    <w:rsid w:val="00D5048C"/>
    <w:rsid w:val="00D506E0"/>
    <w:rsid w:val="00D511A8"/>
    <w:rsid w:val="00D5203F"/>
    <w:rsid w:val="00D545EE"/>
    <w:rsid w:val="00D55BD1"/>
    <w:rsid w:val="00D56796"/>
    <w:rsid w:val="00D60EC8"/>
    <w:rsid w:val="00D61935"/>
    <w:rsid w:val="00D6268C"/>
    <w:rsid w:val="00D62808"/>
    <w:rsid w:val="00D6282C"/>
    <w:rsid w:val="00D658F5"/>
    <w:rsid w:val="00D65FA8"/>
    <w:rsid w:val="00D67563"/>
    <w:rsid w:val="00D705F6"/>
    <w:rsid w:val="00D714FC"/>
    <w:rsid w:val="00D72958"/>
    <w:rsid w:val="00D7340C"/>
    <w:rsid w:val="00D76968"/>
    <w:rsid w:val="00D76F5E"/>
    <w:rsid w:val="00D77D9D"/>
    <w:rsid w:val="00D8116F"/>
    <w:rsid w:val="00D82FE4"/>
    <w:rsid w:val="00D837B3"/>
    <w:rsid w:val="00D85CC3"/>
    <w:rsid w:val="00D86DC5"/>
    <w:rsid w:val="00D87152"/>
    <w:rsid w:val="00D87780"/>
    <w:rsid w:val="00D87EF6"/>
    <w:rsid w:val="00D9199A"/>
    <w:rsid w:val="00D92F3E"/>
    <w:rsid w:val="00D93BF2"/>
    <w:rsid w:val="00D93DCD"/>
    <w:rsid w:val="00D95EEE"/>
    <w:rsid w:val="00D97AC5"/>
    <w:rsid w:val="00DA177D"/>
    <w:rsid w:val="00DA24E5"/>
    <w:rsid w:val="00DA31EB"/>
    <w:rsid w:val="00DA3569"/>
    <w:rsid w:val="00DA4508"/>
    <w:rsid w:val="00DA49D3"/>
    <w:rsid w:val="00DA5365"/>
    <w:rsid w:val="00DA6C78"/>
    <w:rsid w:val="00DA71C0"/>
    <w:rsid w:val="00DA7B32"/>
    <w:rsid w:val="00DA7CC3"/>
    <w:rsid w:val="00DB4072"/>
    <w:rsid w:val="00DB58FF"/>
    <w:rsid w:val="00DC04FD"/>
    <w:rsid w:val="00DC0B36"/>
    <w:rsid w:val="00DC1047"/>
    <w:rsid w:val="00DC1830"/>
    <w:rsid w:val="00DC3C16"/>
    <w:rsid w:val="00DC414D"/>
    <w:rsid w:val="00DC5666"/>
    <w:rsid w:val="00DC5B98"/>
    <w:rsid w:val="00DC5D46"/>
    <w:rsid w:val="00DC6829"/>
    <w:rsid w:val="00DC68F3"/>
    <w:rsid w:val="00DD063B"/>
    <w:rsid w:val="00DD0CBB"/>
    <w:rsid w:val="00DD2CB5"/>
    <w:rsid w:val="00DD6B07"/>
    <w:rsid w:val="00DD6F4A"/>
    <w:rsid w:val="00DE020A"/>
    <w:rsid w:val="00DE0ED1"/>
    <w:rsid w:val="00DE149C"/>
    <w:rsid w:val="00DE3562"/>
    <w:rsid w:val="00DE3F66"/>
    <w:rsid w:val="00DE4485"/>
    <w:rsid w:val="00DE4B99"/>
    <w:rsid w:val="00DE50A1"/>
    <w:rsid w:val="00DE633F"/>
    <w:rsid w:val="00DE7415"/>
    <w:rsid w:val="00DF0DA4"/>
    <w:rsid w:val="00DF1B4C"/>
    <w:rsid w:val="00DF1B94"/>
    <w:rsid w:val="00DF1FD7"/>
    <w:rsid w:val="00DF2074"/>
    <w:rsid w:val="00DF25CA"/>
    <w:rsid w:val="00DF349E"/>
    <w:rsid w:val="00DF3FD2"/>
    <w:rsid w:val="00DF5E26"/>
    <w:rsid w:val="00DF7D4F"/>
    <w:rsid w:val="00E00AFC"/>
    <w:rsid w:val="00E02EEA"/>
    <w:rsid w:val="00E03813"/>
    <w:rsid w:val="00E0396B"/>
    <w:rsid w:val="00E03E56"/>
    <w:rsid w:val="00E04C3B"/>
    <w:rsid w:val="00E067F3"/>
    <w:rsid w:val="00E06D55"/>
    <w:rsid w:val="00E07D6F"/>
    <w:rsid w:val="00E117EA"/>
    <w:rsid w:val="00E1301E"/>
    <w:rsid w:val="00E130C2"/>
    <w:rsid w:val="00E1671F"/>
    <w:rsid w:val="00E16CC6"/>
    <w:rsid w:val="00E2122A"/>
    <w:rsid w:val="00E22926"/>
    <w:rsid w:val="00E231E7"/>
    <w:rsid w:val="00E242AF"/>
    <w:rsid w:val="00E260FD"/>
    <w:rsid w:val="00E267E3"/>
    <w:rsid w:val="00E2792F"/>
    <w:rsid w:val="00E30DC0"/>
    <w:rsid w:val="00E31848"/>
    <w:rsid w:val="00E32E7D"/>
    <w:rsid w:val="00E341CB"/>
    <w:rsid w:val="00E37D1A"/>
    <w:rsid w:val="00E4099E"/>
    <w:rsid w:val="00E40C51"/>
    <w:rsid w:val="00E40E67"/>
    <w:rsid w:val="00E43001"/>
    <w:rsid w:val="00E43231"/>
    <w:rsid w:val="00E4324C"/>
    <w:rsid w:val="00E43D5C"/>
    <w:rsid w:val="00E44C64"/>
    <w:rsid w:val="00E4615D"/>
    <w:rsid w:val="00E47265"/>
    <w:rsid w:val="00E47292"/>
    <w:rsid w:val="00E5057C"/>
    <w:rsid w:val="00E51DD9"/>
    <w:rsid w:val="00E51ED8"/>
    <w:rsid w:val="00E52253"/>
    <w:rsid w:val="00E522F5"/>
    <w:rsid w:val="00E52959"/>
    <w:rsid w:val="00E5386C"/>
    <w:rsid w:val="00E540F3"/>
    <w:rsid w:val="00E543D8"/>
    <w:rsid w:val="00E557DD"/>
    <w:rsid w:val="00E55FD5"/>
    <w:rsid w:val="00E562B9"/>
    <w:rsid w:val="00E567FE"/>
    <w:rsid w:val="00E6047E"/>
    <w:rsid w:val="00E613B3"/>
    <w:rsid w:val="00E61B02"/>
    <w:rsid w:val="00E61F59"/>
    <w:rsid w:val="00E63739"/>
    <w:rsid w:val="00E64133"/>
    <w:rsid w:val="00E700BA"/>
    <w:rsid w:val="00E715ED"/>
    <w:rsid w:val="00E73AD9"/>
    <w:rsid w:val="00E80231"/>
    <w:rsid w:val="00E83905"/>
    <w:rsid w:val="00E83F2F"/>
    <w:rsid w:val="00E83FE2"/>
    <w:rsid w:val="00E84E34"/>
    <w:rsid w:val="00E84E67"/>
    <w:rsid w:val="00E856C7"/>
    <w:rsid w:val="00E858FD"/>
    <w:rsid w:val="00E90771"/>
    <w:rsid w:val="00E90B43"/>
    <w:rsid w:val="00E90DF0"/>
    <w:rsid w:val="00E92DDE"/>
    <w:rsid w:val="00E9543C"/>
    <w:rsid w:val="00E96632"/>
    <w:rsid w:val="00E967BF"/>
    <w:rsid w:val="00E9726A"/>
    <w:rsid w:val="00EA148D"/>
    <w:rsid w:val="00EA2B89"/>
    <w:rsid w:val="00EA3DDA"/>
    <w:rsid w:val="00EA6B69"/>
    <w:rsid w:val="00EA7A57"/>
    <w:rsid w:val="00EA7AFA"/>
    <w:rsid w:val="00EB11F1"/>
    <w:rsid w:val="00EB1465"/>
    <w:rsid w:val="00EB1A3C"/>
    <w:rsid w:val="00EB206E"/>
    <w:rsid w:val="00EB287F"/>
    <w:rsid w:val="00EB3706"/>
    <w:rsid w:val="00EB4D2C"/>
    <w:rsid w:val="00EB6B37"/>
    <w:rsid w:val="00EC0EC0"/>
    <w:rsid w:val="00EC19F3"/>
    <w:rsid w:val="00EC2AA2"/>
    <w:rsid w:val="00EC4DBF"/>
    <w:rsid w:val="00EC56B6"/>
    <w:rsid w:val="00EC587A"/>
    <w:rsid w:val="00EC7494"/>
    <w:rsid w:val="00ED147C"/>
    <w:rsid w:val="00ED18EC"/>
    <w:rsid w:val="00ED2B42"/>
    <w:rsid w:val="00ED460A"/>
    <w:rsid w:val="00ED67C5"/>
    <w:rsid w:val="00ED7E3E"/>
    <w:rsid w:val="00ED7EC8"/>
    <w:rsid w:val="00EE3F9C"/>
    <w:rsid w:val="00EE5B47"/>
    <w:rsid w:val="00EE5F72"/>
    <w:rsid w:val="00EE61FA"/>
    <w:rsid w:val="00EE621C"/>
    <w:rsid w:val="00EF009D"/>
    <w:rsid w:val="00EF053F"/>
    <w:rsid w:val="00EF1E30"/>
    <w:rsid w:val="00EF2398"/>
    <w:rsid w:val="00EF66F5"/>
    <w:rsid w:val="00F0006D"/>
    <w:rsid w:val="00F00D7B"/>
    <w:rsid w:val="00F011B0"/>
    <w:rsid w:val="00F01D95"/>
    <w:rsid w:val="00F03FB1"/>
    <w:rsid w:val="00F04281"/>
    <w:rsid w:val="00F044B4"/>
    <w:rsid w:val="00F05C45"/>
    <w:rsid w:val="00F079E6"/>
    <w:rsid w:val="00F10E42"/>
    <w:rsid w:val="00F1154C"/>
    <w:rsid w:val="00F11656"/>
    <w:rsid w:val="00F11A80"/>
    <w:rsid w:val="00F12496"/>
    <w:rsid w:val="00F15043"/>
    <w:rsid w:val="00F216AB"/>
    <w:rsid w:val="00F2193D"/>
    <w:rsid w:val="00F21CB6"/>
    <w:rsid w:val="00F22871"/>
    <w:rsid w:val="00F22B17"/>
    <w:rsid w:val="00F22BD2"/>
    <w:rsid w:val="00F22CE7"/>
    <w:rsid w:val="00F23741"/>
    <w:rsid w:val="00F24973"/>
    <w:rsid w:val="00F2757B"/>
    <w:rsid w:val="00F27826"/>
    <w:rsid w:val="00F27862"/>
    <w:rsid w:val="00F279E9"/>
    <w:rsid w:val="00F27BD5"/>
    <w:rsid w:val="00F30173"/>
    <w:rsid w:val="00F30174"/>
    <w:rsid w:val="00F31725"/>
    <w:rsid w:val="00F32148"/>
    <w:rsid w:val="00F32AF0"/>
    <w:rsid w:val="00F3314A"/>
    <w:rsid w:val="00F33956"/>
    <w:rsid w:val="00F37A96"/>
    <w:rsid w:val="00F42B09"/>
    <w:rsid w:val="00F42E60"/>
    <w:rsid w:val="00F43143"/>
    <w:rsid w:val="00F43C3B"/>
    <w:rsid w:val="00F43E73"/>
    <w:rsid w:val="00F45CDB"/>
    <w:rsid w:val="00F46134"/>
    <w:rsid w:val="00F46F7A"/>
    <w:rsid w:val="00F4793D"/>
    <w:rsid w:val="00F47EE5"/>
    <w:rsid w:val="00F52F5E"/>
    <w:rsid w:val="00F54322"/>
    <w:rsid w:val="00F550A1"/>
    <w:rsid w:val="00F57552"/>
    <w:rsid w:val="00F57F36"/>
    <w:rsid w:val="00F60563"/>
    <w:rsid w:val="00F61D31"/>
    <w:rsid w:val="00F62C59"/>
    <w:rsid w:val="00F63431"/>
    <w:rsid w:val="00F64152"/>
    <w:rsid w:val="00F64FDC"/>
    <w:rsid w:val="00F66BFA"/>
    <w:rsid w:val="00F67AEB"/>
    <w:rsid w:val="00F70C5A"/>
    <w:rsid w:val="00F7133D"/>
    <w:rsid w:val="00F72068"/>
    <w:rsid w:val="00F730CE"/>
    <w:rsid w:val="00F7346F"/>
    <w:rsid w:val="00F746C4"/>
    <w:rsid w:val="00F74F43"/>
    <w:rsid w:val="00F76123"/>
    <w:rsid w:val="00F816ED"/>
    <w:rsid w:val="00F81DD1"/>
    <w:rsid w:val="00F821BF"/>
    <w:rsid w:val="00F82A4B"/>
    <w:rsid w:val="00F84448"/>
    <w:rsid w:val="00F859D7"/>
    <w:rsid w:val="00F86505"/>
    <w:rsid w:val="00F874F0"/>
    <w:rsid w:val="00F87AAD"/>
    <w:rsid w:val="00F904ED"/>
    <w:rsid w:val="00F90DF7"/>
    <w:rsid w:val="00F90EFC"/>
    <w:rsid w:val="00F924D4"/>
    <w:rsid w:val="00F975C5"/>
    <w:rsid w:val="00F97686"/>
    <w:rsid w:val="00FA0801"/>
    <w:rsid w:val="00FA1AD8"/>
    <w:rsid w:val="00FA2BB3"/>
    <w:rsid w:val="00FA3918"/>
    <w:rsid w:val="00FA4E1B"/>
    <w:rsid w:val="00FA5B78"/>
    <w:rsid w:val="00FA66C7"/>
    <w:rsid w:val="00FB44F7"/>
    <w:rsid w:val="00FB4DF0"/>
    <w:rsid w:val="00FB5A82"/>
    <w:rsid w:val="00FB6EBD"/>
    <w:rsid w:val="00FC28A4"/>
    <w:rsid w:val="00FC3F1D"/>
    <w:rsid w:val="00FC4284"/>
    <w:rsid w:val="00FC63D1"/>
    <w:rsid w:val="00FC6999"/>
    <w:rsid w:val="00FC7D47"/>
    <w:rsid w:val="00FC7D67"/>
    <w:rsid w:val="00FD001F"/>
    <w:rsid w:val="00FD0445"/>
    <w:rsid w:val="00FD091D"/>
    <w:rsid w:val="00FD0AB9"/>
    <w:rsid w:val="00FD0BD8"/>
    <w:rsid w:val="00FD13DA"/>
    <w:rsid w:val="00FD19B3"/>
    <w:rsid w:val="00FE23A3"/>
    <w:rsid w:val="00FE3F13"/>
    <w:rsid w:val="00FE47E8"/>
    <w:rsid w:val="00FE4C96"/>
    <w:rsid w:val="00FE5864"/>
    <w:rsid w:val="00FF046B"/>
    <w:rsid w:val="00FF09CE"/>
    <w:rsid w:val="00FF0E06"/>
    <w:rsid w:val="00FF0E59"/>
    <w:rsid w:val="00FF1D95"/>
    <w:rsid w:val="00FF2032"/>
    <w:rsid w:val="00FF220B"/>
    <w:rsid w:val="00FF3FD2"/>
    <w:rsid w:val="00FF59AE"/>
    <w:rsid w:val="00FF5C71"/>
    <w:rsid w:val="00FF705C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,Heading 1"/>
    <w:basedOn w:val="a5"/>
    <w:next w:val="a5"/>
    <w:link w:val="10"/>
    <w:uiPriority w:val="9"/>
    <w:qFormat/>
    <w:rsid w:val="00144860"/>
    <w:pPr>
      <w:keepNext/>
      <w:numPr>
        <w:numId w:val="2"/>
      </w:numPr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aliases w:val="Заголовок 2 Знак,Раздел 2,2,H2 + Justified,Left:  0,32 cm,First line:  1,9 cm,Rig......,Heading 2"/>
    <w:basedOn w:val="a5"/>
    <w:next w:val="a5"/>
    <w:uiPriority w:val="9"/>
    <w:qFormat/>
    <w:rsid w:val="00510925"/>
    <w:pPr>
      <w:keepNext/>
      <w:numPr>
        <w:ilvl w:val="1"/>
        <w:numId w:val="2"/>
      </w:numPr>
      <w:spacing w:before="240"/>
      <w:outlineLvl w:val="1"/>
    </w:pPr>
    <w:rPr>
      <w:caps/>
      <w:szCs w:val="20"/>
    </w:rPr>
  </w:style>
  <w:style w:type="paragraph" w:styleId="3">
    <w:name w:val="heading 3"/>
    <w:aliases w:val="3,Heading 3"/>
    <w:basedOn w:val="a5"/>
    <w:next w:val="a5"/>
    <w:link w:val="30"/>
    <w:uiPriority w:val="9"/>
    <w:qFormat/>
    <w:rsid w:val="00C94818"/>
    <w:pPr>
      <w:numPr>
        <w:ilvl w:val="2"/>
        <w:numId w:val="2"/>
      </w:numPr>
      <w:spacing w:before="120"/>
      <w:jc w:val="both"/>
      <w:outlineLvl w:val="2"/>
    </w:pPr>
    <w:rPr>
      <w:szCs w:val="20"/>
    </w:rPr>
  </w:style>
  <w:style w:type="paragraph" w:styleId="4">
    <w:name w:val="heading 4"/>
    <w:aliases w:val="Заголовок 4 (Приложение),Heading 4"/>
    <w:basedOn w:val="a5"/>
    <w:next w:val="a5"/>
    <w:link w:val="40"/>
    <w:uiPriority w:val="9"/>
    <w:qFormat/>
    <w:rsid w:val="00C94818"/>
    <w:pPr>
      <w:numPr>
        <w:ilvl w:val="3"/>
        <w:numId w:val="2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,Heading 5"/>
    <w:basedOn w:val="a5"/>
    <w:next w:val="a5"/>
    <w:link w:val="50"/>
    <w:uiPriority w:val="9"/>
    <w:qFormat/>
    <w:rsid w:val="00C94818"/>
    <w:pPr>
      <w:numPr>
        <w:ilvl w:val="4"/>
        <w:numId w:val="2"/>
      </w:numPr>
      <w:jc w:val="both"/>
      <w:outlineLvl w:val="4"/>
    </w:pPr>
  </w:style>
  <w:style w:type="paragraph" w:styleId="6">
    <w:name w:val="heading 6"/>
    <w:basedOn w:val="a5"/>
    <w:next w:val="a5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5"/>
    <w:next w:val="a5"/>
    <w:qFormat/>
    <w:rsid w:val="00BE6627"/>
    <w:pPr>
      <w:spacing w:before="240" w:after="60"/>
      <w:outlineLvl w:val="6"/>
    </w:pPr>
  </w:style>
  <w:style w:type="paragraph" w:styleId="8">
    <w:name w:val="heading 8"/>
    <w:basedOn w:val="a5"/>
    <w:next w:val="a5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5"/>
    <w:next w:val="a5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ody Text Indent"/>
    <w:basedOn w:val="a5"/>
    <w:rsid w:val="00BE6627"/>
    <w:pPr>
      <w:ind w:firstLine="709"/>
    </w:pPr>
  </w:style>
  <w:style w:type="paragraph" w:styleId="31">
    <w:name w:val="toc 3"/>
    <w:basedOn w:val="a5"/>
    <w:next w:val="a5"/>
    <w:autoRedefine/>
    <w:semiHidden/>
    <w:rsid w:val="00BE6627"/>
    <w:pPr>
      <w:ind w:left="480"/>
    </w:pPr>
    <w:rPr>
      <w:i/>
      <w:iCs/>
    </w:rPr>
  </w:style>
  <w:style w:type="paragraph" w:styleId="aa">
    <w:name w:val="header"/>
    <w:basedOn w:val="a5"/>
    <w:rsid w:val="00BE6627"/>
    <w:pPr>
      <w:tabs>
        <w:tab w:val="center" w:pos="4677"/>
        <w:tab w:val="right" w:pos="9355"/>
      </w:tabs>
    </w:pPr>
  </w:style>
  <w:style w:type="paragraph" w:styleId="ab">
    <w:name w:val="footer"/>
    <w:basedOn w:val="a5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5"/>
    <w:next w:val="a5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5"/>
    <w:next w:val="a5"/>
    <w:autoRedefine/>
    <w:uiPriority w:val="39"/>
    <w:rsid w:val="00BE6627"/>
    <w:pPr>
      <w:ind w:left="240"/>
    </w:pPr>
    <w:rPr>
      <w:smallCaps/>
    </w:rPr>
  </w:style>
  <w:style w:type="paragraph" w:styleId="41">
    <w:name w:val="toc 4"/>
    <w:basedOn w:val="a5"/>
    <w:next w:val="a5"/>
    <w:autoRedefine/>
    <w:semiHidden/>
    <w:rsid w:val="00BE6627"/>
    <w:pPr>
      <w:ind w:left="720"/>
    </w:pPr>
    <w:rPr>
      <w:szCs w:val="21"/>
    </w:rPr>
  </w:style>
  <w:style w:type="paragraph" w:styleId="51">
    <w:name w:val="toc 5"/>
    <w:basedOn w:val="a5"/>
    <w:next w:val="a5"/>
    <w:autoRedefine/>
    <w:semiHidden/>
    <w:rsid w:val="00BE6627"/>
    <w:pPr>
      <w:ind w:left="960"/>
    </w:pPr>
    <w:rPr>
      <w:szCs w:val="21"/>
    </w:rPr>
  </w:style>
  <w:style w:type="paragraph" w:styleId="60">
    <w:name w:val="toc 6"/>
    <w:basedOn w:val="a5"/>
    <w:next w:val="a5"/>
    <w:autoRedefine/>
    <w:semiHidden/>
    <w:rsid w:val="00BE6627"/>
    <w:pPr>
      <w:ind w:left="1200"/>
    </w:pPr>
    <w:rPr>
      <w:szCs w:val="21"/>
    </w:rPr>
  </w:style>
  <w:style w:type="paragraph" w:styleId="70">
    <w:name w:val="toc 7"/>
    <w:basedOn w:val="a5"/>
    <w:next w:val="a5"/>
    <w:autoRedefine/>
    <w:semiHidden/>
    <w:rsid w:val="00BE6627"/>
    <w:pPr>
      <w:ind w:left="1440"/>
    </w:pPr>
    <w:rPr>
      <w:szCs w:val="21"/>
    </w:rPr>
  </w:style>
  <w:style w:type="paragraph" w:styleId="80">
    <w:name w:val="toc 8"/>
    <w:basedOn w:val="a5"/>
    <w:next w:val="a5"/>
    <w:autoRedefine/>
    <w:semiHidden/>
    <w:rsid w:val="00BE6627"/>
    <w:pPr>
      <w:ind w:left="1680"/>
    </w:pPr>
    <w:rPr>
      <w:szCs w:val="21"/>
    </w:rPr>
  </w:style>
  <w:style w:type="paragraph" w:styleId="90">
    <w:name w:val="toc 9"/>
    <w:basedOn w:val="a5"/>
    <w:next w:val="a5"/>
    <w:autoRedefine/>
    <w:semiHidden/>
    <w:rsid w:val="00BE6627"/>
    <w:pPr>
      <w:ind w:left="1920"/>
    </w:pPr>
    <w:rPr>
      <w:szCs w:val="21"/>
    </w:rPr>
  </w:style>
  <w:style w:type="character" w:styleId="ac">
    <w:name w:val="Hyperlink"/>
    <w:basedOn w:val="a6"/>
    <w:uiPriority w:val="99"/>
    <w:rsid w:val="00BE6627"/>
    <w:rPr>
      <w:color w:val="0000FF"/>
      <w:u w:val="single"/>
    </w:rPr>
  </w:style>
  <w:style w:type="character" w:styleId="ad">
    <w:name w:val="FollowedHyperlink"/>
    <w:basedOn w:val="a6"/>
    <w:rsid w:val="00BE6627"/>
    <w:rPr>
      <w:color w:val="800080"/>
      <w:u w:val="single"/>
    </w:rPr>
  </w:style>
  <w:style w:type="paragraph" w:styleId="ae">
    <w:name w:val="Title"/>
    <w:basedOn w:val="a5"/>
    <w:qFormat/>
    <w:rsid w:val="00BE6627"/>
    <w:pPr>
      <w:jc w:val="center"/>
    </w:pPr>
    <w:rPr>
      <w:b/>
      <w:bCs/>
      <w:caps/>
      <w:sz w:val="32"/>
    </w:rPr>
  </w:style>
  <w:style w:type="paragraph" w:styleId="32">
    <w:name w:val="Body Text 3"/>
    <w:basedOn w:val="a5"/>
    <w:rsid w:val="002A6262"/>
    <w:pPr>
      <w:spacing w:after="120"/>
    </w:pPr>
    <w:rPr>
      <w:sz w:val="16"/>
      <w:szCs w:val="16"/>
    </w:rPr>
  </w:style>
  <w:style w:type="paragraph" w:styleId="20">
    <w:name w:val="Body Text 2"/>
    <w:basedOn w:val="af"/>
    <w:rsid w:val="00260E9F"/>
    <w:pPr>
      <w:numPr>
        <w:numId w:val="1"/>
      </w:numPr>
      <w:jc w:val="both"/>
    </w:pPr>
    <w:rPr>
      <w:sz w:val="22"/>
    </w:rPr>
  </w:style>
  <w:style w:type="paragraph" w:customStyle="1" w:styleId="a0">
    <w:name w:val="Текст документа"/>
    <w:basedOn w:val="a5"/>
    <w:autoRedefine/>
    <w:rsid w:val="00C2233E"/>
    <w:pPr>
      <w:numPr>
        <w:ilvl w:val="1"/>
        <w:numId w:val="7"/>
      </w:numPr>
      <w:spacing w:after="60"/>
      <w:jc w:val="both"/>
    </w:pPr>
  </w:style>
  <w:style w:type="paragraph" w:styleId="af">
    <w:name w:val="List Number"/>
    <w:basedOn w:val="a5"/>
    <w:rsid w:val="009B689D"/>
  </w:style>
  <w:style w:type="table" w:styleId="af0">
    <w:name w:val="Table Grid"/>
    <w:basedOn w:val="a7"/>
    <w:uiPriority w:val="59"/>
    <w:rsid w:val="0020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5"/>
    <w:next w:val="a5"/>
    <w:qFormat/>
    <w:rsid w:val="003709DD"/>
    <w:rPr>
      <w:b/>
      <w:bCs/>
      <w:sz w:val="20"/>
      <w:szCs w:val="20"/>
    </w:rPr>
  </w:style>
  <w:style w:type="paragraph" w:styleId="af2">
    <w:name w:val="Balloon Text"/>
    <w:basedOn w:val="a5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5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5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,Heading 1 Знак"/>
    <w:basedOn w:val="a6"/>
    <w:link w:val="1"/>
    <w:uiPriority w:val="9"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3">
    <w:name w:val="Элемент списока"/>
    <w:basedOn w:val="a5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3">
    <w:name w:val="Пункт"/>
    <w:basedOn w:val="a5"/>
    <w:link w:val="12"/>
    <w:uiPriority w:val="99"/>
    <w:rsid w:val="003513B7"/>
    <w:pPr>
      <w:tabs>
        <w:tab w:val="num" w:pos="2574"/>
      </w:tabs>
      <w:spacing w:line="360" w:lineRule="auto"/>
      <w:ind w:left="1260" w:firstLine="180"/>
      <w:jc w:val="both"/>
    </w:pPr>
    <w:rPr>
      <w:snapToGrid w:val="0"/>
      <w:sz w:val="28"/>
      <w:szCs w:val="20"/>
    </w:rPr>
  </w:style>
  <w:style w:type="paragraph" w:customStyle="1" w:styleId="af4">
    <w:name w:val="Подпункт"/>
    <w:basedOn w:val="af3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4"/>
    <w:rsid w:val="003513B7"/>
    <w:pPr>
      <w:numPr>
        <w:numId w:val="4"/>
      </w:numPr>
    </w:pPr>
  </w:style>
  <w:style w:type="paragraph" w:customStyle="1" w:styleId="StyleBodyTextJustifiedBefore5ptAfter5ptKernat1">
    <w:name w:val="Style Body Text + Justified Before:  5 pt After:  5 pt Kern at 1..."/>
    <w:basedOn w:val="af5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5">
    <w:name w:val="Body Text"/>
    <w:basedOn w:val="a5"/>
    <w:rsid w:val="006578C2"/>
    <w:pPr>
      <w:spacing w:after="120"/>
    </w:pPr>
  </w:style>
  <w:style w:type="character" w:styleId="af6">
    <w:name w:val="annotation reference"/>
    <w:basedOn w:val="a6"/>
    <w:semiHidden/>
    <w:rsid w:val="003D330D"/>
    <w:rPr>
      <w:sz w:val="16"/>
      <w:szCs w:val="16"/>
    </w:rPr>
  </w:style>
  <w:style w:type="paragraph" w:styleId="af7">
    <w:name w:val="annotation text"/>
    <w:basedOn w:val="a5"/>
    <w:semiHidden/>
    <w:rsid w:val="003D330D"/>
    <w:rPr>
      <w:sz w:val="20"/>
      <w:szCs w:val="20"/>
    </w:rPr>
  </w:style>
  <w:style w:type="paragraph" w:styleId="af8">
    <w:name w:val="annotation subject"/>
    <w:basedOn w:val="af7"/>
    <w:next w:val="af7"/>
    <w:semiHidden/>
    <w:rsid w:val="003D330D"/>
    <w:rPr>
      <w:b/>
      <w:bCs/>
    </w:rPr>
  </w:style>
  <w:style w:type="paragraph" w:customStyle="1" w:styleId="ul3">
    <w:name w:val="ul3"/>
    <w:basedOn w:val="a5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5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numbering" w:customStyle="1" w:styleId="a2">
    <w:name w:val="Стиль маркированный"/>
    <w:basedOn w:val="a8"/>
    <w:rsid w:val="008D578F"/>
    <w:pPr>
      <w:numPr>
        <w:numId w:val="6"/>
      </w:numPr>
    </w:pPr>
  </w:style>
  <w:style w:type="character" w:customStyle="1" w:styleId="content">
    <w:name w:val="content"/>
    <w:basedOn w:val="a6"/>
    <w:rsid w:val="008D578F"/>
  </w:style>
  <w:style w:type="character" w:customStyle="1" w:styleId="ul0">
    <w:name w:val="ul Знак"/>
    <w:basedOn w:val="a6"/>
    <w:link w:val="ul"/>
    <w:rsid w:val="008D578F"/>
    <w:rPr>
      <w:rFonts w:ascii="Arial" w:hAnsi="Arial"/>
      <w:sz w:val="24"/>
      <w:lang w:val="ru-RU" w:eastAsia="en-US" w:bidi="ar-SA"/>
    </w:rPr>
  </w:style>
  <w:style w:type="paragraph" w:styleId="af9">
    <w:name w:val="footnote text"/>
    <w:basedOn w:val="a5"/>
    <w:semiHidden/>
    <w:rsid w:val="00693506"/>
    <w:rPr>
      <w:sz w:val="20"/>
      <w:szCs w:val="20"/>
    </w:rPr>
  </w:style>
  <w:style w:type="character" w:styleId="afa">
    <w:name w:val="footnote reference"/>
    <w:basedOn w:val="a6"/>
    <w:semiHidden/>
    <w:rsid w:val="00693506"/>
    <w:rPr>
      <w:vertAlign w:val="superscript"/>
    </w:rPr>
  </w:style>
  <w:style w:type="paragraph" w:styleId="afb">
    <w:name w:val="List Paragraph"/>
    <w:basedOn w:val="a5"/>
    <w:uiPriority w:val="34"/>
    <w:qFormat/>
    <w:rsid w:val="008F5709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fc">
    <w:name w:val="Revision"/>
    <w:hidden/>
    <w:uiPriority w:val="99"/>
    <w:semiHidden/>
    <w:rsid w:val="00986F8A"/>
    <w:rPr>
      <w:sz w:val="24"/>
      <w:szCs w:val="24"/>
    </w:rPr>
  </w:style>
  <w:style w:type="character" w:styleId="afd">
    <w:name w:val="Strong"/>
    <w:basedOn w:val="a6"/>
    <w:uiPriority w:val="99"/>
    <w:qFormat/>
    <w:rsid w:val="00DD2CB5"/>
    <w:rPr>
      <w:b/>
      <w:bCs/>
    </w:rPr>
  </w:style>
  <w:style w:type="character" w:customStyle="1" w:styleId="defaultlabelstyle1">
    <w:name w:val="defaultlabelstyle1"/>
    <w:basedOn w:val="a6"/>
    <w:rsid w:val="00DA71C0"/>
    <w:rPr>
      <w:rFonts w:ascii="Trebuchet MS" w:hAnsi="Trebuchet MS" w:hint="default"/>
      <w:color w:val="000000"/>
    </w:rPr>
  </w:style>
  <w:style w:type="paragraph" w:customStyle="1" w:styleId="13">
    <w:name w:val="Знак1"/>
    <w:basedOn w:val="a5"/>
    <w:rsid w:val="009F66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Bullet"/>
    <w:basedOn w:val="a5"/>
    <w:rsid w:val="00BA57F2"/>
    <w:pPr>
      <w:numPr>
        <w:numId w:val="8"/>
      </w:numPr>
      <w:contextualSpacing/>
    </w:pPr>
  </w:style>
  <w:style w:type="paragraph" w:customStyle="1" w:styleId="a1">
    <w:name w:val="Перечисление"/>
    <w:basedOn w:val="a5"/>
    <w:link w:val="afe"/>
    <w:qFormat/>
    <w:rsid w:val="00BA57F2"/>
    <w:pPr>
      <w:numPr>
        <w:numId w:val="9"/>
      </w:numPr>
      <w:tabs>
        <w:tab w:val="left" w:pos="1134"/>
      </w:tabs>
      <w:spacing w:line="360" w:lineRule="auto"/>
      <w:jc w:val="both"/>
    </w:pPr>
  </w:style>
  <w:style w:type="character" w:customStyle="1" w:styleId="afe">
    <w:name w:val="Перечисление Знак"/>
    <w:basedOn w:val="a6"/>
    <w:link w:val="a1"/>
    <w:locked/>
    <w:rsid w:val="001A7175"/>
    <w:rPr>
      <w:sz w:val="24"/>
      <w:szCs w:val="24"/>
    </w:rPr>
  </w:style>
  <w:style w:type="character" w:customStyle="1" w:styleId="12">
    <w:name w:val="Пункт Знак1"/>
    <w:basedOn w:val="a6"/>
    <w:link w:val="af3"/>
    <w:uiPriority w:val="99"/>
    <w:locked/>
    <w:rsid w:val="002F4065"/>
    <w:rPr>
      <w:snapToGrid w:val="0"/>
      <w:sz w:val="28"/>
    </w:rPr>
  </w:style>
  <w:style w:type="character" w:customStyle="1" w:styleId="40">
    <w:name w:val="Заголовок 4 Знак"/>
    <w:aliases w:val="Заголовок 4 (Приложение) Знак,Heading 4 Знак"/>
    <w:basedOn w:val="a6"/>
    <w:link w:val="4"/>
    <w:uiPriority w:val="9"/>
    <w:locked/>
    <w:rsid w:val="00F67AEB"/>
    <w:rPr>
      <w:bCs/>
      <w:sz w:val="24"/>
      <w:szCs w:val="28"/>
    </w:rPr>
  </w:style>
  <w:style w:type="character" w:customStyle="1" w:styleId="50">
    <w:name w:val="Заголовок 5 Знак"/>
    <w:aliases w:val="Block Label Знак,Heading 5 Знак"/>
    <w:basedOn w:val="a6"/>
    <w:link w:val="5"/>
    <w:uiPriority w:val="9"/>
    <w:locked/>
    <w:rsid w:val="00F67AEB"/>
    <w:rPr>
      <w:sz w:val="24"/>
      <w:szCs w:val="24"/>
    </w:rPr>
  </w:style>
  <w:style w:type="character" w:customStyle="1" w:styleId="30">
    <w:name w:val="Заголовок 3 Знак"/>
    <w:aliases w:val="3 Знак,Heading 3 Знак"/>
    <w:basedOn w:val="a6"/>
    <w:link w:val="3"/>
    <w:uiPriority w:val="9"/>
    <w:locked/>
    <w:rsid w:val="00341438"/>
    <w:rPr>
      <w:sz w:val="24"/>
    </w:rPr>
  </w:style>
  <w:style w:type="character" w:customStyle="1" w:styleId="Heading4Char">
    <w:name w:val="Heading 4 Char"/>
    <w:aliases w:val="Заголовок 4 (Приложение) Char"/>
    <w:basedOn w:val="a6"/>
    <w:uiPriority w:val="9"/>
    <w:locked/>
    <w:rsid w:val="0062351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lnovoe\Local%20Settings\Temporary%20Internet%20Files\OLK1A8\&#1064;&#1072;&#1073;&#1083;&#1086;&#1085;%20&#1058;&#1047;%20&#1043;&#1059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1EFC2-CC04-4A3D-993A-75DA981A9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ТЗ ГУТА.dot</Template>
  <TotalTime>4</TotalTime>
  <Pages>12</Pages>
  <Words>3632</Words>
  <Characters>20703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Manager>Vadim Egorov</Manager>
  <Company>ЗАО "ГУТА-Страхование"</Company>
  <LinksUpToDate>false</LinksUpToDate>
  <CharactersWithSpaces>24287</CharactersWithSpaces>
  <SharedDoc>false</SharedDoc>
  <HLinks>
    <vt:vector size="150" baseType="variant"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_Toc179176575</vt:lpwstr>
      </vt:variant>
      <vt:variant>
        <vt:i4>1048634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_Toc179176574</vt:lpwstr>
      </vt:variant>
      <vt:variant>
        <vt:i4>1048634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_Toc179176573</vt:lpwstr>
      </vt:variant>
      <vt:variant>
        <vt:i4>1048634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_Toc179176572</vt:lpwstr>
      </vt:variant>
      <vt:variant>
        <vt:i4>1048634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_Toc179176571</vt:lpwstr>
      </vt:variant>
      <vt:variant>
        <vt:i4>1048634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_Toc179176570</vt:lpwstr>
      </vt:variant>
      <vt:variant>
        <vt:i4>1114170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_Toc179176569</vt:lpwstr>
      </vt:variant>
      <vt:variant>
        <vt:i4>1114170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_Toc179176568</vt:lpwstr>
      </vt:variant>
      <vt:variant>
        <vt:i4>1114170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_Toc179176567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_Toc179176566</vt:lpwstr>
      </vt:variant>
      <vt:variant>
        <vt:i4>1114170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_Toc179176565</vt:lpwstr>
      </vt:variant>
      <vt:variant>
        <vt:i4>1114170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_Toc179176564</vt:lpwstr>
      </vt:variant>
      <vt:variant>
        <vt:i4>1114170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_Toc179176563</vt:lpwstr>
      </vt:variant>
      <vt:variant>
        <vt:i4>1114170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_Toc179176562</vt:lpwstr>
      </vt:variant>
      <vt:variant>
        <vt:i4>1114170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_Toc179176561</vt:lpwstr>
      </vt:variant>
      <vt:variant>
        <vt:i4>1114170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_Toc179176560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_Toc179176559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_Toc179176558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_Toc179176557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_Toc179176556</vt:lpwstr>
      </vt:variant>
      <vt:variant>
        <vt:i4>1179706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_Toc179176555</vt:lpwstr>
      </vt:variant>
      <vt:variant>
        <vt:i4>1179706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_Toc179176554</vt:lpwstr>
      </vt:variant>
      <vt:variant>
        <vt:i4>1179706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_Toc179176553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_Toc179176552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_Toc179176551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Oleg Shalnov</dc:creator>
  <cp:lastModifiedBy>zaytsev.a.p</cp:lastModifiedBy>
  <cp:revision>3</cp:revision>
  <cp:lastPrinted>2011-11-25T11:04:00Z</cp:lastPrinted>
  <dcterms:created xsi:type="dcterms:W3CDTF">2011-12-01T08:35:00Z</dcterms:created>
  <dcterms:modified xsi:type="dcterms:W3CDTF">2011-12-01T08:50:00Z</dcterms:modified>
</cp:coreProperties>
</file>