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9916D6" w:rsidRPr="001F05E9" w:rsidRDefault="009916D6" w:rsidP="009916D6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</w:t>
      </w:r>
      <w:r w:rsidRPr="001F05E9">
        <w:rPr>
          <w:sz w:val="28"/>
          <w:szCs w:val="28"/>
        </w:rPr>
        <w:t xml:space="preserve">запрос цен в электронной форме на право заключения договора </w:t>
      </w:r>
    </w:p>
    <w:p w:rsidR="009916D6" w:rsidRPr="001F05E9" w:rsidRDefault="009916D6" w:rsidP="009916D6">
      <w:pPr>
        <w:jc w:val="center"/>
        <w:rPr>
          <w:sz w:val="28"/>
          <w:szCs w:val="28"/>
        </w:rPr>
      </w:pPr>
      <w:r w:rsidRPr="001F05E9">
        <w:rPr>
          <w:sz w:val="28"/>
          <w:szCs w:val="28"/>
        </w:rPr>
        <w:t xml:space="preserve">на </w:t>
      </w:r>
      <w:r>
        <w:rPr>
          <w:bCs/>
          <w:color w:val="000000"/>
          <w:sz w:val="28"/>
          <w:szCs w:val="28"/>
        </w:rPr>
        <w:t>поставку</w:t>
      </w:r>
      <w:r w:rsidRPr="001F05E9">
        <w:rPr>
          <w:bCs/>
          <w:color w:val="000000"/>
          <w:sz w:val="28"/>
          <w:szCs w:val="28"/>
        </w:rPr>
        <w:t xml:space="preserve"> ГСМ по топливным картам для эксплуатации автомобилей, тракторов и выполнения коммерческих перевозок</w:t>
      </w:r>
      <w:r w:rsidRPr="001F05E9">
        <w:rPr>
          <w:sz w:val="28"/>
          <w:szCs w:val="28"/>
        </w:rPr>
        <w:t xml:space="preserve"> филиала «Сибирский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3B3967" w:rsidRPr="00B94555" w:rsidRDefault="003B3967" w:rsidP="00807363">
      <w:pPr>
        <w:jc w:val="center"/>
      </w:pPr>
    </w:p>
    <w:p w:rsidR="009916D6" w:rsidRPr="009916D6" w:rsidRDefault="009916D6" w:rsidP="009916D6">
      <w:pPr>
        <w:jc w:val="center"/>
        <w:rPr>
          <w:sz w:val="22"/>
          <w:szCs w:val="22"/>
        </w:rPr>
      </w:pPr>
      <w:r w:rsidRPr="009916D6">
        <w:rPr>
          <w:sz w:val="22"/>
          <w:szCs w:val="22"/>
        </w:rPr>
        <w:t>ПЕРЕЧЕНЬ ВИДОВ УСЛУГ на основе справочника ОКДП,</w:t>
      </w:r>
    </w:p>
    <w:p w:rsidR="009916D6" w:rsidRPr="009916D6" w:rsidRDefault="009916D6" w:rsidP="009916D6">
      <w:pPr>
        <w:jc w:val="center"/>
        <w:rPr>
          <w:sz w:val="22"/>
          <w:szCs w:val="22"/>
        </w:rPr>
      </w:pPr>
      <w:r w:rsidRPr="009916D6">
        <w:rPr>
          <w:sz w:val="22"/>
          <w:szCs w:val="22"/>
        </w:rPr>
        <w:t xml:space="preserve">для </w:t>
      </w:r>
      <w:proofErr w:type="gramStart"/>
      <w:r w:rsidRPr="009916D6">
        <w:rPr>
          <w:sz w:val="22"/>
          <w:szCs w:val="22"/>
        </w:rPr>
        <w:t>закупки</w:t>
      </w:r>
      <w:proofErr w:type="gramEnd"/>
      <w:r w:rsidRPr="009916D6">
        <w:rPr>
          <w:sz w:val="22"/>
          <w:szCs w:val="22"/>
        </w:rPr>
        <w:t xml:space="preserve"> которых применяется настоящее типовое техническое задание</w:t>
      </w:r>
    </w:p>
    <w:p w:rsidR="009916D6" w:rsidRPr="009916D6" w:rsidRDefault="009916D6" w:rsidP="009916D6">
      <w:pPr>
        <w:jc w:val="center"/>
        <w:rPr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30"/>
      </w:tblGrid>
      <w:tr w:rsidR="009916D6" w:rsidRPr="009916D6" w:rsidTr="002A53BE">
        <w:tc>
          <w:tcPr>
            <w:tcW w:w="1384" w:type="dxa"/>
            <w:shd w:val="clear" w:color="auto" w:fill="auto"/>
          </w:tcPr>
          <w:p w:rsidR="009916D6" w:rsidRPr="009916D6" w:rsidRDefault="009916D6" w:rsidP="002A53BE">
            <w:pPr>
              <w:jc w:val="center"/>
              <w:rPr>
                <w:sz w:val="22"/>
                <w:szCs w:val="22"/>
              </w:rPr>
            </w:pPr>
            <w:r w:rsidRPr="009916D6">
              <w:rPr>
                <w:sz w:val="22"/>
                <w:szCs w:val="22"/>
              </w:rPr>
              <w:t>Код</w:t>
            </w:r>
          </w:p>
        </w:tc>
        <w:tc>
          <w:tcPr>
            <w:tcW w:w="8930" w:type="dxa"/>
            <w:shd w:val="clear" w:color="auto" w:fill="auto"/>
          </w:tcPr>
          <w:p w:rsidR="009916D6" w:rsidRPr="009916D6" w:rsidRDefault="009916D6" w:rsidP="002A53BE">
            <w:pPr>
              <w:jc w:val="center"/>
              <w:rPr>
                <w:sz w:val="22"/>
                <w:szCs w:val="22"/>
              </w:rPr>
            </w:pPr>
            <w:r w:rsidRPr="009916D6">
              <w:rPr>
                <w:sz w:val="22"/>
                <w:szCs w:val="22"/>
              </w:rPr>
              <w:t>Вид услуги</w:t>
            </w:r>
          </w:p>
        </w:tc>
      </w:tr>
      <w:tr w:rsidR="009916D6" w:rsidRPr="009916D6" w:rsidTr="002A53BE">
        <w:tc>
          <w:tcPr>
            <w:tcW w:w="1384" w:type="dxa"/>
            <w:shd w:val="clear" w:color="auto" w:fill="auto"/>
          </w:tcPr>
          <w:p w:rsidR="009916D6" w:rsidRPr="009916D6" w:rsidRDefault="009916D6" w:rsidP="002A53BE">
            <w:pPr>
              <w:jc w:val="center"/>
              <w:rPr>
                <w:sz w:val="22"/>
                <w:szCs w:val="22"/>
              </w:rPr>
            </w:pPr>
            <w:r w:rsidRPr="009916D6">
              <w:rPr>
                <w:sz w:val="22"/>
                <w:szCs w:val="22"/>
              </w:rPr>
              <w:t>5110202</w:t>
            </w:r>
          </w:p>
        </w:tc>
        <w:tc>
          <w:tcPr>
            <w:tcW w:w="8930" w:type="dxa"/>
            <w:shd w:val="clear" w:color="auto" w:fill="auto"/>
          </w:tcPr>
          <w:p w:rsidR="009916D6" w:rsidRPr="009916D6" w:rsidRDefault="009916D6" w:rsidP="002A53BE">
            <w:pPr>
              <w:rPr>
                <w:sz w:val="22"/>
                <w:szCs w:val="22"/>
              </w:rPr>
            </w:pPr>
            <w:r w:rsidRPr="009916D6">
              <w:rPr>
                <w:sz w:val="22"/>
                <w:szCs w:val="22"/>
              </w:rPr>
              <w:t>Услуги по торговле нефтепродуктами</w:t>
            </w:r>
          </w:p>
        </w:tc>
      </w:tr>
    </w:tbl>
    <w:p w:rsidR="009916D6" w:rsidRPr="009916D6" w:rsidRDefault="009916D6" w:rsidP="009916D6">
      <w:pPr>
        <w:pStyle w:val="Default"/>
        <w:tabs>
          <w:tab w:val="left" w:pos="1770"/>
          <w:tab w:val="center" w:pos="5102"/>
        </w:tabs>
        <w:spacing w:before="0"/>
        <w:jc w:val="left"/>
        <w:rPr>
          <w:b/>
          <w:sz w:val="22"/>
          <w:szCs w:val="22"/>
        </w:rPr>
      </w:pPr>
    </w:p>
    <w:p w:rsidR="009916D6" w:rsidRPr="009916D6" w:rsidRDefault="009916D6" w:rsidP="009916D6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  <w:caps/>
          <w:sz w:val="22"/>
          <w:szCs w:val="22"/>
        </w:rPr>
      </w:pPr>
      <w:r w:rsidRPr="009916D6">
        <w:rPr>
          <w:b/>
          <w:caps/>
          <w:sz w:val="22"/>
          <w:szCs w:val="22"/>
        </w:rPr>
        <w:t>Техническое задание Лот №1</w:t>
      </w:r>
    </w:p>
    <w:p w:rsidR="009916D6" w:rsidRPr="009916D6" w:rsidRDefault="009916D6" w:rsidP="009916D6">
      <w:pPr>
        <w:pStyle w:val="Default"/>
        <w:tabs>
          <w:tab w:val="left" w:pos="851"/>
        </w:tabs>
        <w:spacing w:before="0"/>
        <w:jc w:val="center"/>
        <w:rPr>
          <w:sz w:val="22"/>
          <w:szCs w:val="22"/>
        </w:rPr>
      </w:pPr>
      <w:r w:rsidRPr="009916D6">
        <w:rPr>
          <w:sz w:val="22"/>
          <w:szCs w:val="22"/>
        </w:rPr>
        <w:t>Поставка ГСМ по топливным картам для эксплуатации автомобилей, тракторов и в</w:t>
      </w:r>
      <w:r w:rsidRPr="009916D6">
        <w:rPr>
          <w:sz w:val="22"/>
          <w:szCs w:val="22"/>
        </w:rPr>
        <w:t>ы</w:t>
      </w:r>
      <w:r w:rsidRPr="009916D6">
        <w:rPr>
          <w:sz w:val="22"/>
          <w:szCs w:val="22"/>
        </w:rPr>
        <w:t>полнения коммерческих перевозок</w:t>
      </w:r>
    </w:p>
    <w:p w:rsidR="009916D6" w:rsidRPr="009916D6" w:rsidRDefault="009916D6" w:rsidP="009916D6">
      <w:pPr>
        <w:pStyle w:val="EV0"/>
        <w:ind w:firstLine="0"/>
        <w:jc w:val="center"/>
        <w:rPr>
          <w:sz w:val="22"/>
          <w:szCs w:val="22"/>
        </w:rPr>
      </w:pPr>
      <w:r w:rsidRPr="009916D6">
        <w:rPr>
          <w:sz w:val="22"/>
          <w:szCs w:val="22"/>
        </w:rPr>
        <w:t>СОДЕРЖАНИЕ</w:t>
      </w:r>
    </w:p>
    <w:p w:rsidR="009916D6" w:rsidRPr="009916D6" w:rsidRDefault="009916D6" w:rsidP="009916D6">
      <w:pPr>
        <w:pStyle w:val="EV0"/>
        <w:jc w:val="center"/>
        <w:rPr>
          <w:sz w:val="22"/>
          <w:szCs w:val="22"/>
        </w:rPr>
      </w:pPr>
    </w:p>
    <w:p w:rsidR="009916D6" w:rsidRPr="009916D6" w:rsidRDefault="009916D6" w:rsidP="009916D6">
      <w:pPr>
        <w:pStyle w:val="15"/>
        <w:rPr>
          <w:sz w:val="22"/>
          <w:szCs w:val="22"/>
        </w:rPr>
      </w:pPr>
      <w:r w:rsidRPr="009916D6">
        <w:rPr>
          <w:sz w:val="22"/>
          <w:szCs w:val="22"/>
        </w:rPr>
        <w:fldChar w:fldCharType="begin"/>
      </w:r>
      <w:r w:rsidRPr="009916D6">
        <w:rPr>
          <w:sz w:val="22"/>
          <w:szCs w:val="22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9916D6">
        <w:rPr>
          <w:sz w:val="22"/>
          <w:szCs w:val="22"/>
        </w:rPr>
        <w:fldChar w:fldCharType="separate"/>
      </w:r>
      <w:hyperlink w:anchor="_Toc366498178" w:history="1">
        <w:r w:rsidRPr="009916D6">
          <w:rPr>
            <w:rStyle w:val="afa"/>
            <w:sz w:val="22"/>
            <w:szCs w:val="22"/>
          </w:rPr>
          <w:t>1.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Общие сведения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_Toc366498178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3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79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1.1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Наименование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_Toc366498179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0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1.2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Сведения о новизне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_Toc366498180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1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1.3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Этапы разработки/изготовления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_Toc366498181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2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1.4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Документы для разработки/изготовления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_Toc366498182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3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1.5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Код ОКП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_Toc366498183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84" w:history="1">
        <w:r w:rsidRPr="009916D6">
          <w:rPr>
            <w:rStyle w:val="afa"/>
            <w:sz w:val="22"/>
            <w:szCs w:val="22"/>
          </w:rPr>
          <w:t>2.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Область применения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_Toc366498184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3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85" w:history="1">
        <w:r w:rsidRPr="009916D6">
          <w:rPr>
            <w:rStyle w:val="afa"/>
            <w:sz w:val="22"/>
            <w:szCs w:val="22"/>
          </w:rPr>
          <w:t>3.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Условия эксплуатации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_Toc366498185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3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86" w:history="1">
        <w:r w:rsidRPr="009916D6">
          <w:rPr>
            <w:rStyle w:val="afa"/>
            <w:sz w:val="22"/>
            <w:szCs w:val="22"/>
          </w:rPr>
          <w:t>4.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Технические требования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_Toc366498186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3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7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4.1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Технические, функциональные и качественные характеристики (потребительские свойства) товаров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_Toc366498187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3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39"/>
        <w:tabs>
          <w:tab w:val="right" w:leader="dot" w:pos="10196"/>
        </w:tabs>
        <w:rPr>
          <w:noProof/>
          <w:sz w:val="22"/>
          <w:szCs w:val="22"/>
        </w:rPr>
      </w:pPr>
      <w:hyperlink w:anchor="_Toc366498188" w:history="1">
        <w:r w:rsidRPr="009916D6">
          <w:rPr>
            <w:rStyle w:val="afa"/>
            <w:noProof/>
            <w:sz w:val="22"/>
            <w:szCs w:val="22"/>
          </w:rPr>
          <w:t>Наименование параметра</w:t>
        </w:r>
        <w:r w:rsidRPr="009916D6">
          <w:rPr>
            <w:noProof/>
            <w:webHidden/>
            <w:sz w:val="22"/>
            <w:szCs w:val="22"/>
          </w:rPr>
          <w:tab/>
        </w:r>
      </w:hyperlink>
    </w:p>
    <w:p w:rsidR="009916D6" w:rsidRPr="009916D6" w:rsidRDefault="009916D6" w:rsidP="009916D6">
      <w:pPr>
        <w:pStyle w:val="39"/>
        <w:tabs>
          <w:tab w:val="right" w:leader="dot" w:pos="10196"/>
        </w:tabs>
        <w:rPr>
          <w:noProof/>
          <w:sz w:val="22"/>
          <w:szCs w:val="22"/>
        </w:rPr>
      </w:pPr>
      <w:hyperlink w:anchor="_Toc366498189" w:history="1">
        <w:r w:rsidRPr="009916D6">
          <w:rPr>
            <w:rStyle w:val="afa"/>
            <w:noProof/>
            <w:sz w:val="22"/>
            <w:szCs w:val="22"/>
          </w:rPr>
          <w:t>Значение</w:t>
        </w:r>
        <w:r w:rsidRPr="009916D6">
          <w:rPr>
            <w:noProof/>
            <w:webHidden/>
            <w:sz w:val="22"/>
            <w:szCs w:val="22"/>
          </w:rPr>
          <w:tab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0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4.2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Требования к надежности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_Toc366498190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4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1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4.3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Требования к составным частям, исходным и  эксплуатационным   материалам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_Toc366498191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4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2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4.4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Требования к маркировке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_Toc366498192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4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3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4.5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Требования к упаковке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_Toc366498193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5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94" w:history="1">
        <w:r w:rsidRPr="009916D6">
          <w:rPr>
            <w:rStyle w:val="afa"/>
            <w:sz w:val="22"/>
            <w:szCs w:val="22"/>
          </w:rPr>
          <w:t>5.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по правилам сдачи и приемки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_Toc366498194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5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5.1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Порядок сдачи и приемки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_Toc366498195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5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6" w:history="1"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5.2</w:t>
        </w:r>
        <w:r w:rsidRPr="009916D6">
          <w:rPr>
            <w:rFonts w:ascii="Times New Roman" w:hAnsi="Times New Roman" w:cs="Times New Roman"/>
            <w:sz w:val="22"/>
            <w:szCs w:val="22"/>
          </w:rPr>
          <w:tab/>
        </w:r>
        <w:r w:rsidRPr="009916D6">
          <w:rPr>
            <w:rStyle w:val="afa"/>
            <w:rFonts w:ascii="Times New Roman" w:hAnsi="Times New Roman" w:cs="Times New Roman"/>
            <w:sz w:val="22"/>
            <w:szCs w:val="22"/>
          </w:rPr>
          <w:t>Требования по передаче заказчику технических и иных документов при поставке товара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ab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begin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instrText xml:space="preserve"> PAGEREF _Toc366498196 \h </w:instrTex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separate"/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t>5</w:t>
        </w:r>
        <w:r w:rsidRPr="009916D6">
          <w:rPr>
            <w:rFonts w:ascii="Times New Roman" w:hAnsi="Times New Roman" w:cs="Times New Roman"/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97" w:history="1">
        <w:r w:rsidRPr="009916D6">
          <w:rPr>
            <w:rStyle w:val="afa"/>
            <w:sz w:val="22"/>
            <w:szCs w:val="22"/>
          </w:rPr>
          <w:t>6.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транспортированию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_Toc366498197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98" w:history="1">
        <w:r w:rsidRPr="009916D6">
          <w:rPr>
            <w:rStyle w:val="afa"/>
            <w:sz w:val="22"/>
            <w:szCs w:val="22"/>
          </w:rPr>
          <w:t>7.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хранению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_Toc366498198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199" w:history="1">
        <w:r w:rsidRPr="009916D6">
          <w:rPr>
            <w:rStyle w:val="afa"/>
            <w:sz w:val="22"/>
            <w:szCs w:val="22"/>
          </w:rPr>
          <w:t>8.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объёму и/или сроку предоставления гарантий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_Toc366498199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0" w:history="1">
        <w:r w:rsidRPr="009916D6">
          <w:rPr>
            <w:rStyle w:val="afa"/>
            <w:sz w:val="22"/>
            <w:szCs w:val="22"/>
          </w:rPr>
          <w:t>9.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обслуживанию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_Toc366498200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1" w:history="1">
        <w:r w:rsidRPr="009916D6">
          <w:rPr>
            <w:rStyle w:val="afa"/>
            <w:sz w:val="22"/>
            <w:szCs w:val="22"/>
          </w:rPr>
          <w:t>10.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Экологические требования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_Toc366498201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5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2" w:history="1">
        <w:r w:rsidRPr="009916D6">
          <w:rPr>
            <w:rStyle w:val="afa"/>
            <w:sz w:val="22"/>
            <w:szCs w:val="22"/>
          </w:rPr>
          <w:t>11.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по безопасности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_Toc366498202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3" w:history="1">
        <w:r w:rsidRPr="009916D6">
          <w:rPr>
            <w:rStyle w:val="afa"/>
            <w:sz w:val="22"/>
            <w:szCs w:val="22"/>
          </w:rPr>
          <w:t>12.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качеству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_Toc366498203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4" w:history="1">
        <w:r w:rsidRPr="009916D6">
          <w:rPr>
            <w:rStyle w:val="afa"/>
            <w:sz w:val="22"/>
            <w:szCs w:val="22"/>
          </w:rPr>
          <w:t>13.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Дополнительные(иные) требования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_Toc366498204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5" w:history="1">
        <w:r w:rsidRPr="009916D6">
          <w:rPr>
            <w:rStyle w:val="afa"/>
            <w:sz w:val="22"/>
            <w:szCs w:val="22"/>
          </w:rPr>
          <w:t>14.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Требования к количеству и сроку (периодичности) поставки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_Toc366498205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6" w:history="1">
        <w:r w:rsidRPr="009916D6">
          <w:rPr>
            <w:rStyle w:val="afa"/>
            <w:sz w:val="22"/>
            <w:szCs w:val="22"/>
          </w:rPr>
          <w:t>15.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Требование к форме представляемой информации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_Toc366498206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7" w:history="1">
        <w:r w:rsidRPr="009916D6">
          <w:rPr>
            <w:rStyle w:val="afa"/>
            <w:sz w:val="22"/>
            <w:szCs w:val="22"/>
          </w:rPr>
          <w:t>16.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Перечень принятых сокращений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_Toc366498207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Pr="009916D6" w:rsidRDefault="009916D6" w:rsidP="009916D6">
      <w:pPr>
        <w:pStyle w:val="15"/>
        <w:rPr>
          <w:sz w:val="22"/>
          <w:szCs w:val="22"/>
        </w:rPr>
      </w:pPr>
      <w:hyperlink w:anchor="_Toc366498208" w:history="1">
        <w:r w:rsidRPr="009916D6">
          <w:rPr>
            <w:rStyle w:val="afa"/>
            <w:sz w:val="22"/>
            <w:szCs w:val="22"/>
          </w:rPr>
          <w:t>17.</w:t>
        </w:r>
        <w:r w:rsidRPr="009916D6">
          <w:rPr>
            <w:sz w:val="22"/>
            <w:szCs w:val="22"/>
          </w:rPr>
          <w:tab/>
        </w:r>
        <w:r w:rsidRPr="009916D6">
          <w:rPr>
            <w:rStyle w:val="afa"/>
            <w:sz w:val="22"/>
            <w:szCs w:val="22"/>
          </w:rPr>
          <w:t>Перечень приложений</w:t>
        </w:r>
        <w:r w:rsidRPr="009916D6">
          <w:rPr>
            <w:webHidden/>
            <w:sz w:val="22"/>
            <w:szCs w:val="22"/>
          </w:rPr>
          <w:tab/>
        </w:r>
        <w:r w:rsidRPr="009916D6">
          <w:rPr>
            <w:webHidden/>
            <w:sz w:val="22"/>
            <w:szCs w:val="22"/>
          </w:rPr>
          <w:fldChar w:fldCharType="begin"/>
        </w:r>
        <w:r w:rsidRPr="009916D6">
          <w:rPr>
            <w:webHidden/>
            <w:sz w:val="22"/>
            <w:szCs w:val="22"/>
          </w:rPr>
          <w:instrText xml:space="preserve"> PAGEREF _Toc366498208 \h </w:instrText>
        </w:r>
        <w:r w:rsidRPr="009916D6">
          <w:rPr>
            <w:webHidden/>
            <w:sz w:val="22"/>
            <w:szCs w:val="22"/>
          </w:rPr>
        </w:r>
        <w:r w:rsidRPr="009916D6">
          <w:rPr>
            <w:webHidden/>
            <w:sz w:val="22"/>
            <w:szCs w:val="22"/>
          </w:rPr>
          <w:fldChar w:fldCharType="separate"/>
        </w:r>
        <w:r w:rsidRPr="009916D6">
          <w:rPr>
            <w:webHidden/>
            <w:sz w:val="22"/>
            <w:szCs w:val="22"/>
          </w:rPr>
          <w:t>6</w:t>
        </w:r>
        <w:r w:rsidRPr="009916D6">
          <w:rPr>
            <w:webHidden/>
            <w:sz w:val="22"/>
            <w:szCs w:val="22"/>
          </w:rPr>
          <w:fldChar w:fldCharType="end"/>
        </w:r>
      </w:hyperlink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  <w:r w:rsidRPr="009916D6">
        <w:rPr>
          <w:sz w:val="22"/>
          <w:szCs w:val="22"/>
        </w:rPr>
        <w:fldChar w:fldCharType="end"/>
      </w: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Default="009916D6" w:rsidP="009916D6">
      <w:pPr>
        <w:pStyle w:val="EV0"/>
        <w:jc w:val="left"/>
        <w:rPr>
          <w:sz w:val="22"/>
          <w:szCs w:val="22"/>
          <w:lang w:val="en-US"/>
        </w:rPr>
      </w:pPr>
    </w:p>
    <w:p w:rsidR="009916D6" w:rsidRPr="009916D6" w:rsidRDefault="009916D6" w:rsidP="009916D6">
      <w:pPr>
        <w:pStyle w:val="EV0"/>
        <w:jc w:val="left"/>
        <w:rPr>
          <w:sz w:val="24"/>
          <w:lang w:val="en-US"/>
        </w:rPr>
      </w:pPr>
    </w:p>
    <w:p w:rsidR="009916D6" w:rsidRPr="009916D6" w:rsidRDefault="009916D6" w:rsidP="009916D6">
      <w:pPr>
        <w:pStyle w:val="EV0"/>
        <w:jc w:val="left"/>
        <w:rPr>
          <w:sz w:val="24"/>
          <w:lang w:val="en-US"/>
        </w:rPr>
      </w:pPr>
    </w:p>
    <w:p w:rsidR="009916D6" w:rsidRPr="009916D6" w:rsidRDefault="009916D6" w:rsidP="009916D6">
      <w:pPr>
        <w:pStyle w:val="EV0"/>
        <w:jc w:val="left"/>
        <w:rPr>
          <w:b/>
          <w:sz w:val="24"/>
          <w:lang w:val="en-U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1042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0" w:name="_Toc366498178"/>
            <w:r w:rsidRPr="009916D6">
              <w:rPr>
                <w:sz w:val="24"/>
              </w:rPr>
              <w:t>Общие сведения</w:t>
            </w:r>
            <w:bookmarkEnd w:id="0"/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1"/>
              <w:ind w:left="284" w:firstLine="0"/>
              <w:rPr>
                <w:sz w:val="24"/>
              </w:rPr>
            </w:pPr>
            <w:bookmarkStart w:id="1" w:name="_Toc366498179"/>
            <w:r w:rsidRPr="009916D6">
              <w:rPr>
                <w:sz w:val="24"/>
              </w:rPr>
              <w:t>Наименование</w:t>
            </w:r>
            <w:bookmarkEnd w:id="1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Поставка ГСМ по топливным картам для эксплуатации автомобилей, тракторов и выполнения коммерческих перевозок</w:t>
            </w: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1"/>
              <w:ind w:left="284" w:firstLine="0"/>
              <w:rPr>
                <w:sz w:val="24"/>
              </w:rPr>
            </w:pPr>
            <w:bookmarkStart w:id="2" w:name="_Toc366498180"/>
            <w:r w:rsidRPr="009916D6">
              <w:rPr>
                <w:sz w:val="24"/>
              </w:rPr>
              <w:t>Сведения о новизне</w:t>
            </w:r>
            <w:bookmarkEnd w:id="2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Поставляемый товар должен быть свободным от прав третьих лиц.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1"/>
              <w:ind w:left="284" w:firstLine="0"/>
              <w:rPr>
                <w:sz w:val="24"/>
              </w:rPr>
            </w:pPr>
            <w:bookmarkStart w:id="3" w:name="_Toc366498181"/>
            <w:r w:rsidRPr="009916D6">
              <w:rPr>
                <w:sz w:val="24"/>
              </w:rPr>
              <w:t>Этапы разработки/изготовления</w:t>
            </w:r>
            <w:bookmarkEnd w:id="3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Требования к этапам изготовления 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1"/>
              <w:ind w:left="284" w:firstLine="0"/>
              <w:rPr>
                <w:sz w:val="24"/>
              </w:rPr>
            </w:pPr>
            <w:bookmarkStart w:id="4" w:name="_Ref365447042"/>
            <w:bookmarkStart w:id="5" w:name="_Toc366498182"/>
            <w:r w:rsidRPr="009916D6">
              <w:rPr>
                <w:sz w:val="24"/>
              </w:rPr>
              <w:t>Документы для разработки/изготовления</w:t>
            </w:r>
            <w:bookmarkEnd w:id="4"/>
            <w:bookmarkEnd w:id="5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10"/>
              <w:shd w:val="clear" w:color="auto" w:fill="FFFFFF"/>
              <w:spacing w:before="75"/>
            </w:pPr>
            <w:r w:rsidRPr="009916D6">
              <w:rPr>
                <w:b/>
                <w:bCs/>
                <w:color w:val="000000"/>
              </w:rPr>
              <w:t>Изготовление ГСМ в соответствии с: ГОСТ 305-82 (ДТ-2, ДТ-3), ГОСТ 52368-2005 (ЕН 590:2009), ГОСТ Р 51105-97 (АИ-92-3),  ГОСТ Р 51866-2002 (EH 228-2004)</w:t>
            </w:r>
          </w:p>
          <w:p w:rsidR="009916D6" w:rsidRPr="009916D6" w:rsidRDefault="009916D6" w:rsidP="002A53BE">
            <w:pPr>
              <w:pStyle w:val="EV0"/>
              <w:rPr>
                <w:sz w:val="24"/>
                <w:lang w:val="x-none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1"/>
              <w:ind w:left="284" w:firstLine="0"/>
              <w:rPr>
                <w:sz w:val="24"/>
              </w:rPr>
            </w:pPr>
            <w:bookmarkStart w:id="6" w:name="_Toc366498183"/>
            <w:r w:rsidRPr="009916D6">
              <w:rPr>
                <w:sz w:val="24"/>
              </w:rPr>
              <w:t>Код ОКП</w:t>
            </w:r>
            <w:bookmarkEnd w:id="6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ОКП -02 5152, 025116, 025160, 025170,025180.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7" w:name="_Toc366498184"/>
            <w:r w:rsidRPr="009916D6">
              <w:rPr>
                <w:sz w:val="24"/>
              </w:rPr>
              <w:t>Область применения</w:t>
            </w:r>
            <w:bookmarkEnd w:id="7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Поставляемые горюче-смазочные материалы по топливным картам для эксплуатации автомобилей, тракторов и выполнения коммерческих перев</w:t>
            </w:r>
            <w:r w:rsidRPr="009916D6">
              <w:rPr>
                <w:sz w:val="24"/>
              </w:rPr>
              <w:t>о</w:t>
            </w:r>
            <w:r w:rsidRPr="009916D6">
              <w:rPr>
                <w:sz w:val="24"/>
              </w:rPr>
              <w:t>зок.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8" w:name="_Toc366498185"/>
            <w:r w:rsidRPr="009916D6">
              <w:rPr>
                <w:sz w:val="24"/>
              </w:rPr>
              <w:t>Условия эксплуатации</w:t>
            </w:r>
            <w:bookmarkEnd w:id="8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Температура: минус 50ºС...выше 0º</w:t>
            </w:r>
            <w:proofErr w:type="gramStart"/>
            <w:r w:rsidRPr="009916D6">
              <w:rPr>
                <w:sz w:val="24"/>
              </w:rPr>
              <w:t>С</w:t>
            </w:r>
            <w:proofErr w:type="gramEnd"/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1042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9" w:name="_Toc366498186"/>
            <w:r w:rsidRPr="009916D6">
              <w:rPr>
                <w:sz w:val="24"/>
              </w:rPr>
              <w:t>Технические требования</w:t>
            </w:r>
            <w:bookmarkEnd w:id="9"/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2A53BE">
            <w:pPr>
              <w:pStyle w:val="EV04"/>
              <w:rPr>
                <w:sz w:val="24"/>
              </w:rPr>
            </w:pPr>
            <w:r w:rsidRPr="009916D6">
              <w:rPr>
                <w:sz w:val="24"/>
              </w:rPr>
              <w:t xml:space="preserve"> </w:t>
            </w:r>
            <w:bookmarkStart w:id="10" w:name="_Toc366498187"/>
            <w:r w:rsidRPr="009916D6">
              <w:rPr>
                <w:sz w:val="24"/>
              </w:rPr>
              <w:t>Технические, функциональные и качественные характеристики (п</w:t>
            </w:r>
            <w:r w:rsidRPr="009916D6">
              <w:rPr>
                <w:sz w:val="24"/>
              </w:rPr>
              <w:t>о</w:t>
            </w:r>
            <w:r w:rsidRPr="009916D6">
              <w:rPr>
                <w:sz w:val="24"/>
              </w:rPr>
              <w:t>требительские свойства) товаров</w:t>
            </w:r>
            <w:bookmarkEnd w:id="10"/>
            <w:r w:rsidRPr="009916D6">
              <w:rPr>
                <w:sz w:val="24"/>
              </w:rPr>
              <w:t xml:space="preserve"> </w:t>
            </w:r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  <w:tbl>
            <w:tblPr>
              <w:tblW w:w="91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637"/>
              <w:gridCol w:w="1701"/>
              <w:gridCol w:w="1843"/>
            </w:tblGrid>
            <w:tr w:rsidR="009916D6" w:rsidRPr="009916D6" w:rsidTr="002A53BE"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b/>
                    </w:rPr>
                  </w:pPr>
                  <w:r w:rsidRPr="009916D6">
                    <w:rPr>
                      <w:b/>
                    </w:rPr>
                    <w:t xml:space="preserve">№ </w:t>
                  </w:r>
                  <w:proofErr w:type="gramStart"/>
                  <w:r w:rsidRPr="009916D6">
                    <w:rPr>
                      <w:b/>
                    </w:rPr>
                    <w:t>п</w:t>
                  </w:r>
                  <w:proofErr w:type="gramEnd"/>
                  <w:r w:rsidRPr="009916D6">
                    <w:rPr>
                      <w:b/>
                    </w:rPr>
                    <w:t>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b/>
                    </w:rPr>
                  </w:pPr>
                  <w:r w:rsidRPr="009916D6">
                    <w:rPr>
                      <w:b/>
                    </w:rPr>
                    <w:t>Наименование  нефтепроду</w:t>
                  </w:r>
                  <w:r w:rsidRPr="009916D6">
                    <w:rPr>
                      <w:b/>
                    </w:rPr>
                    <w:t>к</w:t>
                  </w:r>
                  <w:r w:rsidRPr="009916D6">
                    <w:rPr>
                      <w:b/>
                    </w:rPr>
                    <w:t>тов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b/>
                    </w:rPr>
                  </w:pPr>
                  <w:r w:rsidRPr="009916D6">
                    <w:rPr>
                      <w:b/>
                    </w:rPr>
                    <w:t>Характерист</w:t>
                  </w:r>
                  <w:r w:rsidRPr="009916D6">
                    <w:rPr>
                      <w:b/>
                    </w:rPr>
                    <w:t>и</w:t>
                  </w:r>
                  <w:r w:rsidRPr="009916D6">
                    <w:rPr>
                      <w:b/>
                    </w:rPr>
                    <w:t>ки нефтепр</w:t>
                  </w:r>
                  <w:r w:rsidRPr="009916D6">
                    <w:rPr>
                      <w:b/>
                    </w:rPr>
                    <w:t>о</w:t>
                  </w:r>
                  <w:r w:rsidRPr="009916D6">
                    <w:rPr>
                      <w:b/>
                    </w:rPr>
                    <w:t>дуктов и их компоне</w:t>
                  </w:r>
                  <w:r w:rsidRPr="009916D6">
                    <w:rPr>
                      <w:b/>
                    </w:rPr>
                    <w:t>н</w:t>
                  </w:r>
                  <w:r w:rsidRPr="009916D6">
                    <w:rPr>
                      <w:b/>
                    </w:rPr>
                    <w:t>тов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b/>
                    </w:rPr>
                  </w:pPr>
                  <w:r w:rsidRPr="009916D6">
                    <w:rPr>
                      <w:b/>
                    </w:rPr>
                    <w:t>Расчетное количес</w:t>
                  </w:r>
                  <w:r w:rsidRPr="009916D6">
                    <w:rPr>
                      <w:b/>
                    </w:rPr>
                    <w:t>т</w:t>
                  </w:r>
                  <w:r w:rsidRPr="009916D6">
                    <w:rPr>
                      <w:b/>
                    </w:rPr>
                    <w:t xml:space="preserve">во ГСМ до конца 2015 года, </w:t>
                  </w:r>
                  <w:proofErr w:type="gramStart"/>
                  <w:r w:rsidRPr="009916D6">
                    <w:rPr>
                      <w:b/>
                    </w:rPr>
                    <w:t>л</w:t>
                  </w:r>
                  <w:proofErr w:type="gramEnd"/>
                  <w:r w:rsidRPr="009916D6">
                    <w:rPr>
                      <w:b/>
                    </w:rPr>
                    <w:t>.</w:t>
                  </w:r>
                </w:p>
              </w:tc>
              <w:tc>
                <w:tcPr>
                  <w:tcW w:w="1843" w:type="dxa"/>
                </w:tcPr>
                <w:p w:rsidR="009916D6" w:rsidRPr="009916D6" w:rsidRDefault="009916D6" w:rsidP="002A53BE">
                  <w:pPr>
                    <w:jc w:val="center"/>
                    <w:rPr>
                      <w:b/>
                    </w:rPr>
                  </w:pPr>
                  <w:r w:rsidRPr="009916D6">
                    <w:rPr>
                      <w:b/>
                    </w:rPr>
                    <w:t>Количество пласт</w:t>
                  </w:r>
                  <w:proofErr w:type="gramStart"/>
                  <w:r w:rsidRPr="009916D6">
                    <w:rPr>
                      <w:b/>
                    </w:rPr>
                    <w:t>.</w:t>
                  </w:r>
                  <w:proofErr w:type="gramEnd"/>
                  <w:r w:rsidRPr="009916D6">
                    <w:rPr>
                      <w:b/>
                    </w:rPr>
                    <w:t xml:space="preserve"> </w:t>
                  </w:r>
                  <w:proofErr w:type="gramStart"/>
                  <w:r w:rsidRPr="009916D6">
                    <w:rPr>
                      <w:b/>
                    </w:rPr>
                    <w:t>к</w:t>
                  </w:r>
                  <w:proofErr w:type="gramEnd"/>
                  <w:r w:rsidRPr="009916D6">
                    <w:rPr>
                      <w:b/>
                    </w:rPr>
                    <w:t>арт, шт.</w:t>
                  </w:r>
                </w:p>
              </w:tc>
            </w:tr>
            <w:tr w:rsidR="009916D6" w:rsidRPr="009916D6" w:rsidTr="002A53BE">
              <w:tc>
                <w:tcPr>
                  <w:tcW w:w="617" w:type="dxa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</w:t>
                  </w:r>
                </w:p>
              </w:tc>
              <w:tc>
                <w:tcPr>
                  <w:tcW w:w="2400" w:type="dxa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2</w:t>
                  </w:r>
                </w:p>
              </w:tc>
              <w:tc>
                <w:tcPr>
                  <w:tcW w:w="2637" w:type="dxa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3</w:t>
                  </w:r>
                </w:p>
              </w:tc>
              <w:tc>
                <w:tcPr>
                  <w:tcW w:w="1701" w:type="dxa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4</w:t>
                  </w:r>
                </w:p>
              </w:tc>
              <w:tc>
                <w:tcPr>
                  <w:tcW w:w="1843" w:type="dxa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6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highlight w:val="yellow"/>
                    </w:rPr>
                  </w:pPr>
                  <w:r w:rsidRPr="009916D6">
                    <w:rPr>
                      <w:bCs/>
                      <w:kern w:val="32"/>
                    </w:rPr>
                    <w:t>Неэтилирова</w:t>
                  </w:r>
                  <w:r w:rsidRPr="009916D6">
                    <w:rPr>
                      <w:bCs/>
                      <w:kern w:val="32"/>
                    </w:rPr>
                    <w:t>н</w:t>
                  </w:r>
                  <w:r w:rsidRPr="009916D6">
                    <w:rPr>
                      <w:bCs/>
                      <w:kern w:val="32"/>
                    </w:rPr>
                    <w:t>ный бензин марки АИ-92, АИ-95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highlight w:val="yellow"/>
                    </w:rPr>
                  </w:pPr>
                  <w:r w:rsidRPr="009916D6">
                    <w:t>Изготовленный и отвечающий треб</w:t>
                  </w:r>
                  <w:r w:rsidRPr="009916D6">
                    <w:t>о</w:t>
                  </w:r>
                  <w:r w:rsidRPr="009916D6">
                    <w:t xml:space="preserve">ваниям ГОСТ </w:t>
                  </w:r>
                  <w:proofErr w:type="gramStart"/>
                  <w:r w:rsidRPr="009916D6">
                    <w:t>Р</w:t>
                  </w:r>
                  <w:proofErr w:type="gramEnd"/>
                  <w:r w:rsidRPr="009916D6">
                    <w:t xml:space="preserve"> 51105-97 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rPr>
                      <w:lang w:val="en-US"/>
                    </w:rPr>
                    <w:t>2</w:t>
                  </w:r>
                  <w:r w:rsidRPr="009916D6">
                    <w:t>6081</w:t>
                  </w:r>
                </w:p>
                <w:p w:rsidR="009916D6" w:rsidRPr="009916D6" w:rsidRDefault="009916D6" w:rsidP="002A53BE">
                  <w:pPr>
                    <w:jc w:val="center"/>
                  </w:pP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2.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highlight w:val="yellow"/>
                    </w:rPr>
                  </w:pPr>
                  <w:r w:rsidRPr="009916D6">
                    <w:rPr>
                      <w:bCs/>
                      <w:kern w:val="32"/>
                    </w:rPr>
                    <w:t>Топливо дизел</w:t>
                  </w:r>
                  <w:r w:rsidRPr="009916D6">
                    <w:rPr>
                      <w:bCs/>
                      <w:kern w:val="32"/>
                    </w:rPr>
                    <w:t>ь</w:t>
                  </w:r>
                  <w:r w:rsidRPr="009916D6">
                    <w:rPr>
                      <w:bCs/>
                      <w:kern w:val="32"/>
                    </w:rPr>
                    <w:t>ное 3-0,05 минус 35, топливо д</w:t>
                  </w:r>
                  <w:r w:rsidRPr="009916D6">
                    <w:rPr>
                      <w:bCs/>
                      <w:kern w:val="32"/>
                    </w:rPr>
                    <w:t>и</w:t>
                  </w:r>
                  <w:r w:rsidRPr="009916D6">
                    <w:rPr>
                      <w:bCs/>
                      <w:kern w:val="32"/>
                    </w:rPr>
                    <w:t>зельное ЕВРО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  <w:rPr>
                      <w:highlight w:val="yellow"/>
                    </w:rPr>
                  </w:pPr>
                  <w:r w:rsidRPr="009916D6">
                    <w:t>Изготовленный и отвечающий треб</w:t>
                  </w:r>
                  <w:r w:rsidRPr="009916D6">
                    <w:t>о</w:t>
                  </w:r>
                  <w:r w:rsidRPr="009916D6">
                    <w:t xml:space="preserve">ваниям ГОСТ 305-82 (ДТ-2), ГОСТ 52368-2005 (ЕН </w:t>
                  </w:r>
                  <w:r w:rsidRPr="009916D6">
                    <w:lastRenderedPageBreak/>
                    <w:t>590:2009)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lastRenderedPageBreak/>
                    <w:t>35617</w:t>
                  </w:r>
                </w:p>
                <w:p w:rsidR="009916D6" w:rsidRPr="009916D6" w:rsidRDefault="009916D6" w:rsidP="002A53BE">
                  <w:pPr>
                    <w:jc w:val="center"/>
                  </w:pP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lastRenderedPageBreak/>
                    <w:t>3.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  <w:rPr>
                      <w:b/>
                      <w:color w:val="000000"/>
                    </w:rPr>
                  </w:pPr>
                  <w:r w:rsidRPr="009916D6">
                    <w:t>Масло моторное универсальное ма</w:t>
                  </w:r>
                  <w:r w:rsidRPr="009916D6">
                    <w:t>р</w:t>
                  </w:r>
                  <w:r w:rsidRPr="009916D6">
                    <w:t>ки 10</w:t>
                  </w:r>
                  <w:r w:rsidRPr="009916D6">
                    <w:rPr>
                      <w:lang w:val="en-US"/>
                    </w:rPr>
                    <w:t>W</w:t>
                  </w:r>
                  <w:r w:rsidRPr="009916D6">
                    <w:t>/40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proofErr w:type="gramStart"/>
                  <w:r w:rsidRPr="009916D6">
                    <w:rPr>
                      <w:b/>
                      <w:lang w:val="ru-RU" w:eastAsia="ru-RU"/>
                    </w:rPr>
                    <w:t>Изготовленное</w:t>
                  </w:r>
                  <w:proofErr w:type="gramEnd"/>
                  <w:r w:rsidRPr="009916D6">
                    <w:rPr>
                      <w:b/>
                      <w:lang w:val="ru-RU" w:eastAsia="ru-RU"/>
                    </w:rPr>
                    <w:t xml:space="preserve"> и отвечающее треб</w:t>
                  </w:r>
                  <w:r w:rsidRPr="009916D6">
                    <w:rPr>
                      <w:b/>
                      <w:lang w:val="ru-RU" w:eastAsia="ru-RU"/>
                    </w:rPr>
                    <w:t>о</w:t>
                  </w:r>
                  <w:r w:rsidRPr="009916D6">
                    <w:rPr>
                      <w:b/>
                      <w:lang w:val="ru-RU" w:eastAsia="ru-RU"/>
                    </w:rPr>
                    <w:t>ваниям ГОСТ 10541-78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767</w:t>
                  </w: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4.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Масло моторное для автотракто</w:t>
                  </w:r>
                  <w:r w:rsidRPr="009916D6">
                    <w:t>р</w:t>
                  </w:r>
                  <w:r w:rsidRPr="009916D6">
                    <w:t>ных дизелей ма</w:t>
                  </w:r>
                  <w:r w:rsidRPr="009916D6">
                    <w:t>р</w:t>
                  </w:r>
                  <w:r w:rsidRPr="009916D6">
                    <w:t>ки М-10ДМ/М-8ДМ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proofErr w:type="gramStart"/>
                  <w:r w:rsidRPr="009916D6">
                    <w:rPr>
                      <w:b/>
                      <w:lang w:val="ru-RU" w:eastAsia="ru-RU"/>
                    </w:rPr>
                    <w:t>Изготовленное</w:t>
                  </w:r>
                  <w:proofErr w:type="gramEnd"/>
                  <w:r w:rsidRPr="009916D6">
                    <w:rPr>
                      <w:b/>
                      <w:lang w:val="ru-RU" w:eastAsia="ru-RU"/>
                    </w:rPr>
                    <w:t xml:space="preserve"> и отвечающее треб</w:t>
                  </w:r>
                  <w:r w:rsidRPr="009916D6">
                    <w:rPr>
                      <w:b/>
                      <w:lang w:val="ru-RU" w:eastAsia="ru-RU"/>
                    </w:rPr>
                    <w:t>о</w:t>
                  </w:r>
                  <w:r w:rsidRPr="009916D6">
                    <w:rPr>
                      <w:b/>
                      <w:lang w:val="ru-RU" w:eastAsia="ru-RU"/>
                    </w:rPr>
                    <w:t>ваниям ГОСТ 8581-78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624</w:t>
                  </w:r>
                </w:p>
                <w:p w:rsidR="009916D6" w:rsidRPr="009916D6" w:rsidRDefault="009916D6" w:rsidP="002A53BE"/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5.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Масло моторное для дизельных двигателей ма</w:t>
                  </w:r>
                  <w:r w:rsidRPr="009916D6">
                    <w:t>р</w:t>
                  </w:r>
                  <w:r w:rsidRPr="009916D6">
                    <w:t>ки М-10Г2К/М8Г2К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proofErr w:type="gramStart"/>
                  <w:r w:rsidRPr="009916D6">
                    <w:rPr>
                      <w:b/>
                      <w:lang w:val="ru-RU" w:eastAsia="ru-RU"/>
                    </w:rPr>
                    <w:t>Изготовленное</w:t>
                  </w:r>
                  <w:proofErr w:type="gramEnd"/>
                  <w:r w:rsidRPr="009916D6">
                    <w:rPr>
                      <w:b/>
                      <w:lang w:val="ru-RU" w:eastAsia="ru-RU"/>
                    </w:rPr>
                    <w:t xml:space="preserve"> и отвечающее треб</w:t>
                  </w:r>
                  <w:r w:rsidRPr="009916D6">
                    <w:rPr>
                      <w:b/>
                      <w:lang w:val="ru-RU" w:eastAsia="ru-RU"/>
                    </w:rPr>
                    <w:t>о</w:t>
                  </w:r>
                  <w:r w:rsidRPr="009916D6">
                    <w:rPr>
                      <w:b/>
                      <w:lang w:val="ru-RU" w:eastAsia="ru-RU"/>
                    </w:rPr>
                    <w:t>ваниям ГОСТ 8581-78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195</w:t>
                  </w: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6.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Трансмиссио</w:t>
                  </w:r>
                  <w:r w:rsidRPr="009916D6">
                    <w:t>н</w:t>
                  </w:r>
                  <w:r w:rsidRPr="009916D6">
                    <w:t>ное масло марки ТСп-15К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proofErr w:type="gramStart"/>
                  <w:r w:rsidRPr="009916D6">
                    <w:rPr>
                      <w:b/>
                      <w:lang w:val="ru-RU" w:eastAsia="ru-RU"/>
                    </w:rPr>
                    <w:t>Изготовленное</w:t>
                  </w:r>
                  <w:proofErr w:type="gramEnd"/>
                  <w:r w:rsidRPr="009916D6">
                    <w:rPr>
                      <w:b/>
                      <w:lang w:val="ru-RU" w:eastAsia="ru-RU"/>
                    </w:rPr>
                    <w:t xml:space="preserve"> и отвечающее треб</w:t>
                  </w:r>
                  <w:r w:rsidRPr="009916D6">
                    <w:rPr>
                      <w:b/>
                      <w:lang w:val="ru-RU" w:eastAsia="ru-RU"/>
                    </w:rPr>
                    <w:t>о</w:t>
                  </w:r>
                  <w:r w:rsidRPr="009916D6">
                    <w:rPr>
                      <w:b/>
                      <w:lang w:val="ru-RU" w:eastAsia="ru-RU"/>
                    </w:rPr>
                    <w:t>ваниям ГОСТ 23652-79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682</w:t>
                  </w: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7.</w:t>
                  </w: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Гидравлическое масло марки ВМГЗ (-45) (МГ-15В по ГОСТ 17479.3-85)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proofErr w:type="gramStart"/>
                  <w:r w:rsidRPr="009916D6">
                    <w:rPr>
                      <w:b/>
                      <w:lang w:val="ru-RU" w:eastAsia="ru-RU"/>
                    </w:rPr>
                    <w:t>Изготовленное</w:t>
                  </w:r>
                  <w:proofErr w:type="gramEnd"/>
                  <w:r w:rsidRPr="009916D6">
                    <w:rPr>
                      <w:b/>
                      <w:lang w:val="ru-RU" w:eastAsia="ru-RU"/>
                    </w:rPr>
                    <w:t xml:space="preserve"> и отвечающее треб</w:t>
                  </w:r>
                  <w:r w:rsidRPr="009916D6">
                    <w:rPr>
                      <w:b/>
                      <w:lang w:val="ru-RU" w:eastAsia="ru-RU"/>
                    </w:rPr>
                    <w:t>о</w:t>
                  </w:r>
                  <w:r w:rsidRPr="009916D6">
                    <w:rPr>
                      <w:b/>
                      <w:lang w:val="ru-RU" w:eastAsia="ru-RU"/>
                    </w:rPr>
                    <w:t>ваниям ТУ 38.101479-87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227</w:t>
                  </w:r>
                </w:p>
                <w:p w:rsidR="009916D6" w:rsidRPr="009916D6" w:rsidRDefault="009916D6" w:rsidP="002A53BE"/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  <w:r w:rsidRPr="009916D6">
                    <w:t>10</w:t>
                  </w:r>
                </w:p>
              </w:tc>
            </w:tr>
            <w:tr w:rsidR="009916D6" w:rsidRPr="009916D6" w:rsidTr="002A53BE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Итого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масла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2495</w:t>
                  </w: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</w:p>
              </w:tc>
            </w:tr>
            <w:tr w:rsidR="009916D6" w:rsidRPr="009916D6" w:rsidTr="002A53BE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</w:p>
              </w:tc>
              <w:tc>
                <w:tcPr>
                  <w:tcW w:w="2400" w:type="dxa"/>
                  <w:vAlign w:val="center"/>
                </w:tcPr>
                <w:p w:rsidR="009916D6" w:rsidRPr="009916D6" w:rsidRDefault="009916D6" w:rsidP="002A53BE">
                  <w:pPr>
                    <w:ind w:left="28" w:right="17"/>
                    <w:jc w:val="center"/>
                  </w:pPr>
                  <w:r w:rsidRPr="009916D6">
                    <w:t>Всего ГСМ</w:t>
                  </w:r>
                </w:p>
              </w:tc>
              <w:tc>
                <w:tcPr>
                  <w:tcW w:w="2637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ГСМ</w:t>
                  </w:r>
                </w:p>
              </w:tc>
              <w:tc>
                <w:tcPr>
                  <w:tcW w:w="1701" w:type="dxa"/>
                  <w:vAlign w:val="center"/>
                </w:tcPr>
                <w:p w:rsidR="009916D6" w:rsidRPr="009916D6" w:rsidRDefault="009916D6" w:rsidP="002A53BE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9916D6">
                    <w:rPr>
                      <w:b/>
                      <w:lang w:val="ru-RU" w:eastAsia="ru-RU"/>
                    </w:rPr>
                    <w:t>64193</w:t>
                  </w:r>
                </w:p>
              </w:tc>
              <w:tc>
                <w:tcPr>
                  <w:tcW w:w="1843" w:type="dxa"/>
                  <w:vAlign w:val="center"/>
                </w:tcPr>
                <w:p w:rsidR="009916D6" w:rsidRPr="009916D6" w:rsidRDefault="009916D6" w:rsidP="002A53BE">
                  <w:pPr>
                    <w:jc w:val="center"/>
                  </w:pPr>
                </w:p>
              </w:tc>
            </w:tr>
          </w:tbl>
          <w:p w:rsidR="009916D6" w:rsidRPr="009916D6" w:rsidRDefault="009916D6" w:rsidP="002A53BE">
            <w:pPr>
              <w:pStyle w:val="EV0"/>
              <w:ind w:firstLine="0"/>
              <w:rPr>
                <w:sz w:val="24"/>
              </w:rPr>
            </w:pPr>
            <w:r w:rsidRPr="009916D6">
              <w:rPr>
                <w:sz w:val="24"/>
              </w:rPr>
              <w:t xml:space="preserve"> </w:t>
            </w: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4"/>
              <w:ind w:left="851" w:hanging="567"/>
              <w:rPr>
                <w:sz w:val="24"/>
              </w:rPr>
            </w:pPr>
            <w:r w:rsidRPr="009916D6">
              <w:rPr>
                <w:sz w:val="24"/>
              </w:rPr>
              <w:lastRenderedPageBreak/>
              <w:t xml:space="preserve"> </w:t>
            </w:r>
            <w:bookmarkStart w:id="11" w:name="_Toc366498190"/>
            <w:r w:rsidRPr="009916D6">
              <w:rPr>
                <w:sz w:val="24"/>
              </w:rPr>
              <w:t>Требования к надежности</w:t>
            </w:r>
            <w:bookmarkEnd w:id="11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Безотказность работы двигателей внутреннего сгорания автомобилей и тракторов при эксплуатации.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4"/>
              <w:ind w:left="851" w:hanging="567"/>
              <w:rPr>
                <w:sz w:val="24"/>
              </w:rPr>
            </w:pPr>
            <w:r w:rsidRPr="009916D6">
              <w:rPr>
                <w:sz w:val="24"/>
              </w:rPr>
              <w:t xml:space="preserve"> </w:t>
            </w:r>
            <w:bookmarkStart w:id="12" w:name="_Ref366491887"/>
            <w:bookmarkStart w:id="13" w:name="_Toc366498191"/>
            <w:r w:rsidRPr="009916D6">
              <w:rPr>
                <w:sz w:val="24"/>
              </w:rPr>
              <w:t xml:space="preserve">Требования к составным частям, исходным и </w:t>
            </w:r>
            <w:r w:rsidRPr="009916D6">
              <w:rPr>
                <w:sz w:val="24"/>
              </w:rPr>
              <w:br/>
              <w:t>эксплуатационным   матери</w:t>
            </w:r>
            <w:r w:rsidRPr="009916D6">
              <w:rPr>
                <w:sz w:val="24"/>
              </w:rPr>
              <w:t>а</w:t>
            </w:r>
            <w:r w:rsidRPr="009916D6">
              <w:rPr>
                <w:sz w:val="24"/>
              </w:rPr>
              <w:t>лам</w:t>
            </w:r>
            <w:bookmarkEnd w:id="12"/>
            <w:bookmarkEnd w:id="13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9916D6">
            <w:pPr>
              <w:pStyle w:val="EV0"/>
              <w:numPr>
                <w:ilvl w:val="0"/>
                <w:numId w:val="44"/>
              </w:numPr>
              <w:rPr>
                <w:sz w:val="24"/>
              </w:rPr>
            </w:pPr>
            <w:r w:rsidRPr="009916D6">
              <w:rPr>
                <w:sz w:val="24"/>
              </w:rPr>
              <w:t>Качество поставляемой продукции должно подтверждаться сертиф</w:t>
            </w:r>
            <w:r w:rsidRPr="009916D6">
              <w:rPr>
                <w:sz w:val="24"/>
              </w:rPr>
              <w:t>и</w:t>
            </w:r>
            <w:r w:rsidRPr="009916D6">
              <w:rPr>
                <w:sz w:val="24"/>
              </w:rPr>
              <w:t>катом на соответствие продукции указанным ГОСТам в системе сертифик</w:t>
            </w:r>
            <w:r w:rsidRPr="009916D6">
              <w:rPr>
                <w:sz w:val="24"/>
              </w:rPr>
              <w:t>а</w:t>
            </w:r>
            <w:r w:rsidRPr="009916D6">
              <w:rPr>
                <w:sz w:val="24"/>
              </w:rPr>
              <w:t>ции ГОСТ Р.</w:t>
            </w:r>
          </w:p>
          <w:p w:rsidR="009916D6" w:rsidRPr="009916D6" w:rsidRDefault="009916D6" w:rsidP="002A53BE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4"/>
              <w:ind w:left="851" w:hanging="567"/>
              <w:rPr>
                <w:sz w:val="24"/>
              </w:rPr>
            </w:pPr>
            <w:bookmarkStart w:id="14" w:name="_Toc366498192"/>
            <w:r w:rsidRPr="009916D6">
              <w:rPr>
                <w:sz w:val="24"/>
              </w:rPr>
              <w:t>Требования к маркировке</w:t>
            </w:r>
            <w:bookmarkEnd w:id="14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10422" w:type="dxa"/>
            <w:shd w:val="clear" w:color="auto" w:fill="D9D9D9"/>
          </w:tcPr>
          <w:p w:rsidR="009916D6" w:rsidRPr="009916D6" w:rsidRDefault="009916D6" w:rsidP="009916D6">
            <w:pPr>
              <w:pStyle w:val="EV04"/>
              <w:ind w:left="851" w:hanging="567"/>
              <w:rPr>
                <w:sz w:val="24"/>
              </w:rPr>
            </w:pPr>
            <w:bookmarkStart w:id="15" w:name="_Toc366498193"/>
            <w:r w:rsidRPr="009916D6">
              <w:rPr>
                <w:sz w:val="24"/>
              </w:rPr>
              <w:t>Требования к упаковке</w:t>
            </w:r>
            <w:bookmarkEnd w:id="15"/>
          </w:p>
        </w:tc>
      </w:tr>
      <w:tr w:rsidR="009916D6" w:rsidRPr="009916D6" w:rsidTr="002A53BE">
        <w:tc>
          <w:tcPr>
            <w:tcW w:w="1042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16" w:name="_Toc366498194"/>
            <w:r w:rsidRPr="009916D6">
              <w:rPr>
                <w:sz w:val="24"/>
              </w:rPr>
              <w:t>Требования по правилам сдачи и приемки</w:t>
            </w:r>
            <w:bookmarkEnd w:id="16"/>
          </w:p>
        </w:tc>
      </w:tr>
      <w:tr w:rsidR="009916D6" w:rsidRPr="009916D6" w:rsidTr="002A53BE">
        <w:tc>
          <w:tcPr>
            <w:tcW w:w="9702" w:type="dxa"/>
            <w:shd w:val="clear" w:color="auto" w:fill="D9D9D9"/>
          </w:tcPr>
          <w:p w:rsidR="009916D6" w:rsidRPr="009916D6" w:rsidRDefault="009916D6" w:rsidP="002A53BE">
            <w:pPr>
              <w:pStyle w:val="EV05"/>
              <w:ind w:left="1213" w:hanging="567"/>
              <w:rPr>
                <w:sz w:val="24"/>
              </w:rPr>
            </w:pPr>
            <w:bookmarkStart w:id="17" w:name="_Toc366498195"/>
            <w:r w:rsidRPr="009916D6">
              <w:rPr>
                <w:sz w:val="24"/>
              </w:rPr>
              <w:t>Порядок сдачи и приемки</w:t>
            </w:r>
            <w:bookmarkEnd w:id="17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spacing w:before="120" w:after="60"/>
              <w:ind w:firstLine="709"/>
              <w:rPr>
                <w:b/>
              </w:rPr>
            </w:pPr>
            <w:r w:rsidRPr="009916D6">
              <w:rPr>
                <w:bCs/>
                <w:color w:val="000000"/>
              </w:rPr>
              <w:t>По одному договору поставки ГСМ заправлять автопарк предприятия бензином, дизельным топливом, маслами.</w:t>
            </w:r>
          </w:p>
          <w:p w:rsidR="009916D6" w:rsidRPr="009916D6" w:rsidRDefault="009916D6" w:rsidP="002A53BE">
            <w:pPr>
              <w:spacing w:before="60" w:after="60"/>
              <w:ind w:firstLine="709"/>
            </w:pPr>
            <w:r w:rsidRPr="009916D6">
              <w:t xml:space="preserve">Отпуск ГСМ должен осуществляться через сеть АЗС Поставщика, </w:t>
            </w:r>
            <w:r w:rsidRPr="009916D6">
              <w:lastRenderedPageBreak/>
              <w:t>расположенных в г. Иркутске, Иркутской области, Забайкальском крае, Респу</w:t>
            </w:r>
            <w:r w:rsidRPr="009916D6">
              <w:t>б</w:t>
            </w:r>
            <w:r w:rsidRPr="009916D6">
              <w:t>лики Бурятия, Красноярского края, Республики Тыва и др. территориях РФ кругл</w:t>
            </w:r>
            <w:r w:rsidRPr="009916D6">
              <w:t>о</w:t>
            </w:r>
            <w:r w:rsidRPr="009916D6">
              <w:t>суточно.</w:t>
            </w:r>
          </w:p>
          <w:p w:rsidR="009916D6" w:rsidRPr="009916D6" w:rsidRDefault="009916D6" w:rsidP="002A53BE">
            <w:pPr>
              <w:spacing w:before="60" w:after="60"/>
              <w:ind w:firstLine="709"/>
            </w:pPr>
            <w:r w:rsidRPr="009916D6">
              <w:t xml:space="preserve">Отпуск ГСМ должен производится по пластиковым картам, выданным на каждый автомобиль </w:t>
            </w:r>
            <w:proofErr w:type="gramStart"/>
            <w:r w:rsidRPr="009916D6">
              <w:t>Получателя</w:t>
            </w:r>
            <w:proofErr w:type="gramEnd"/>
            <w:r w:rsidRPr="009916D6">
              <w:t xml:space="preserve">  на весь период действия контракта с уст</w:t>
            </w:r>
            <w:r w:rsidRPr="009916D6">
              <w:t>а</w:t>
            </w:r>
            <w:r w:rsidRPr="009916D6">
              <w:t>новленным месячным (суточным) лимитом потребления и марками топл</w:t>
            </w:r>
            <w:r w:rsidRPr="009916D6">
              <w:t>и</w:t>
            </w:r>
            <w:r w:rsidRPr="009916D6">
              <w:t>ва.</w:t>
            </w:r>
          </w:p>
          <w:p w:rsidR="009916D6" w:rsidRPr="009916D6" w:rsidRDefault="009916D6" w:rsidP="002A53BE">
            <w:pPr>
              <w:pStyle w:val="EV0"/>
              <w:ind w:firstLine="0"/>
              <w:rPr>
                <w:sz w:val="24"/>
              </w:rPr>
            </w:pPr>
          </w:p>
        </w:tc>
      </w:tr>
      <w:tr w:rsidR="009916D6" w:rsidRPr="009916D6" w:rsidTr="002A53BE">
        <w:tc>
          <w:tcPr>
            <w:tcW w:w="9702" w:type="dxa"/>
            <w:shd w:val="clear" w:color="auto" w:fill="D9D9D9"/>
          </w:tcPr>
          <w:p w:rsidR="009916D6" w:rsidRPr="009916D6" w:rsidRDefault="009916D6" w:rsidP="002A53BE">
            <w:pPr>
              <w:pStyle w:val="EV05"/>
              <w:ind w:left="1213" w:hanging="567"/>
              <w:rPr>
                <w:sz w:val="24"/>
              </w:rPr>
            </w:pPr>
            <w:bookmarkStart w:id="18" w:name="_Toc366498196"/>
            <w:r w:rsidRPr="009916D6">
              <w:rPr>
                <w:sz w:val="24"/>
              </w:rPr>
              <w:lastRenderedPageBreak/>
              <w:t>Требования по передаче заказчику технических и иных докуме</w:t>
            </w:r>
            <w:r w:rsidRPr="009916D6">
              <w:rPr>
                <w:sz w:val="24"/>
              </w:rPr>
              <w:t>н</w:t>
            </w:r>
            <w:r w:rsidRPr="009916D6">
              <w:rPr>
                <w:sz w:val="24"/>
              </w:rPr>
              <w:t>тов при поставке товара</w:t>
            </w:r>
            <w:bookmarkEnd w:id="18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По истечению расчетного периода Поставщик предоставляет Покупат</w:t>
            </w:r>
            <w:r w:rsidRPr="009916D6">
              <w:rPr>
                <w:sz w:val="24"/>
              </w:rPr>
              <w:t>е</w:t>
            </w:r>
            <w:r w:rsidRPr="009916D6">
              <w:rPr>
                <w:sz w:val="24"/>
              </w:rPr>
              <w:t>лю: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сертификаты соответствия;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-счет на оплату;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товарную накладную в 2-х экземплярах;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акт сверки отпуска Товара в 2-х экземпл</w:t>
            </w:r>
            <w:r w:rsidRPr="009916D6">
              <w:rPr>
                <w:sz w:val="24"/>
              </w:rPr>
              <w:t>я</w:t>
            </w:r>
            <w:r w:rsidRPr="009916D6">
              <w:rPr>
                <w:sz w:val="24"/>
              </w:rPr>
              <w:t>рах;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счет-фактуру.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19" w:name="_Toc366498197"/>
            <w:r w:rsidRPr="009916D6">
              <w:rPr>
                <w:sz w:val="24"/>
              </w:rPr>
              <w:t>Требования к транспортированию</w:t>
            </w:r>
            <w:bookmarkEnd w:id="19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0" w:name="_Toc366498198"/>
            <w:r w:rsidRPr="009916D6">
              <w:rPr>
                <w:sz w:val="24"/>
              </w:rPr>
              <w:t>Требования к хранению</w:t>
            </w:r>
            <w:bookmarkEnd w:id="20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1" w:name="_Toc366498199"/>
            <w:r w:rsidRPr="009916D6">
              <w:rPr>
                <w:sz w:val="24"/>
              </w:rPr>
              <w:t>Требования к объёму и/или сроку предоставления гарантий</w:t>
            </w:r>
            <w:bookmarkEnd w:id="21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2" w:name="_Toc366498200"/>
            <w:r w:rsidRPr="009916D6">
              <w:rPr>
                <w:sz w:val="24"/>
              </w:rPr>
              <w:t>Требования к обслуживанию</w:t>
            </w:r>
            <w:bookmarkEnd w:id="22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-Наличие развитой системы АЗС в количестве не менее 80 шт.;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-наличие системы безналичного расчета с использованием пластиковых карт (или эквивалент);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-бесплатное обслуживание карт и оборудования;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-предоставление своевременной помощи по горячей линии;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-централизованная система обслуживания.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3" w:name="_Toc366498201"/>
            <w:r w:rsidRPr="009916D6">
              <w:rPr>
                <w:sz w:val="24"/>
              </w:rPr>
              <w:t>Экологические требования</w:t>
            </w:r>
            <w:bookmarkEnd w:id="23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4" w:name="_Toc366498202"/>
            <w:r w:rsidRPr="009916D6">
              <w:rPr>
                <w:sz w:val="24"/>
              </w:rPr>
              <w:t>Требования по безопасности</w:t>
            </w:r>
            <w:bookmarkEnd w:id="24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Класс опасности 4-й.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5" w:name="_Toc366498203"/>
            <w:bookmarkStart w:id="26" w:name="_Ref366675066"/>
            <w:r w:rsidRPr="009916D6">
              <w:rPr>
                <w:sz w:val="24"/>
              </w:rPr>
              <w:t>Требования к качеству</w:t>
            </w:r>
            <w:bookmarkEnd w:id="25"/>
            <w:bookmarkEnd w:id="26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ind w:firstLine="0"/>
              <w:rPr>
                <w:sz w:val="24"/>
              </w:rPr>
            </w:pPr>
            <w:r w:rsidRPr="009916D6">
              <w:rPr>
                <w:sz w:val="24"/>
              </w:rPr>
              <w:t xml:space="preserve">      1.Качество горюче-смазочных материалов, являющихся предметом заку</w:t>
            </w:r>
            <w:r w:rsidRPr="009916D6">
              <w:rPr>
                <w:sz w:val="24"/>
              </w:rPr>
              <w:t>п</w:t>
            </w:r>
            <w:r w:rsidRPr="009916D6">
              <w:rPr>
                <w:sz w:val="24"/>
              </w:rPr>
              <w:t>ки, должны соответствовать требованиям Технического регламента «О треб</w:t>
            </w:r>
            <w:r w:rsidRPr="009916D6">
              <w:rPr>
                <w:sz w:val="24"/>
              </w:rPr>
              <w:t>о</w:t>
            </w:r>
            <w:r w:rsidRPr="009916D6">
              <w:rPr>
                <w:sz w:val="24"/>
              </w:rPr>
              <w:t>ваниях к автомобильному и авиационному бензину, дизельному и судовому топливу, топливу для реактивных двигателей и топочному мазуту», утве</w:t>
            </w:r>
            <w:r w:rsidRPr="009916D6">
              <w:rPr>
                <w:sz w:val="24"/>
              </w:rPr>
              <w:t>р</w:t>
            </w:r>
            <w:r w:rsidRPr="009916D6">
              <w:rPr>
                <w:sz w:val="24"/>
              </w:rPr>
              <w:t>жденному Постановлением Правительства РФ от 27.02.2008 № 118 (с изменениями, внесенными на дату подачи заявки), а также иным требованиям норм</w:t>
            </w:r>
            <w:r w:rsidRPr="009916D6">
              <w:rPr>
                <w:sz w:val="24"/>
              </w:rPr>
              <w:t>а</w:t>
            </w:r>
            <w:r w:rsidRPr="009916D6">
              <w:rPr>
                <w:sz w:val="24"/>
              </w:rPr>
              <w:t xml:space="preserve">тивных документов. Качество поставляемых </w:t>
            </w:r>
            <w:r w:rsidRPr="009916D6">
              <w:rPr>
                <w:sz w:val="24"/>
              </w:rPr>
              <w:lastRenderedPageBreak/>
              <w:t>горюче-смазочных материалов должны быть подтверждены сертификатами соо</w:t>
            </w:r>
            <w:r w:rsidRPr="009916D6">
              <w:rPr>
                <w:sz w:val="24"/>
              </w:rPr>
              <w:t>т</w:t>
            </w:r>
            <w:r w:rsidRPr="009916D6">
              <w:rPr>
                <w:sz w:val="24"/>
              </w:rPr>
              <w:t>ветствия.</w:t>
            </w:r>
          </w:p>
          <w:p w:rsidR="009916D6" w:rsidRPr="009916D6" w:rsidRDefault="009916D6" w:rsidP="002A53BE">
            <w:pPr>
              <w:pStyle w:val="EV0"/>
              <w:ind w:firstLine="0"/>
              <w:rPr>
                <w:sz w:val="24"/>
              </w:rPr>
            </w:pPr>
          </w:p>
          <w:p w:rsidR="009916D6" w:rsidRPr="009916D6" w:rsidRDefault="009916D6" w:rsidP="009916D6">
            <w:pPr>
              <w:pStyle w:val="EV0"/>
              <w:numPr>
                <w:ilvl w:val="0"/>
                <w:numId w:val="45"/>
              </w:numPr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9916D6">
        <w:tc>
          <w:tcPr>
            <w:tcW w:w="9418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7" w:name="_Toc366498204"/>
            <w:r w:rsidRPr="009916D6">
              <w:rPr>
                <w:sz w:val="24"/>
              </w:rPr>
              <w:t>Дополнительны</w:t>
            </w:r>
            <w:proofErr w:type="gramStart"/>
            <w:r w:rsidRPr="009916D6">
              <w:rPr>
                <w:sz w:val="24"/>
              </w:rPr>
              <w:t>е(</w:t>
            </w:r>
            <w:proofErr w:type="gramEnd"/>
            <w:r w:rsidRPr="009916D6">
              <w:rPr>
                <w:sz w:val="24"/>
              </w:rPr>
              <w:t>иные) требования</w:t>
            </w:r>
            <w:bookmarkEnd w:id="27"/>
          </w:p>
        </w:tc>
      </w:tr>
      <w:tr w:rsidR="009916D6" w:rsidRPr="009916D6" w:rsidTr="009916D6">
        <w:tc>
          <w:tcPr>
            <w:tcW w:w="9418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Не предъявляются.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8" w:name="_Toc366498205"/>
            <w:r w:rsidRPr="009916D6">
              <w:rPr>
                <w:sz w:val="24"/>
              </w:rPr>
              <w:t>Требования к количеству и сроку (периодичности) поставки</w:t>
            </w:r>
            <w:bookmarkEnd w:id="28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Объем Товара, указанный в п.4 Технического задания.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В целях определения количества отпущенного ГСМ и упорядочивания расчетов, устанавливается расчетный период равный календарному м</w:t>
            </w:r>
            <w:r w:rsidRPr="009916D6">
              <w:rPr>
                <w:sz w:val="24"/>
              </w:rPr>
              <w:t>е</w:t>
            </w:r>
            <w:r w:rsidRPr="009916D6">
              <w:rPr>
                <w:sz w:val="24"/>
              </w:rPr>
              <w:t xml:space="preserve">сяцу. </w:t>
            </w:r>
          </w:p>
          <w:p w:rsidR="009916D6" w:rsidRPr="009916D6" w:rsidRDefault="009916D6" w:rsidP="002A53BE">
            <w:pPr>
              <w:pStyle w:val="EV0"/>
              <w:rPr>
                <w:bCs/>
                <w:color w:val="000000"/>
                <w:sz w:val="24"/>
              </w:rPr>
            </w:pPr>
            <w:r w:rsidRPr="009916D6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9916D6" w:rsidRPr="009916D6" w:rsidRDefault="009916D6" w:rsidP="002A53BE">
            <w:pPr>
              <w:pStyle w:val="EV0"/>
              <w:rPr>
                <w:bCs/>
                <w:color w:val="000000"/>
                <w:sz w:val="24"/>
              </w:rPr>
            </w:pPr>
            <w:r w:rsidRPr="009916D6">
              <w:rPr>
                <w:bCs/>
                <w:color w:val="000000"/>
                <w:sz w:val="24"/>
              </w:rPr>
              <w:t>Дата окончания поставки – до 31.12.2015 г.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29" w:name="_Toc366498206"/>
            <w:r w:rsidRPr="009916D6">
              <w:rPr>
                <w:sz w:val="24"/>
              </w:rPr>
              <w:t>Требование к форме представляемой инфо</w:t>
            </w:r>
            <w:r w:rsidRPr="009916D6">
              <w:rPr>
                <w:sz w:val="24"/>
              </w:rPr>
              <w:t>р</w:t>
            </w:r>
            <w:r w:rsidRPr="009916D6">
              <w:rPr>
                <w:sz w:val="24"/>
              </w:rPr>
              <w:t>мации</w:t>
            </w:r>
            <w:bookmarkEnd w:id="29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на бумажном носителе;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- программный продукт для чтения и обработки информации.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30" w:name="_Toc366498207"/>
            <w:r w:rsidRPr="009916D6">
              <w:rPr>
                <w:sz w:val="24"/>
              </w:rPr>
              <w:t>Перечень принятых сокращений</w:t>
            </w:r>
            <w:bookmarkEnd w:id="30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ГСМ – горюче-смазочные материалы.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9916D6" w:rsidRPr="009916D6" w:rsidTr="002A53BE">
        <w:tc>
          <w:tcPr>
            <w:tcW w:w="9702" w:type="dxa"/>
            <w:shd w:val="clear" w:color="auto" w:fill="A6A6A6"/>
          </w:tcPr>
          <w:p w:rsidR="009916D6" w:rsidRPr="009916D6" w:rsidRDefault="009916D6" w:rsidP="002A53BE">
            <w:pPr>
              <w:pStyle w:val="EV"/>
              <w:rPr>
                <w:sz w:val="24"/>
              </w:rPr>
            </w:pPr>
            <w:bookmarkStart w:id="31" w:name="_Toc366498208"/>
            <w:r w:rsidRPr="009916D6">
              <w:rPr>
                <w:sz w:val="24"/>
              </w:rPr>
              <w:t>Перечень приложений</w:t>
            </w:r>
            <w:bookmarkEnd w:id="31"/>
          </w:p>
        </w:tc>
      </w:tr>
      <w:tr w:rsidR="009916D6" w:rsidRPr="009916D6" w:rsidTr="002A53BE">
        <w:tc>
          <w:tcPr>
            <w:tcW w:w="9702" w:type="dxa"/>
            <w:shd w:val="clear" w:color="auto" w:fill="auto"/>
          </w:tcPr>
          <w:p w:rsidR="009916D6" w:rsidRPr="009916D6" w:rsidRDefault="009916D6" w:rsidP="002A53BE">
            <w:pPr>
              <w:pStyle w:val="EV0"/>
              <w:rPr>
                <w:sz w:val="24"/>
              </w:rPr>
            </w:pPr>
            <w:r w:rsidRPr="009916D6">
              <w:rPr>
                <w:sz w:val="24"/>
              </w:rPr>
              <w:t>Приложения отсутствуют.</w:t>
            </w:r>
          </w:p>
          <w:p w:rsidR="009916D6" w:rsidRPr="009916D6" w:rsidRDefault="009916D6" w:rsidP="002A53BE">
            <w:pPr>
              <w:pStyle w:val="EV0"/>
              <w:rPr>
                <w:sz w:val="24"/>
              </w:rPr>
            </w:pPr>
          </w:p>
        </w:tc>
      </w:tr>
    </w:tbl>
    <w:p w:rsidR="009916D6" w:rsidRPr="009916D6" w:rsidRDefault="009916D6" w:rsidP="009916D6">
      <w:pPr>
        <w:pStyle w:val="EV0"/>
        <w:rPr>
          <w:sz w:val="24"/>
        </w:rPr>
      </w:pPr>
      <w:bookmarkStart w:id="32" w:name="_GoBack"/>
      <w:bookmarkEnd w:id="32"/>
    </w:p>
    <w:sectPr w:rsidR="009916D6" w:rsidRPr="009916D6" w:rsidSect="009916D6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DD" w:rsidRDefault="008726DD">
      <w:r>
        <w:separator/>
      </w:r>
    </w:p>
  </w:endnote>
  <w:endnote w:type="continuationSeparator" w:id="0">
    <w:p w:rsidR="008726DD" w:rsidRDefault="0087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DD" w:rsidRDefault="008726DD">
      <w:r>
        <w:separator/>
      </w:r>
    </w:p>
  </w:footnote>
  <w:footnote w:type="continuationSeparator" w:id="0">
    <w:p w:rsidR="008726DD" w:rsidRDefault="00872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2"/>
  </w:num>
  <w:num w:numId="9">
    <w:abstractNumId w:val="2"/>
  </w:num>
  <w:num w:numId="10">
    <w:abstractNumId w:val="23"/>
  </w:num>
  <w:num w:numId="11">
    <w:abstractNumId w:val="38"/>
  </w:num>
  <w:num w:numId="12">
    <w:abstractNumId w:val="13"/>
  </w:num>
  <w:num w:numId="13">
    <w:abstractNumId w:val="32"/>
  </w:num>
  <w:num w:numId="14">
    <w:abstractNumId w:val="18"/>
  </w:num>
  <w:num w:numId="15">
    <w:abstractNumId w:val="6"/>
  </w:num>
  <w:num w:numId="16">
    <w:abstractNumId w:val="17"/>
  </w:num>
  <w:num w:numId="17">
    <w:abstractNumId w:val="42"/>
  </w:num>
  <w:num w:numId="18">
    <w:abstractNumId w:val="39"/>
  </w:num>
  <w:num w:numId="19">
    <w:abstractNumId w:val="21"/>
  </w:num>
  <w:num w:numId="20">
    <w:abstractNumId w:val="40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5"/>
  </w:num>
  <w:num w:numId="31">
    <w:abstractNumId w:val="14"/>
  </w:num>
  <w:num w:numId="32">
    <w:abstractNumId w:val="24"/>
  </w:num>
  <w:num w:numId="33">
    <w:abstractNumId w:val="20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8"/>
  </w:num>
  <w:num w:numId="39">
    <w:abstractNumId w:val="43"/>
  </w:num>
  <w:num w:numId="40">
    <w:abstractNumId w:val="30"/>
  </w:num>
  <w:num w:numId="41">
    <w:abstractNumId w:val="29"/>
  </w:num>
  <w:num w:numId="42">
    <w:abstractNumId w:val="25"/>
  </w:num>
  <w:num w:numId="43">
    <w:abstractNumId w:val="44"/>
  </w:num>
  <w:num w:numId="44">
    <w:abstractNumId w:val="19"/>
  </w:num>
  <w:num w:numId="45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0E9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DD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56E2"/>
    <w:rsid w:val="00956C45"/>
    <w:rsid w:val="00960120"/>
    <w:rsid w:val="009611F7"/>
    <w:rsid w:val="00963D48"/>
    <w:rsid w:val="00964E64"/>
    <w:rsid w:val="00973A1D"/>
    <w:rsid w:val="00973D47"/>
    <w:rsid w:val="00973E61"/>
    <w:rsid w:val="00980074"/>
    <w:rsid w:val="00981BF7"/>
    <w:rsid w:val="00984DC4"/>
    <w:rsid w:val="00986826"/>
    <w:rsid w:val="00986ACF"/>
    <w:rsid w:val="0098797B"/>
    <w:rsid w:val="009916D6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063C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36D284A-E0BC-4F38-8800-BB8714BF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480</TotalTime>
  <Pages>6</Pages>
  <Words>925</Words>
  <Characters>8530</Characters>
  <Application>Microsoft Office Word</Application>
  <DocSecurity>0</DocSecurity>
  <Lines>71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126</cp:revision>
  <cp:lastPrinted>2013-05-13T10:31:00Z</cp:lastPrinted>
  <dcterms:created xsi:type="dcterms:W3CDTF">2013-12-04T11:06:00Z</dcterms:created>
  <dcterms:modified xsi:type="dcterms:W3CDTF">2015-01-21T11:56:00Z</dcterms:modified>
</cp:coreProperties>
</file>