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124583" w:rsidRPr="00EC0C22">
        <w:rPr>
          <w:b/>
        </w:rPr>
        <w:t xml:space="preserve">материалов и </w:t>
      </w:r>
      <w:r w:rsidR="00857744">
        <w:rPr>
          <w:b/>
        </w:rPr>
        <w:t>инструментов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материалов и </w:t>
      </w:r>
      <w:r w:rsidR="00857744">
        <w:rPr>
          <w:rFonts w:ascii="Times New Roman" w:hAnsi="Times New Roman"/>
          <w:sz w:val="24"/>
          <w:szCs w:val="24"/>
        </w:rPr>
        <w:t>инструментов</w:t>
      </w:r>
      <w:r w:rsidR="00124583">
        <w:rPr>
          <w:rFonts w:ascii="Times New Roman" w:hAnsi="Times New Roman"/>
          <w:sz w:val="24"/>
          <w:szCs w:val="24"/>
        </w:rPr>
        <w:t>.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F6824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начало:</w:t>
      </w:r>
      <w:r w:rsidR="00F466BA" w:rsidRPr="00F466BA">
        <w:rPr>
          <w:rFonts w:ascii="Times New Roman" w:hAnsi="Times New Roman"/>
          <w:sz w:val="24"/>
          <w:szCs w:val="24"/>
        </w:rPr>
        <w:t xml:space="preserve"> с момента подписания договора поставки</w:t>
      </w:r>
      <w:r>
        <w:rPr>
          <w:rFonts w:ascii="Times New Roman" w:hAnsi="Times New Roman"/>
          <w:sz w:val="24"/>
          <w:szCs w:val="24"/>
        </w:rPr>
        <w:t>;</w:t>
      </w:r>
    </w:p>
    <w:p w:rsidR="00346360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окончание: не позднее 2</w:t>
      </w:r>
      <w:r w:rsidR="0048120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.12.2012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Островной, Мурманской области (Центр по обращению с радиоактивными отходами - отделение Гремиха СЗЦ «СевРАО» - филиала ФГУП «РосРАО»). Адрес: </w:t>
      </w:r>
      <w:r w:rsidRPr="00124583">
        <w:rPr>
          <w:color w:val="000000"/>
        </w:rPr>
        <w:t>184640, Мурманская область, ЗАТО г. Островной, пл. Якорная, 1.</w:t>
      </w:r>
    </w:p>
    <w:p w:rsidR="00124583" w:rsidRPr="00124583" w:rsidRDefault="00124583" w:rsidP="00124583">
      <w:pPr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присутствии представителей обеих сторон.</w:t>
      </w:r>
    </w:p>
    <w:p w:rsidR="00124583" w:rsidRPr="00124583" w:rsidRDefault="00124583" w:rsidP="00124583">
      <w:pPr>
        <w:rPr>
          <w:b/>
          <w:color w:val="000000"/>
          <w:lang w:val="en-US"/>
        </w:rPr>
      </w:pPr>
      <w:r w:rsidRPr="00124583">
        <w:rPr>
          <w:b/>
          <w:color w:val="000000"/>
        </w:rPr>
        <w:t>Дополнительные условия</w:t>
      </w:r>
      <w:r w:rsidRPr="00124583">
        <w:rPr>
          <w:b/>
          <w:color w:val="000000"/>
          <w:lang w:val="en-US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будет осуществляться на территорию режимного предприятия, где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Островной, Мурманской области возможен только морским или воздушным транспортом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Островной, Мурманской области и другие платежи.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489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7287"/>
        <w:gridCol w:w="992"/>
        <w:gridCol w:w="984"/>
      </w:tblGrid>
      <w:tr w:rsidR="00297776" w:rsidRPr="00297776" w:rsidTr="00857744">
        <w:trPr>
          <w:trHeight w:val="665"/>
        </w:trPr>
        <w:tc>
          <w:tcPr>
            <w:tcW w:w="332" w:type="pct"/>
            <w:shd w:val="clear" w:color="auto" w:fill="auto"/>
            <w:noWrap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672" w:type="pct"/>
            <w:shd w:val="clear" w:color="auto" w:fill="auto"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</w:t>
            </w:r>
            <w:r w:rsidR="00E318EC" w:rsidRPr="00297776">
              <w:rPr>
                <w:b/>
                <w:bCs/>
                <w:color w:val="000000" w:themeColor="text1"/>
                <w:sz w:val="22"/>
                <w:szCs w:val="22"/>
              </w:rPr>
              <w:t>истика</w:t>
            </w: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 xml:space="preserve"> товара</w:t>
            </w:r>
          </w:p>
        </w:tc>
        <w:tc>
          <w:tcPr>
            <w:tcW w:w="500" w:type="pct"/>
            <w:shd w:val="clear" w:color="auto" w:fill="auto"/>
            <w:noWrap/>
            <w:vAlign w:val="center"/>
          </w:tcPr>
          <w:p w:rsidR="00346360" w:rsidRPr="00297776" w:rsidRDefault="009E433D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Ед. изм.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346360" w:rsidRPr="00297776" w:rsidRDefault="009E433D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</w:t>
            </w:r>
          </w:p>
        </w:tc>
        <w:tc>
          <w:tcPr>
            <w:tcW w:w="36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Ацетон технический 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ПФ 115 белая (</w:t>
            </w:r>
            <w:smartTag w:uri="urn:schemas-microsoft-com:office:smarttags" w:element="metricconverter">
              <w:smartTagPr>
                <w:attr w:name="ProductID" w:val="1,9 кг"/>
              </w:smartTagPr>
              <w:r>
                <w:t>1,9 кг</w:t>
              </w:r>
            </w:smartTag>
            <w: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6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ПФ 115 черная (</w:t>
            </w:r>
            <w:smartTag w:uri="urn:schemas-microsoft-com:office:smarttags" w:element="metricconverter">
              <w:smartTagPr>
                <w:attr w:name="ProductID" w:val="1,9 кг"/>
              </w:smartTagPr>
              <w:r>
                <w:t>1,9 кг</w:t>
              </w:r>
            </w:smartTag>
            <w: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6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ПФ 266 красно-коричневая (</w:t>
            </w:r>
            <w:smartTag w:uri="urn:schemas-microsoft-com:office:smarttags" w:element="metricconverter">
              <w:smartTagPr>
                <w:attr w:name="ProductID" w:val="1,9 кг"/>
              </w:smartTagPr>
              <w:r>
                <w:t>1,9 кг</w:t>
              </w:r>
            </w:smartTag>
            <w: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6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ПФ 115 красная (</w:t>
            </w:r>
            <w:smartTag w:uri="urn:schemas-microsoft-com:office:smarttags" w:element="metricconverter">
              <w:smartTagPr>
                <w:attr w:name="ProductID" w:val="1,9 кг"/>
              </w:smartTagPr>
              <w:r>
                <w:t>1,9 кг</w:t>
              </w:r>
            </w:smartTag>
            <w: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6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Кисть малярная плоская 13(19)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  <w:bookmarkStart w:id="1" w:name="_GoBack"/>
            <w:bookmarkEnd w:id="1"/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Кисть малярная плоская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t>50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Кисть малярная плоская </w:t>
            </w:r>
            <w:smartTag w:uri="urn:schemas-microsoft-com:office:smarttags" w:element="metricconverter">
              <w:smartTagPr>
                <w:attr w:name="ProductID" w:val="75 мм"/>
              </w:smartTagPr>
              <w:r>
                <w:t>75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Кисть малярная круглая 20-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t>25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Кисть малярная круглая 30-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t>40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Кисть малярная круглая </w:t>
            </w:r>
            <w:smartTag w:uri="urn:schemas-microsoft-com:office:smarttags" w:element="metricconverter">
              <w:smartTagPr>
                <w:attr w:name="ProductID" w:val="60 мм"/>
              </w:smartTagPr>
              <w:r>
                <w:t>60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Гвозди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t>25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3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Гвозди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t>80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Гвозди 100 (150)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Шпатель фасадный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lastRenderedPageBreak/>
              <w:t>16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Шпатель резиновый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t>100 мм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proofErr w:type="spellStart"/>
            <w:r>
              <w:t>Саморезы</w:t>
            </w:r>
            <w:proofErr w:type="spellEnd"/>
            <w:r>
              <w:t xml:space="preserve"> 2,5х25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proofErr w:type="spellStart"/>
            <w:r>
              <w:t>Саморезы</w:t>
            </w:r>
            <w:proofErr w:type="spellEnd"/>
            <w:r>
              <w:t xml:space="preserve"> 3,5х41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19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proofErr w:type="spellStart"/>
            <w:r>
              <w:t>Саморезы</w:t>
            </w:r>
            <w:proofErr w:type="spellEnd"/>
            <w:r>
              <w:t xml:space="preserve"> 3,5х75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Pr="000023C2" w:rsidRDefault="00857744" w:rsidP="00444136">
            <w:r>
              <w:t xml:space="preserve">Валик малярный меховой </w:t>
            </w:r>
            <w:r w:rsidRPr="0062422E">
              <w:rPr>
                <w:lang w:val="en-US"/>
              </w:rPr>
              <w:t>L</w:t>
            </w:r>
            <w:r>
              <w:t>=250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Шубка меховая </w:t>
            </w:r>
            <w:r w:rsidRPr="0062422E">
              <w:rPr>
                <w:lang w:val="en-US"/>
              </w:rPr>
              <w:t>L</w:t>
            </w:r>
            <w:r>
              <w:t>=250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r>
              <w:t>Строп канатный УСК</w:t>
            </w:r>
            <w:proofErr w:type="gramStart"/>
            <w:r>
              <w:t>1</w:t>
            </w:r>
            <w:proofErr w:type="gramEnd"/>
            <w:r>
              <w:t xml:space="preserve"> грузоподъемность 1,25 т, длина </w:t>
            </w:r>
            <w:smartTag w:uri="urn:schemas-microsoft-com:office:smarttags" w:element="metricconverter">
              <w:smartTagPr>
                <w:attr w:name="ProductID" w:val="6,0 м"/>
              </w:smartTagPr>
              <w:r>
                <w:t>6,0 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r w:rsidRPr="0061086A">
              <w:t>Строп канатный УСК</w:t>
            </w:r>
            <w:proofErr w:type="gramStart"/>
            <w:r w:rsidRPr="0061086A">
              <w:t>1</w:t>
            </w:r>
            <w:proofErr w:type="gramEnd"/>
            <w:r w:rsidRPr="0061086A">
              <w:t xml:space="preserve"> грузоподъемность</w:t>
            </w:r>
            <w:r>
              <w:t xml:space="preserve"> 3,2 т, длина </w:t>
            </w:r>
            <w:smartTag w:uri="urn:schemas-microsoft-com:office:smarttags" w:element="metricconverter">
              <w:smartTagPr>
                <w:attr w:name="ProductID" w:val="6,0 м"/>
              </w:smartTagPr>
              <w:r>
                <w:t>6,0 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4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r w:rsidRPr="0061086A">
              <w:t>Строп канатный УСК</w:t>
            </w:r>
            <w:proofErr w:type="gramStart"/>
            <w:r w:rsidRPr="0061086A">
              <w:t>1</w:t>
            </w:r>
            <w:proofErr w:type="gramEnd"/>
            <w:r w:rsidRPr="0061086A">
              <w:t xml:space="preserve"> грузоподъемность</w:t>
            </w:r>
            <w:r>
              <w:t xml:space="preserve"> 2,0 т, длина </w:t>
            </w:r>
            <w:smartTag w:uri="urn:schemas-microsoft-com:office:smarttags" w:element="metricconverter">
              <w:smartTagPr>
                <w:attr w:name="ProductID" w:val="5,0 м"/>
              </w:smartTagPr>
              <w:r>
                <w:t>5,0 м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6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Pr="000023C2" w:rsidRDefault="00857744" w:rsidP="00857744">
            <w:r>
              <w:t>Цепь для пилы «</w:t>
            </w:r>
            <w:r w:rsidRPr="0062422E">
              <w:rPr>
                <w:lang w:val="en-US"/>
              </w:rPr>
              <w:t>OREGON</w:t>
            </w:r>
            <w:r>
              <w:t>» 91</w:t>
            </w:r>
            <w:r w:rsidRPr="000023C2">
              <w:t xml:space="preserve"> </w:t>
            </w:r>
            <w:r w:rsidRPr="0062422E">
              <w:rPr>
                <w:lang w:val="en-US"/>
              </w:rPr>
              <w:t>VG</w:t>
            </w:r>
            <w:r w:rsidRPr="000023C2">
              <w:t>-57</w:t>
            </w:r>
            <w:r w:rsidRPr="0062422E">
              <w:rPr>
                <w:lang w:val="en-US"/>
              </w:rPr>
              <w:t>E</w:t>
            </w:r>
            <w:r>
              <w:t>, шаг 3/8, количество приводных звеньев цепи 57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Pr="000023C2" w:rsidRDefault="00857744" w:rsidP="00444136">
            <w:r>
              <w:t>Цепь для пилы «</w:t>
            </w:r>
            <w:r w:rsidRPr="0062422E">
              <w:rPr>
                <w:lang w:val="en-US"/>
              </w:rPr>
              <w:t>OREGON</w:t>
            </w:r>
            <w:r>
              <w:t>» 95</w:t>
            </w:r>
            <w:r w:rsidRPr="000023C2">
              <w:t xml:space="preserve"> </w:t>
            </w:r>
            <w:proofErr w:type="gramStart"/>
            <w:r w:rsidRPr="0062422E">
              <w:rPr>
                <w:lang w:val="en-US"/>
              </w:rPr>
              <w:t>V</w:t>
            </w:r>
            <w:proofErr w:type="gramEnd"/>
            <w:r>
              <w:t>Р, шаг 8,25мм, количество приводных звеньев цепи 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Pr="000023C2" w:rsidRDefault="00857744" w:rsidP="00444136">
            <w:r>
              <w:t xml:space="preserve">Гвоздодер </w:t>
            </w:r>
            <w:r w:rsidRPr="0062422E">
              <w:rPr>
                <w:lang w:val="en-US"/>
              </w:rPr>
              <w:t>L</w:t>
            </w:r>
            <w:r>
              <w:t>=450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Ножовка по дереву (длина полотна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t>400 мм</w:t>
              </w:r>
            </w:smartTag>
            <w: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29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Рулетка </w:t>
            </w:r>
            <w:smartTag w:uri="urn:schemas-microsoft-com:office:smarttags" w:element="metricconverter">
              <w:smartTagPr>
                <w:attr w:name="ProductID" w:val="10 метров"/>
              </w:smartTagPr>
              <w:r>
                <w:t>10 метров</w:t>
              </w:r>
            </w:smartTag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Растворитель 646 (</w:t>
            </w:r>
            <w:smartTag w:uri="urn:schemas-microsoft-com:office:smarttags" w:element="metricconverter">
              <w:smartTagPr>
                <w:attr w:name="ProductID" w:val="10 л"/>
              </w:smartTagPr>
              <w:r>
                <w:t>10 л</w:t>
              </w:r>
            </w:smartTag>
            <w:r>
              <w:t>) ТЕКС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proofErr w:type="spellStart"/>
            <w:r>
              <w:t>Кордщетка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Лопата совковая с черенком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Топор плотницкий 400 гр.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шт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Грунтовка </w:t>
            </w:r>
            <w:proofErr w:type="spellStart"/>
            <w:r>
              <w:t>фосфатирующая</w:t>
            </w:r>
            <w:proofErr w:type="spellEnd"/>
            <w:r>
              <w:t xml:space="preserve"> ВЛ-023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антикоррозионная красно-коричневая ХС 720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255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 xml:space="preserve">Эмаль </w:t>
            </w:r>
            <w:proofErr w:type="spellStart"/>
            <w:r>
              <w:t>химстойкая</w:t>
            </w:r>
            <w:proofErr w:type="spellEnd"/>
            <w:r>
              <w:t xml:space="preserve"> шаровая ХС 527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240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Эмаль на эпоксидной основе ЭП 1236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300</w:t>
            </w:r>
          </w:p>
        </w:tc>
      </w:tr>
      <w:tr w:rsidR="00857744" w:rsidRPr="00297776" w:rsidTr="00857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38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444136">
            <w:r>
              <w:t>Масло трансформаторное АМГ - 10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кг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7744" w:rsidRDefault="00857744" w:rsidP="00857744">
            <w:pPr>
              <w:jc w:val="center"/>
            </w:pPr>
            <w:r>
              <w:t>105</w:t>
            </w:r>
          </w:p>
        </w:tc>
      </w:tr>
    </w:tbl>
    <w:p w:rsidR="00F466BA" w:rsidRPr="00F466BA" w:rsidRDefault="00F466BA" w:rsidP="00F466BA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</w:t>
      </w:r>
      <w:r w:rsidR="00857744">
        <w:rPr>
          <w:rFonts w:ascii="Times New Roman" w:hAnsi="Times New Roman"/>
          <w:sz w:val="24"/>
          <w:szCs w:val="24"/>
        </w:rPr>
        <w:t>материалы и инструменты</w:t>
      </w:r>
      <w:r w:rsidRPr="00F466BA">
        <w:rPr>
          <w:rFonts w:ascii="Times New Roman" w:hAnsi="Times New Roman"/>
          <w:sz w:val="24"/>
          <w:szCs w:val="24"/>
        </w:rPr>
        <w:t>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</w:t>
      </w:r>
      <w:r w:rsidR="00857744" w:rsidRPr="00857744">
        <w:rPr>
          <w:rFonts w:ascii="Times New Roman" w:hAnsi="Times New Roman"/>
          <w:sz w:val="24"/>
          <w:szCs w:val="24"/>
        </w:rPr>
        <w:t>материалы и инструменты</w:t>
      </w:r>
      <w:r w:rsidRPr="00F466BA">
        <w:rPr>
          <w:rFonts w:ascii="Times New Roman" w:hAnsi="Times New Roman"/>
          <w:sz w:val="24"/>
          <w:szCs w:val="24"/>
        </w:rPr>
        <w:t>) должен быть новым, не допускается поставка выставочных образцов. Товар (</w:t>
      </w:r>
      <w:r w:rsidR="00857744">
        <w:rPr>
          <w:rFonts w:ascii="Times New Roman" w:hAnsi="Times New Roman"/>
          <w:sz w:val="24"/>
          <w:szCs w:val="24"/>
        </w:rPr>
        <w:t>материалы и инструменты</w:t>
      </w:r>
      <w:r w:rsidRPr="00F466BA">
        <w:rPr>
          <w:rFonts w:ascii="Times New Roman" w:hAnsi="Times New Roman"/>
          <w:sz w:val="24"/>
          <w:szCs w:val="24"/>
        </w:rPr>
        <w:t>) должен быть поставлен комплектно и обеспечивать конструктивную и функциональную совместимость. Товар (</w:t>
      </w:r>
      <w:r w:rsidR="00857744" w:rsidRPr="00857744">
        <w:rPr>
          <w:rFonts w:ascii="Times New Roman" w:hAnsi="Times New Roman"/>
          <w:sz w:val="24"/>
          <w:szCs w:val="24"/>
        </w:rPr>
        <w:t>материалы и инструменты</w:t>
      </w:r>
      <w:r w:rsidRPr="00F466BA">
        <w:rPr>
          <w:rFonts w:ascii="Times New Roman" w:hAnsi="Times New Roman"/>
          <w:sz w:val="24"/>
          <w:szCs w:val="24"/>
        </w:rPr>
        <w:t>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D0A" w:rsidRDefault="00BC4D0A">
      <w:r>
        <w:separator/>
      </w:r>
    </w:p>
  </w:endnote>
  <w:endnote w:type="continuationSeparator" w:id="0">
    <w:p w:rsidR="00BC4D0A" w:rsidRDefault="00BC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776" w:rsidRDefault="00297776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297776" w:rsidRDefault="00297776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297776" w:rsidRPr="004A2DFE" w:rsidRDefault="0029777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E433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97776" w:rsidRPr="0045629D" w:rsidRDefault="00297776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D0A" w:rsidRDefault="00BC4D0A">
      <w:r>
        <w:separator/>
      </w:r>
    </w:p>
  </w:footnote>
  <w:footnote w:type="continuationSeparator" w:id="0">
    <w:p w:rsidR="00BC4D0A" w:rsidRDefault="00BC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33"/>
  </w:num>
  <w:num w:numId="4">
    <w:abstractNumId w:val="22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31"/>
  </w:num>
  <w:num w:numId="13">
    <w:abstractNumId w:val="6"/>
  </w:num>
  <w:num w:numId="14">
    <w:abstractNumId w:val="18"/>
  </w:num>
  <w:num w:numId="15">
    <w:abstractNumId w:val="24"/>
  </w:num>
  <w:num w:numId="16">
    <w:abstractNumId w:val="20"/>
  </w:num>
  <w:num w:numId="17">
    <w:abstractNumId w:val="23"/>
  </w:num>
  <w:num w:numId="18">
    <w:abstractNumId w:val="35"/>
  </w:num>
  <w:num w:numId="19">
    <w:abstractNumId w:val="30"/>
  </w:num>
  <w:num w:numId="20">
    <w:abstractNumId w:val="5"/>
  </w:num>
  <w:num w:numId="21">
    <w:abstractNumId w:val="7"/>
  </w:num>
  <w:num w:numId="22">
    <w:abstractNumId w:val="21"/>
  </w:num>
  <w:num w:numId="23">
    <w:abstractNumId w:val="10"/>
  </w:num>
  <w:num w:numId="24">
    <w:abstractNumId w:val="8"/>
  </w:num>
  <w:num w:numId="25">
    <w:abstractNumId w:val="25"/>
  </w:num>
  <w:num w:numId="26">
    <w:abstractNumId w:val="11"/>
  </w:num>
  <w:num w:numId="27">
    <w:abstractNumId w:val="19"/>
  </w:num>
  <w:num w:numId="28">
    <w:abstractNumId w:val="29"/>
  </w:num>
  <w:num w:numId="29">
    <w:abstractNumId w:val="17"/>
  </w:num>
  <w:num w:numId="30">
    <w:abstractNumId w:val="32"/>
  </w:num>
  <w:num w:numId="31">
    <w:abstractNumId w:val="15"/>
  </w:num>
  <w:num w:numId="32">
    <w:abstractNumId w:val="12"/>
  </w:num>
  <w:num w:numId="33">
    <w:abstractNumId w:val="28"/>
  </w:num>
  <w:num w:numId="34">
    <w:abstractNumId w:val="26"/>
  </w:num>
  <w:num w:numId="35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1209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433D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D0A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27B7F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468D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874D9-7189-4308-8A12-3E293797D3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D1FB0A-0593-4C7F-9825-19F988BA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28</cp:revision>
  <cp:lastPrinted>2012-12-04T11:21:00Z</cp:lastPrinted>
  <dcterms:created xsi:type="dcterms:W3CDTF">2012-11-15T12:52:00Z</dcterms:created>
  <dcterms:modified xsi:type="dcterms:W3CDTF">2012-12-04T13:16:00Z</dcterms:modified>
</cp:coreProperties>
</file>